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6B" w:rsidRDefault="000E5C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  <w:r>
        <w:t xml:space="preserve"> </w:t>
      </w: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52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266600">
        <w:t xml:space="preserve"> JACQUELINE</w:t>
      </w:r>
      <w:r>
        <w:t xml:space="preserve"> </w:t>
      </w:r>
      <w:r w:rsidR="00266600">
        <w:t>“</w:t>
      </w:r>
      <w:r>
        <w:t>CINDY</w:t>
      </w:r>
      <w:r w:rsidR="00266600">
        <w:t>”</w:t>
      </w:r>
      <w:r>
        <w:t xml:space="preserve"> CLARK OF ORANGEBURG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LOVING FAMILY AND FRIENDS.</w:t>
      </w:r>
    </w:p>
    <w:p w:rsidR="003F27E5" w:rsidRDefault="003F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were saddened to learn of the death of</w:t>
      </w:r>
      <w:r w:rsidR="00266600">
        <w:t xml:space="preserve"> Jacqueline</w:t>
      </w:r>
      <w:r>
        <w:t xml:space="preserve"> Clark</w:t>
      </w:r>
      <w:r w:rsidR="00266600">
        <w:t>, also affectionately known as Cindy,</w:t>
      </w:r>
      <w:r>
        <w:t xml:space="preserve"> at the age of </w:t>
      </w:r>
      <w:r w:rsidR="00266600">
        <w:t>fifty</w:t>
      </w:r>
      <w:r w:rsidR="000E5C78">
        <w:noBreakHyphen/>
      </w:r>
      <w:r w:rsidR="00266600">
        <w:t>five</w:t>
      </w:r>
      <w:r>
        <w:t xml:space="preserve"> on March 1, 2017; and</w:t>
      </w: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6600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E5C78">
        <w:t xml:space="preserve">Cindy was </w:t>
      </w:r>
      <w:r>
        <w:t xml:space="preserve">born in </w:t>
      </w:r>
      <w:r w:rsidR="00266600">
        <w:t>Lexington</w:t>
      </w:r>
      <w:r>
        <w:t xml:space="preserve"> on </w:t>
      </w:r>
      <w:r w:rsidR="00266600">
        <w:t>July 22, 1961, to Russell B. Shealy and Patricia McClure Shealy; and</w:t>
      </w:r>
    </w:p>
    <w:p w:rsidR="00266600" w:rsidRDefault="00266600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27E5" w:rsidRDefault="00266600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E5C78">
        <w:t>she</w:t>
      </w:r>
      <w:r>
        <w:t xml:space="preserve"> graduated from the University of South Carolina with a bachelor of arts in elementary education and a master</w:t>
      </w:r>
      <w:r w:rsidR="000E5C78" w:rsidRPr="000E5C78">
        <w:t>’</w:t>
      </w:r>
      <w:r>
        <w:t>s degree in speech therapy and audiology; and</w:t>
      </w:r>
    </w:p>
    <w:p w:rsidR="00266600" w:rsidRDefault="00266600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5C78" w:rsidRDefault="00266600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Cindy was a Sunday school teacher at First Presbyterian church and founder of The Filling Station in </w:t>
      </w:r>
      <w:r w:rsidR="000E5C78">
        <w:t>Orangeburg School District 5. This district has a poverty index of more than eighty</w:t>
      </w:r>
      <w:r w:rsidR="000E5C78">
        <w:noBreakHyphen/>
        <w:t>eight percent according to the South Carolina Department of Education. Cindy, recognizing the number of kids going home on Friday who wouldn</w:t>
      </w:r>
      <w:r w:rsidR="000E5C78" w:rsidRPr="000E5C78">
        <w:t>’</w:t>
      </w:r>
      <w:r w:rsidR="000E5C78">
        <w:t>t get another meal until breakfast at school Monday morning, decided to do something about it. She implemented a program to send students home with backpacks filled with food so that no child would have to go hungry; and</w:t>
      </w:r>
    </w:p>
    <w:p w:rsidR="000E5C78" w:rsidRDefault="000E5C78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5C78" w:rsidRDefault="000E5C78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devoted wife and mother, Cindy is survived by husband Joseph William “Bill” Clark and daughter Morgan Leigh Clark; and</w:t>
      </w: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the members of the South Carolina House of Representatives are grateful for the life and legacy of Cindy Clark and</w:t>
      </w:r>
      <w:r w:rsidR="000E5C78">
        <w:t xml:space="preserve"> for the example of sacrifice and </w:t>
      </w:r>
      <w:r>
        <w:t xml:space="preserve">kindness she set for all who knew her. Now, therefore, </w:t>
      </w: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27E5" w:rsidRDefault="003F27E5" w:rsidP="003F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express their profound sorrow upon the passing of </w:t>
      </w:r>
      <w:r w:rsidR="000E5C78">
        <w:t>Jacqueline “</w:t>
      </w:r>
      <w:r>
        <w:t>Cindy</w:t>
      </w:r>
      <w:r w:rsidR="000E5C78">
        <w:t>”</w:t>
      </w:r>
      <w:r>
        <w:t xml:space="preserve"> Clark of Orangeburg County</w:t>
      </w:r>
      <w:r>
        <w:rPr>
          <w:color w:val="000000" w:themeColor="text1"/>
          <w:u w:color="000000" w:themeColor="text1"/>
        </w:rPr>
        <w:t xml:space="preserve">, </w:t>
      </w:r>
      <w:r>
        <w:t>and extend their deepest sympathy to her loving family and friends.</w:t>
      </w: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the family of Cindy Clark.</w:t>
      </w:r>
    </w:p>
    <w:p w:rsidR="008952B7" w:rsidRDefault="000E5C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73F5" w:rsidRDefault="006E73F5" w:rsidP="006E73F5">
      <w:pPr>
        <w:suppressAutoHyphens/>
      </w:pPr>
    </w:p>
    <w:sectPr w:rsidR="006E73F5" w:rsidSect="006E73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600" w:rsidRDefault="00266600" w:rsidP="009F0C77">
      <w:r>
        <w:separator/>
      </w:r>
    </w:p>
  </w:endnote>
  <w:endnote w:type="continuationSeparator" w:id="0">
    <w:p w:rsidR="00266600" w:rsidRDefault="002666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14F4FC-37B5-49B2-AC95-14CD5AC42574}"/>
    <w:embedBold r:id="rId2" w:fontKey="{47DABAED-C9A0-41E7-8A80-BEC1ECBD95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0AC5BC-0FD1-4C9D-8C07-D21F2A1E04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32DD60-B2AA-4F4E-9587-30286EBF96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2B7" w:rsidRPr="006E73F5" w:rsidRDefault="006E73F5" w:rsidP="006E73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600" w:rsidRDefault="00266600" w:rsidP="009F0C77">
      <w:r>
        <w:separator/>
      </w:r>
    </w:p>
  </w:footnote>
  <w:footnote w:type="continuationSeparator" w:id="0">
    <w:p w:rsidR="00266600" w:rsidRDefault="002666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86WAB17"/>
    <w:docVar w:name="CoverBillType" w:val="r"/>
    <w:docVar w:name="DocPath" w:val="L:\Council\bills\RT\17086WAB17.DOCX"/>
    <w:docVar w:name="dvBillNumber" w:val="391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75255"/>
    <w:rsid w:val="00011869"/>
    <w:rsid w:val="00015CD6"/>
    <w:rsid w:val="000E0100"/>
    <w:rsid w:val="000E1785"/>
    <w:rsid w:val="000E5C78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60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1870"/>
    <w:rsid w:val="003E5288"/>
    <w:rsid w:val="003F27E5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3F5"/>
    <w:rsid w:val="00734F00"/>
    <w:rsid w:val="007A70AE"/>
    <w:rsid w:val="007F4F48"/>
    <w:rsid w:val="008362E8"/>
    <w:rsid w:val="0085786E"/>
    <w:rsid w:val="008952B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25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B46178-4CC5-4511-A39E-9512BB1E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DA517-E604-4FA9-A93D-7A4225FD9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336</Words>
  <Characters>1704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3912 Text of Previous Version (Mar. 7, 2017) - South Carolina Legislature Online</dc:title>
  <dc:creator>Rebecca Turner</dc:creator>
  <cp:lastModifiedBy>S Volk</cp:lastModifiedBy>
  <cp:revision>2</cp:revision>
  <cp:lastPrinted>2017-03-06T19:13:00Z</cp:lastPrinted>
  <dcterms:created xsi:type="dcterms:W3CDTF">2017-03-07T20:57:00Z</dcterms:created>
  <dcterms:modified xsi:type="dcterms:W3CDTF">2017-03-07T20:57:00Z</dcterms:modified>
</cp:coreProperties>
</file>