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47F1" w:rsidRP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Pr="00C147F1" w:rsidRDefault="00C147F1" w:rsidP="00C147F1">
      <w:pPr>
        <w:tabs>
          <w:tab w:val="right" w:pos="5933"/>
        </w:tabs>
        <w:suppressAutoHyphens/>
      </w:pPr>
      <w:r>
        <w:tab/>
      </w:r>
      <w:r>
        <w:rPr>
          <w:b/>
          <w:sz w:val="36"/>
        </w:rPr>
        <w:t>H. 3945</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w:t>
      </w:r>
      <w:r>
        <w:noBreakHyphen/>
        <w:t>Simpson, Clary, Brown, Mack, Gilliard and Whipper</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Default="00C147F1" w:rsidP="005C6B1C">
      <w:pPr>
        <w:tabs>
          <w:tab w:val="right" w:pos="5933"/>
        </w:tabs>
        <w:suppressAutoHyphens/>
      </w:pPr>
      <w:r>
        <w:t>S. Printed 3/30/17--H.</w:t>
      </w:r>
      <w:r w:rsidR="005C6B1C">
        <w:tab/>
        <w:t>[SEC 3/31/17 2:01 PM]</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3945) to amend the Code of Laws of South Carolina, 1976, by adding Section 59</w:t>
      </w:r>
      <w:r>
        <w:noBreakHyphen/>
        <w:t>67</w:t>
      </w:r>
      <w:r>
        <w:noBreakHyphen/>
        <w:t>75 so as to provide that all school buses put into service after August, etc., respectfully</w:t>
      </w: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Amend the bill, as and if amended, by deleting all after the enacting words and inserting:</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 SECTION 1. Article 1, Chapter 67, Title 59 of the 1976 Code is amended by adding:</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23F">
        <w:tab/>
        <w:t>“Section 59</w:t>
      </w:r>
      <w:r w:rsidRPr="00D8623F">
        <w:noBreakHyphen/>
        <w:t>67</w:t>
      </w:r>
      <w:r w:rsidRPr="00D8623F">
        <w:noBreakHyphen/>
        <w:t>75.</w:t>
      </w:r>
      <w:r w:rsidRPr="00D8623F">
        <w:tab/>
        <w:t>(</w:t>
      </w:r>
      <w:bookmarkStart w:id="0" w:name="temp"/>
      <w:bookmarkEnd w:id="0"/>
      <w:r w:rsidRPr="00D8623F">
        <w:t>A)</w:t>
      </w:r>
      <w:r w:rsidRPr="00D8623F">
        <w:tab/>
        <w:t>In addition to the school bus safety standards of Section 56</w:t>
      </w:r>
      <w:r w:rsidRPr="00D8623F">
        <w:noBreakHyphen/>
        <w:t>5</w:t>
      </w:r>
      <w:r w:rsidRPr="00D8623F">
        <w:noBreakHyphen/>
        <w:t xml:space="preserve">195, all public school buses manufactured after July 1, 2020, must be equipped with integrated three-point harness seat belts for each passenger. This requirement does not apply to public school buses leased, owned, or otherwise furnished by the State Department of Education before July 1, 2020 and which continue in such use after that date.  </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623F">
        <w:tab/>
        <w:t>(B)</w:t>
      </w:r>
      <w:r w:rsidRPr="00D8623F">
        <w:tab/>
        <w:t>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school bus passenger wears a seat belt.”</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8623F">
        <w:t>SECTION</w:t>
      </w:r>
      <w:r w:rsidRPr="00D8623F">
        <w:tab/>
        <w:t>2.</w:t>
      </w:r>
      <w:r w:rsidRPr="00D8623F">
        <w:tab/>
        <w:t>This act takes effect upon approval by the Governor. /</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Renumber sections to conform.</w:t>
      </w:r>
    </w:p>
    <w:p w:rsid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23F">
        <w:t>Amend title to conform.</w:t>
      </w:r>
    </w:p>
    <w:p w:rsidR="00C147F1" w:rsidRPr="00D8623F"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7F1" w:rsidRDefault="00E62F2B"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w:t>
      </w:r>
      <w:r w:rsidR="00C147F1">
        <w:t>TA A. ALLISON for Committee.</w:t>
      </w:r>
    </w:p>
    <w:p w:rsidR="00C147F1" w:rsidRPr="00C147F1" w:rsidRDefault="00C147F1" w:rsidP="00C1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47F1" w:rsidRDefault="00C147F1"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7F1" w:rsidSect="00C147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3507" w:rsidRDefault="00103507"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7EF" w:rsidRDefault="001A57EF" w:rsidP="001A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857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80271">
        <w:t>TO AMEND THE CODE OF LAWS OF SOUTH CAROLINA, 1976, BY ADDING SECTION 59</w:t>
      </w:r>
      <w:r w:rsidR="00195127">
        <w:noBreakHyphen/>
      </w:r>
      <w:r w:rsidRPr="00280271">
        <w:t>67</w:t>
      </w:r>
      <w:r w:rsidR="00195127">
        <w:noBreakHyphen/>
      </w:r>
      <w:r w:rsidRPr="00280271">
        <w:t xml:space="preserve">75 SO AS TO </w:t>
      </w:r>
      <w:r>
        <w:t xml:space="preserve">PROVIDE THAT </w:t>
      </w:r>
      <w:r w:rsidRPr="00717C92">
        <w:t xml:space="preserve">ALL SCHOOL BUSES </w:t>
      </w:r>
      <w:r>
        <w:t xml:space="preserve">PUT INTO SERVICE AFTER AUGUST 1, 2020, </w:t>
      </w:r>
      <w:r w:rsidRPr="00717C92">
        <w:t>MUST BE EQUIPPED WITH LAP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195127">
        <w:noBreakHyphen/>
      </w:r>
      <w:r>
        <w:t>67</w:t>
      </w:r>
      <w:r w:rsidR="00195127">
        <w:noBreakHyphen/>
      </w:r>
      <w:r>
        <w:t>10, RELATING TO DEFINITIONS CONCERNING THE TRANSPORTATION OF STUDENTS AND SCHOOL BUSES, SO AS TO DEFINE THE TERM “LAP SEAT BELT”; AND TO</w:t>
      </w:r>
      <w:r w:rsidRPr="00280271">
        <w:t xml:space="preserve"> AMEND SECTION 59</w:t>
      </w:r>
      <w:r w:rsidR="00195127">
        <w:noBreakHyphen/>
      </w:r>
      <w:r w:rsidRPr="00280271">
        <w:t>67</w:t>
      </w:r>
      <w:r w:rsidR="00195127">
        <w:noBreakHyphen/>
      </w:r>
      <w:r w:rsidRPr="00280271">
        <w:t>40, RELATING TO THE APPLICABILITY OF CERTAIN REQUIREMENTS OF PUBLIC SCHOOL BUSES TO PRIVATE SCHOOL BUSES, SO AS INCLUDE LAP SEAT BELT REQUIREMENTS.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85792" w:rsidRDefault="0018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792" w:rsidRDefault="0018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280271" w:rsidRDefault="0018579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0EE2" w:rsidRPr="00280271">
        <w:t>Article 1, Chapter 67, Title 59 of the 1976 Code is amended by adding:</w:t>
      </w: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Pr="00717C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195127">
        <w:noBreakHyphen/>
      </w:r>
      <w:r w:rsidRPr="00280271">
        <w:t>67</w:t>
      </w:r>
      <w:r w:rsidR="00195127">
        <w:noBreakHyphen/>
      </w:r>
      <w:r w:rsidRPr="00280271">
        <w:t>75.</w:t>
      </w:r>
      <w:r>
        <w:tab/>
      </w:r>
      <w:r w:rsidRPr="00717C92">
        <w:t>(A)</w:t>
      </w:r>
      <w:r>
        <w:tab/>
        <w:t>All school buses put into service after August 1, 2020,</w:t>
      </w:r>
      <w:r w:rsidRPr="00717C92">
        <w:t xml:space="preserve"> must be equipped with lap seat belts designed and installed in compliance with United States Department of </w:t>
      </w:r>
      <w:r w:rsidRPr="00717C92">
        <w:lastRenderedPageBreak/>
        <w:t>Transportation motor vehicle safety standards for each permanent seating accommodation. This requirement is in addition to the school bus safety standards of Section 56</w:t>
      </w:r>
      <w:r w:rsidR="00195127">
        <w:noBreakHyphen/>
      </w:r>
      <w:r w:rsidRPr="00717C92">
        <w:t>5</w:t>
      </w:r>
      <w:r w:rsidR="00195127">
        <w:noBreakHyphen/>
      </w:r>
      <w:r w:rsidRPr="00717C92">
        <w:t xml:space="preserve">195. </w:t>
      </w:r>
    </w:p>
    <w:p w:rsidR="00870EE2" w:rsidRPr="00717C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 seat belt.”</w:t>
      </w:r>
    </w:p>
    <w:p w:rsidR="00870EE2" w:rsidRPr="00280271"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95127">
        <w:noBreakHyphen/>
      </w:r>
      <w:r>
        <w:t>67</w:t>
      </w:r>
      <w:r w:rsidR="00195127">
        <w:noBreakHyphen/>
      </w:r>
      <w:r>
        <w:t>10 of the 1976 Code is amended to read:</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95127">
        <w:noBreakHyphen/>
      </w:r>
      <w:r>
        <w:t>67</w:t>
      </w:r>
      <w:r w:rsidR="00195127">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195127" w:rsidRPr="00195127">
        <w:t>‘</w:t>
      </w:r>
      <w:r>
        <w:t>S</w:t>
      </w:r>
      <w:r w:rsidRPr="00412CDB">
        <w:t>chool bus</w:t>
      </w:r>
      <w:r w:rsidR="00195127" w:rsidRPr="00195127">
        <w:t>’</w:t>
      </w:r>
      <w:r w:rsidRPr="00412CDB">
        <w:t xml:space="preserve"> </w:t>
      </w:r>
      <w:r w:rsidRPr="00717C92">
        <w:rPr>
          <w:strike/>
        </w:rPr>
        <w:t>shall be construed to mean</w:t>
      </w:r>
      <w:r w:rsidRPr="00412CDB">
        <w:t xml:space="preserve"> </w:t>
      </w:r>
      <w:r>
        <w:rPr>
          <w:u w:val="single"/>
        </w:rPr>
        <w:t>means:</w:t>
      </w:r>
      <w:r>
        <w:t xml:space="preserve">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195127" w:rsidRPr="00195127">
        <w:rPr>
          <w:u w:val="single"/>
        </w:rPr>
        <w:t>‘</w:t>
      </w:r>
      <w:r w:rsidRPr="00717C92">
        <w:rPr>
          <w:u w:val="single"/>
        </w:rPr>
        <w:t>Lap seat belt</w:t>
      </w:r>
      <w:r w:rsidR="00195127" w:rsidRPr="00195127">
        <w:rPr>
          <w:u w:val="single"/>
        </w:rPr>
        <w:t>’</w:t>
      </w:r>
      <w:r w:rsidRPr="00717C92">
        <w:rPr>
          <w:u w:val="single"/>
        </w:rPr>
        <w:t xml:space="preserve"> means a vehicle seat belt that re</w:t>
      </w:r>
      <w:r>
        <w:rPr>
          <w:u w:val="single"/>
        </w:rPr>
        <w:t>s</w:t>
      </w:r>
      <w:r w:rsidRPr="00717C92">
        <w:rPr>
          <w:u w:val="single"/>
        </w:rPr>
        <w:t>trains the lower torso of a passenger, usually with a continuous loop of webbing connected to a buckle with a latchplate</w:t>
      </w:r>
      <w:r w:rsidRPr="00BC65E3">
        <w:rPr>
          <w:u w:val="single"/>
        </w:rPr>
        <w:t>.</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195127">
        <w:noBreakHyphen/>
      </w:r>
      <w:r w:rsidRPr="00280271">
        <w:t>67</w:t>
      </w:r>
      <w:r w:rsidR="00195127">
        <w:noBreakHyphen/>
      </w:r>
      <w:r w:rsidRPr="00280271">
        <w:t xml:space="preserve">40 of the 1976 Code is amended </w:t>
      </w:r>
      <w:r>
        <w:t>to read</w:t>
      </w:r>
      <w:r w:rsidRPr="00280271">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95127">
        <w:noBreakHyphen/>
      </w:r>
      <w:r>
        <w:t>67</w:t>
      </w:r>
      <w:r w:rsidR="00195127">
        <w:noBreakHyphen/>
      </w:r>
      <w:r>
        <w:t>40.</w:t>
      </w:r>
      <w:r>
        <w:tab/>
      </w:r>
      <w:r>
        <w:rPr>
          <w:u w:val="single"/>
        </w:rPr>
        <w:t>(A)</w:t>
      </w:r>
      <w:r w:rsidRPr="00A02BCC">
        <w:tab/>
      </w:r>
      <w:r w:rsidRPr="00412CDB">
        <w:t xml:space="preserve">All school buses owned and operated by a private school or operated under contract for a </w:t>
      </w:r>
      <w:r w:rsidR="00240895">
        <w:t>private school must conform to s</w:t>
      </w:r>
      <w:r w:rsidRPr="00412CDB">
        <w:t>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 seat belts</w:t>
      </w:r>
      <w:r w:rsidRPr="00412CDB">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870EE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792" w:rsidRDefault="00870EE2" w:rsidP="00870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30683" w:rsidRDefault="001951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857" w:rsidRDefault="00B54857" w:rsidP="00B54857">
      <w:pPr>
        <w:suppressAutoHyphens/>
      </w:pPr>
    </w:p>
    <w:sectPr w:rsidR="00B54857" w:rsidSect="00C147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792" w:rsidRDefault="00185792" w:rsidP="009F0C77">
      <w:r>
        <w:separator/>
      </w:r>
    </w:p>
  </w:endnote>
  <w:endnote w:type="continuationSeparator" w:id="0">
    <w:p w:rsidR="00185792" w:rsidRDefault="00185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9BC1A0-BCD2-48EB-87AB-61F5CF81A577}"/>
    <w:embedBold r:id="rId2" w:fontKey="{BAC43EEE-0EC3-46F5-80B0-50EFB7E6F498}"/>
  </w:font>
  <w:font w:name="Calibri">
    <w:panose1 w:val="020F0502020204030204"/>
    <w:charset w:val="00"/>
    <w:family w:val="swiss"/>
    <w:pitch w:val="variable"/>
    <w:sig w:usb0="E00002FF" w:usb1="4000ACFF" w:usb2="00000001" w:usb3="00000000" w:csb0="0000019F" w:csb1="00000000"/>
    <w:embedRegular r:id="rId3" w:fontKey="{F92CB1D3-89FB-475E-BC08-49196E414E0E}"/>
  </w:font>
  <w:font w:name="Cambria">
    <w:panose1 w:val="02040503050406030204"/>
    <w:charset w:val="00"/>
    <w:family w:val="roman"/>
    <w:pitch w:val="variable"/>
    <w:sig w:usb0="E00002FF" w:usb1="400004FF" w:usb2="00000000" w:usb3="00000000" w:csb0="0000019F" w:csb1="00000000"/>
    <w:embedRegular r:id="rId4" w:fontKey="{785DA7E7-A576-4020-9012-5C9E2266F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83" w:rsidRPr="00103507" w:rsidRDefault="00103507" w:rsidP="00103507">
    <w:pPr>
      <w:pStyle w:val="Footer"/>
      <w:tabs>
        <w:tab w:val="clear" w:pos="4680"/>
        <w:tab w:val="clear" w:pos="9360"/>
        <w:tab w:val="center" w:pos="2995"/>
      </w:tabs>
      <w:spacing w:before="120"/>
    </w:pPr>
    <w:r>
      <w:t>[3945</w:t>
    </w:r>
    <w:r w:rsidR="00C147F1">
      <w:t>-</w:t>
    </w:r>
    <w:r w:rsidR="00C147F1">
      <w:fldChar w:fldCharType="begin"/>
    </w:r>
    <w:r w:rsidR="00C147F1">
      <w:instrText xml:space="preserve"> PAGE  \* MERGEFORMAT </w:instrText>
    </w:r>
    <w:r w:rsidR="00C147F1">
      <w:fldChar w:fldCharType="separate"/>
    </w:r>
    <w:r w:rsidR="00B54857">
      <w:rPr>
        <w:noProof/>
      </w:rPr>
      <w:t>2</w:t>
    </w:r>
    <w:r w:rsidR="00C147F1">
      <w:fldChar w:fldCharType="end"/>
    </w:r>
    <w:r w:rsidR="00C147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7F1" w:rsidRPr="00103507" w:rsidRDefault="00C147F1" w:rsidP="00103507">
    <w:pPr>
      <w:pStyle w:val="Footer"/>
      <w:tabs>
        <w:tab w:val="clear" w:pos="4680"/>
        <w:tab w:val="clear" w:pos="9360"/>
        <w:tab w:val="center" w:pos="2995"/>
      </w:tabs>
      <w:spacing w:before="120"/>
    </w:pPr>
    <w:r>
      <w:t>[3945]</w:t>
    </w:r>
    <w:r>
      <w:tab/>
    </w:r>
    <w:r>
      <w:fldChar w:fldCharType="begin"/>
    </w:r>
    <w:r>
      <w:instrText xml:space="preserve"> PAGE  \* MERGEFORMAT </w:instrText>
    </w:r>
    <w:r>
      <w:fldChar w:fldCharType="separate"/>
    </w:r>
    <w:r w:rsidR="00B548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792" w:rsidRDefault="00185792" w:rsidP="009F0C77">
      <w:r>
        <w:separator/>
      </w:r>
    </w:p>
  </w:footnote>
  <w:footnote w:type="continuationSeparator" w:id="0">
    <w:p w:rsidR="00185792" w:rsidRDefault="00185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8WAB17"/>
    <w:docVar w:name="CoverBillType" w:val="b"/>
    <w:docVar w:name="DocPath" w:val="L:\Council\bills\AGM\19138WAB17.DOCX"/>
    <w:docVar w:name="dvBillNumber" w:val="3945"/>
    <w:docVar w:name="dvBillNumberPrefix" w:val="H. "/>
    <w:docVar w:name="dvOriginalBody" w:val="House"/>
    <w:docVar w:name="dvSteno" w:val="AGM"/>
    <w:docVar w:name="NameofBody" w:val="h"/>
    <w:docVar w:name="vGroup2" w:val="Council"/>
  </w:docVars>
  <w:rsids>
    <w:rsidRoot w:val="00185792"/>
    <w:rsid w:val="00011869"/>
    <w:rsid w:val="00015CD6"/>
    <w:rsid w:val="000E0100"/>
    <w:rsid w:val="000E1785"/>
    <w:rsid w:val="000F40FA"/>
    <w:rsid w:val="00103507"/>
    <w:rsid w:val="001035F1"/>
    <w:rsid w:val="0010776B"/>
    <w:rsid w:val="00133E66"/>
    <w:rsid w:val="001435A3"/>
    <w:rsid w:val="00146ED3"/>
    <w:rsid w:val="00151044"/>
    <w:rsid w:val="00185792"/>
    <w:rsid w:val="00195127"/>
    <w:rsid w:val="001A57EF"/>
    <w:rsid w:val="001D08F2"/>
    <w:rsid w:val="001D3A58"/>
    <w:rsid w:val="001D525B"/>
    <w:rsid w:val="001D7F4F"/>
    <w:rsid w:val="00205238"/>
    <w:rsid w:val="002321B6"/>
    <w:rsid w:val="0024089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8E6"/>
    <w:rsid w:val="005273C6"/>
    <w:rsid w:val="00530A69"/>
    <w:rsid w:val="00545593"/>
    <w:rsid w:val="00556EBF"/>
    <w:rsid w:val="00577C6C"/>
    <w:rsid w:val="005A62FE"/>
    <w:rsid w:val="005C2FE2"/>
    <w:rsid w:val="005C6B1C"/>
    <w:rsid w:val="005E2BC9"/>
    <w:rsid w:val="00605102"/>
    <w:rsid w:val="006215AA"/>
    <w:rsid w:val="006913C9"/>
    <w:rsid w:val="0069470D"/>
    <w:rsid w:val="006D58AA"/>
    <w:rsid w:val="00734F00"/>
    <w:rsid w:val="007A70AE"/>
    <w:rsid w:val="008362E8"/>
    <w:rsid w:val="0085786E"/>
    <w:rsid w:val="00870EE2"/>
    <w:rsid w:val="008A1768"/>
    <w:rsid w:val="008A489F"/>
    <w:rsid w:val="008F0F33"/>
    <w:rsid w:val="008F4429"/>
    <w:rsid w:val="0094021A"/>
    <w:rsid w:val="009B04B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857"/>
    <w:rsid w:val="00BE3C22"/>
    <w:rsid w:val="00C0345E"/>
    <w:rsid w:val="00C147F1"/>
    <w:rsid w:val="00C31C95"/>
    <w:rsid w:val="00C3483A"/>
    <w:rsid w:val="00C74E9D"/>
    <w:rsid w:val="00C826DD"/>
    <w:rsid w:val="00C82FD3"/>
    <w:rsid w:val="00C92819"/>
    <w:rsid w:val="00CC6B7B"/>
    <w:rsid w:val="00CD2089"/>
    <w:rsid w:val="00D30683"/>
    <w:rsid w:val="00D73A67"/>
    <w:rsid w:val="00D970A9"/>
    <w:rsid w:val="00DF3845"/>
    <w:rsid w:val="00E41911"/>
    <w:rsid w:val="00E44B57"/>
    <w:rsid w:val="00E62F2B"/>
    <w:rsid w:val="00E92EEF"/>
    <w:rsid w:val="00EB632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1C7E8C-99EC-4351-938C-DD692352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BD8DD-4D37-4DD2-A1FC-34D0B28A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9CB9CE53.dotm</Template>
  <TotalTime>0</TotalTime>
  <Pages>4</Pages>
  <Words>839</Words>
  <Characters>4166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3945 Text of Previous Version (Mar. 31, 2017) - South Carolina Legislature Online</dc:title>
  <dc:creator>angiemorgan</dc:creator>
  <cp:lastModifiedBy>Derrick Williamson</cp:lastModifiedBy>
  <cp:revision>2</cp:revision>
  <dcterms:created xsi:type="dcterms:W3CDTF">2017-03-31T18:02:00Z</dcterms:created>
  <dcterms:modified xsi:type="dcterms:W3CDTF">2017-03-31T18:02:00Z</dcterms:modified>
</cp:coreProperties>
</file>