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43C"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86" w:rsidRPr="00996986" w:rsidRDefault="00996986" w:rsidP="00996986">
      <w:pPr>
        <w:tabs>
          <w:tab w:val="right" w:pos="5933"/>
        </w:tabs>
        <w:suppressAutoHyphens/>
      </w:pPr>
      <w:r>
        <w:tab/>
      </w:r>
      <w:r>
        <w:rPr>
          <w:b/>
          <w:sz w:val="36"/>
        </w:rPr>
        <w:t>H. 3999</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86" w:rsidRDefault="00996986" w:rsidP="0099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2C26">
        <w:t>Reps. Quinn, Atwater and Huggins</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4/18/17--S.</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996986" w:rsidRPr="00996986" w:rsidRDefault="00996986" w:rsidP="0099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86" w:rsidRDefault="0099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6986" w:rsidSect="00AB14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19C3" w:rsidRDefault="001319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4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AND THE DEPARTMENT OF NATURAL RESOURCES RENAME THE “HOPE FERRY LANDING” ON THE SALUDA RIVER THE “J. B. BARKER BOAT LANDING” AND ERECT APPROPRIATE SIGNS OR MARKERS AT THIS LOCATION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J. B. Barker started his career with the Department of Natural Resources on October 7, 1974, in District 6 assigned to Lexington County;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on August 1, 2003, with twenty</w:t>
      </w:r>
      <w:r>
        <w:noBreakHyphen/>
        <w:t>eight years of dedicated service to the department;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he spent countless hours on Lake Murray during boating season writing, checking, and enforcing the boating and fishing laws on his beloved Lake Murray, which some have affectionately named Lake Barker;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all of his hard work, Sergeant Barker was named Officer of the Year for District 6 in 1993;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was fortunate to have shared Sergeant Barker with his wife, Cathy, and their two children during his twenty</w:t>
      </w:r>
      <w:r>
        <w:noBreakHyphen/>
        <w:t>eight year career;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tremendous contributions that Sergeant Barker has made to this State by naming a boat landing along the Saluda River in his honor.  Now, therefore, </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that the Department of Transportation and the Department of Natural Resources rename the “Hope Ferry Landing” on the Saluda River the “J. B. Barker Boat Landing” and erect appropriate signs or markers at this location that contain this designation.</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Department of Natural Resources.</w:t>
      </w:r>
    </w:p>
    <w:p w:rsidR="006F2B72" w:rsidRDefault="000546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988" w:rsidRDefault="00867988" w:rsidP="00867988">
      <w:pPr>
        <w:suppressAutoHyphens/>
      </w:pPr>
    </w:p>
    <w:sectPr w:rsidR="00867988" w:rsidSect="00AB14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06E" w:rsidRDefault="0030406E" w:rsidP="009F0C77">
      <w:r>
        <w:separator/>
      </w:r>
    </w:p>
  </w:endnote>
  <w:endnote w:type="continuationSeparator" w:id="0">
    <w:p w:rsidR="0030406E" w:rsidRDefault="00304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8A8548-5838-447B-A61C-9C582627BAB5}"/>
    <w:embedBold r:id="rId2" w:fontKey="{0CD64AC4-26BA-41D9-9B72-4F80D38849AD}"/>
  </w:font>
  <w:font w:name="Calibri">
    <w:panose1 w:val="020F0502020204030204"/>
    <w:charset w:val="00"/>
    <w:family w:val="swiss"/>
    <w:pitch w:val="variable"/>
    <w:sig w:usb0="E00002FF" w:usb1="4000ACFF" w:usb2="00000001" w:usb3="00000000" w:csb0="0000019F" w:csb1="00000000"/>
    <w:embedRegular r:id="rId3" w:fontKey="{CDC7E2D9-2057-43BC-90ED-8D89F0E9B22C}"/>
  </w:font>
  <w:font w:name="Segoe UI">
    <w:panose1 w:val="020B0502040204020203"/>
    <w:charset w:val="00"/>
    <w:family w:val="swiss"/>
    <w:pitch w:val="variable"/>
    <w:sig w:usb0="E10022FF" w:usb1="C000E47F" w:usb2="00000029" w:usb3="00000000" w:csb0="000001DF" w:csb1="00000000"/>
    <w:embedRegular r:id="rId4" w:fontKey="{49A828D1-CF22-4FAC-B87F-5D85ACEECA5C}"/>
  </w:font>
  <w:font w:name="Cambria">
    <w:panose1 w:val="02040503050406030204"/>
    <w:charset w:val="00"/>
    <w:family w:val="roman"/>
    <w:pitch w:val="variable"/>
    <w:sig w:usb0="E00002FF" w:usb1="400004FF" w:usb2="00000000" w:usb3="00000000" w:csb0="0000019F" w:csb1="00000000"/>
    <w:embedRegular r:id="rId5" w:fontKey="{ED939CE6-3B9D-44AC-928E-1D27EC7C0B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72" w:rsidRPr="001319C3" w:rsidRDefault="001319C3" w:rsidP="001319C3">
    <w:pPr>
      <w:pStyle w:val="Footer"/>
      <w:tabs>
        <w:tab w:val="clear" w:pos="4680"/>
        <w:tab w:val="clear" w:pos="9360"/>
        <w:tab w:val="center" w:pos="2995"/>
      </w:tabs>
      <w:spacing w:before="120"/>
    </w:pPr>
    <w:r>
      <w:t>[3999</w:t>
    </w:r>
    <w:r w:rsidR="00AB143C">
      <w:t>-</w:t>
    </w:r>
    <w:r w:rsidR="00AB143C">
      <w:fldChar w:fldCharType="begin"/>
    </w:r>
    <w:r w:rsidR="00AB143C">
      <w:instrText xml:space="preserve"> PAGE  \* MERGEFORMAT </w:instrText>
    </w:r>
    <w:r w:rsidR="00AB143C">
      <w:fldChar w:fldCharType="separate"/>
    </w:r>
    <w:r w:rsidR="0075707C">
      <w:rPr>
        <w:noProof/>
      </w:rPr>
      <w:t>1</w:t>
    </w:r>
    <w:r w:rsidR="00AB143C">
      <w:fldChar w:fldCharType="end"/>
    </w:r>
    <w:r w:rsidR="00AB14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3C" w:rsidRPr="001319C3" w:rsidRDefault="00AB143C" w:rsidP="001319C3">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8679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06E" w:rsidRDefault="0030406E" w:rsidP="009F0C77">
      <w:r>
        <w:separator/>
      </w:r>
    </w:p>
  </w:footnote>
  <w:footnote w:type="continuationSeparator" w:id="0">
    <w:p w:rsidR="0030406E" w:rsidRDefault="00304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6CM17"/>
    <w:docVar w:name="CoverBillType" w:val="c"/>
    <w:docVar w:name="DocPath" w:val="L:\Council\bills\GT\5326CM17.DOCX"/>
    <w:docVar w:name="dvBillNumber" w:val="3999"/>
    <w:docVar w:name="dvBillNumberPrefix" w:val="H. "/>
    <w:docVar w:name="dvOriginalBody" w:val="House"/>
    <w:docVar w:name="dvSteno" w:val="GT"/>
    <w:docVar w:name="NameofBody" w:val="h"/>
    <w:docVar w:name="vGroup2" w:val="Council"/>
  </w:docVars>
  <w:rsids>
    <w:rsidRoot w:val="0030406E"/>
    <w:rsid w:val="00011869"/>
    <w:rsid w:val="00015CD6"/>
    <w:rsid w:val="000520D0"/>
    <w:rsid w:val="0005466B"/>
    <w:rsid w:val="000E0100"/>
    <w:rsid w:val="000E1785"/>
    <w:rsid w:val="000F40FA"/>
    <w:rsid w:val="001035F1"/>
    <w:rsid w:val="0010776B"/>
    <w:rsid w:val="001319C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06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B72"/>
    <w:rsid w:val="00734F00"/>
    <w:rsid w:val="0075707C"/>
    <w:rsid w:val="007A70AE"/>
    <w:rsid w:val="008362E8"/>
    <w:rsid w:val="0085786E"/>
    <w:rsid w:val="00867988"/>
    <w:rsid w:val="008A1768"/>
    <w:rsid w:val="008A489F"/>
    <w:rsid w:val="008F0F33"/>
    <w:rsid w:val="008F4429"/>
    <w:rsid w:val="0094021A"/>
    <w:rsid w:val="00996986"/>
    <w:rsid w:val="009B44AF"/>
    <w:rsid w:val="009C6A0B"/>
    <w:rsid w:val="009E27B6"/>
    <w:rsid w:val="009F0C77"/>
    <w:rsid w:val="009F4DD1"/>
    <w:rsid w:val="00A02543"/>
    <w:rsid w:val="00A41684"/>
    <w:rsid w:val="00A64E80"/>
    <w:rsid w:val="00A72BCD"/>
    <w:rsid w:val="00A741D9"/>
    <w:rsid w:val="00A833AB"/>
    <w:rsid w:val="00A9741D"/>
    <w:rsid w:val="00AB143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303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FBE13-89B8-439E-8D88-5CEA5690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0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331351">
      <w:bodyDiv w:val="1"/>
      <w:marLeft w:val="0"/>
      <w:marRight w:val="0"/>
      <w:marTop w:val="0"/>
      <w:marBottom w:val="0"/>
      <w:divBdr>
        <w:top w:val="none" w:sz="0" w:space="0" w:color="auto"/>
        <w:left w:val="none" w:sz="0" w:space="0" w:color="auto"/>
        <w:bottom w:val="none" w:sz="0" w:space="0" w:color="auto"/>
        <w:right w:val="none" w:sz="0" w:space="0" w:color="auto"/>
      </w:divBdr>
    </w:div>
    <w:div w:id="17195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49798-047A-4606-8DEC-ED13F2750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307</Words>
  <Characters>1602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3999 Text of Previous Version (Apr. 18, 2017) - South Carolina Legislature Online</dc:title>
  <dc:creator>Gwen Thurmond</dc:creator>
  <cp:lastModifiedBy>Miriam Cook</cp:lastModifiedBy>
  <cp:revision>2</cp:revision>
  <cp:lastPrinted>2017-03-14T13:07:00Z</cp:lastPrinted>
  <dcterms:created xsi:type="dcterms:W3CDTF">2017-04-18T22:39:00Z</dcterms:created>
  <dcterms:modified xsi:type="dcterms:W3CDTF">2017-04-18T22:39:00Z</dcterms:modified>
</cp:coreProperties>
</file>