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1D82" w:rsidRDefault="00371D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1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11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C67" w:rsidRDefault="00BB3C67" w:rsidP="00BB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w:t>
      </w:r>
      <w:r w:rsidR="003D4453">
        <w:noBreakHyphen/>
      </w:r>
      <w:r>
        <w:t>1</w:t>
      </w:r>
      <w:r w:rsidR="003D4453">
        <w:noBreakHyphen/>
      </w:r>
      <w:r>
        <w:t>660, CODE OF LAWS OF SOUTH CAROLINA, 1976, RELATING TO THE PALMETTO TREE</w:t>
      </w:r>
      <w:r w:rsidR="003D4453" w:rsidRPr="003D4453">
        <w:t>’</w:t>
      </w:r>
      <w:r>
        <w:t>S DESIGNATION AS THE OFFICIAL TREE OF THIS STATE, SO AS TO ESTABLISH A PROCEDURE FOR A DESIGN OF THE PALMETTO TREE TO BE PREPARED WHICH, WHEN APPROVED BY THE GENERAL ASSEMBLY, SHALL BE THE APPROVED DESIGN OF THE PALMETTO TREE FOR OFFICIAL PURPOSES AND FOR INCLUSION ON THE STATE FLAG.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1100" w:rsidRDefault="000811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1100" w:rsidRDefault="000811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C67" w:rsidRDefault="00081100" w:rsidP="00BB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B3C67">
        <w:t>Section 1</w:t>
      </w:r>
      <w:r w:rsidR="003D4453">
        <w:noBreakHyphen/>
      </w:r>
      <w:r w:rsidR="00BB3C67">
        <w:t>1</w:t>
      </w:r>
      <w:r w:rsidR="003D4453">
        <w:noBreakHyphen/>
      </w:r>
      <w:r w:rsidR="00BB3C67">
        <w:t>660 of the 1976 Code is amended to read:</w:t>
      </w:r>
    </w:p>
    <w:p w:rsidR="00BB3C67" w:rsidRDefault="00BB3C67" w:rsidP="00BB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C67" w:rsidRPr="007D441C" w:rsidRDefault="00BB3C67" w:rsidP="00BB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3D4453">
        <w:noBreakHyphen/>
      </w:r>
      <w:r>
        <w:t>1</w:t>
      </w:r>
      <w:r w:rsidR="003D4453">
        <w:noBreakHyphen/>
      </w:r>
      <w:r>
        <w:t>660.</w:t>
      </w:r>
      <w:r>
        <w:tab/>
      </w:r>
      <w:r>
        <w:rPr>
          <w:u w:val="single"/>
        </w:rPr>
        <w:t>(A)</w:t>
      </w:r>
      <w:r>
        <w:tab/>
        <w:t>The palmetto tree is hereby designated and adopted as the official tree of the State.</w:t>
      </w:r>
    </w:p>
    <w:p w:rsidR="00BB3C67" w:rsidRDefault="00BB3C67" w:rsidP="00BB3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D441C">
        <w:rPr>
          <w:u w:val="single"/>
        </w:rPr>
        <w:t>(B)</w:t>
      </w:r>
      <w:r w:rsidRPr="00085111">
        <w:tab/>
      </w:r>
      <w:r w:rsidRPr="007D441C">
        <w:rPr>
          <w:u w:val="single"/>
        </w:rPr>
        <w:t xml:space="preserve">In order to </w:t>
      </w:r>
      <w:r>
        <w:rPr>
          <w:u w:val="single"/>
        </w:rPr>
        <w:t xml:space="preserve">have a uniform standard design of </w:t>
      </w:r>
      <w:r w:rsidRPr="007D441C">
        <w:rPr>
          <w:u w:val="single"/>
        </w:rPr>
        <w:t>the palmetto tree for official purpose</w:t>
      </w:r>
      <w:r>
        <w:rPr>
          <w:u w:val="single"/>
        </w:rPr>
        <w:t>s</w:t>
      </w:r>
      <w:r w:rsidRPr="007D441C">
        <w:rPr>
          <w:u w:val="single"/>
        </w:rPr>
        <w:t xml:space="preserve"> because current designs now vary wid</w:t>
      </w:r>
      <w:r w:rsidR="006646C0">
        <w:rPr>
          <w:u w:val="single"/>
        </w:rPr>
        <w:t>ely, the D</w:t>
      </w:r>
      <w:r w:rsidRPr="007D441C">
        <w:rPr>
          <w:u w:val="single"/>
        </w:rPr>
        <w:t xml:space="preserve">irector of the Department of Administration is directed to </w:t>
      </w:r>
      <w:r>
        <w:rPr>
          <w:u w:val="single"/>
        </w:rPr>
        <w:t>cause</w:t>
      </w:r>
      <w:r w:rsidRPr="007D441C">
        <w:rPr>
          <w:u w:val="single"/>
        </w:rPr>
        <w:t xml:space="preserve"> a design</w:t>
      </w:r>
      <w:r>
        <w:rPr>
          <w:u w:val="single"/>
        </w:rPr>
        <w:t xml:space="preserve"> or designs</w:t>
      </w:r>
      <w:r w:rsidRPr="007D441C">
        <w:rPr>
          <w:u w:val="single"/>
        </w:rPr>
        <w:t xml:space="preserve"> of </w:t>
      </w:r>
      <w:r>
        <w:rPr>
          <w:u w:val="single"/>
        </w:rPr>
        <w:t>the</w:t>
      </w:r>
      <w:r w:rsidRPr="007D441C">
        <w:rPr>
          <w:u w:val="single"/>
        </w:rPr>
        <w:t xml:space="preserve"> palmetto tree to be prepared.  In having design</w:t>
      </w:r>
      <w:r>
        <w:rPr>
          <w:u w:val="single"/>
        </w:rPr>
        <w:t>s</w:t>
      </w:r>
      <w:r w:rsidRPr="007D441C">
        <w:rPr>
          <w:u w:val="single"/>
        </w:rPr>
        <w:t xml:space="preserve"> prepared, the director may </w:t>
      </w:r>
      <w:r>
        <w:rPr>
          <w:u w:val="single"/>
        </w:rPr>
        <w:t>solicit</w:t>
      </w:r>
      <w:r w:rsidRPr="007D441C">
        <w:rPr>
          <w:u w:val="single"/>
        </w:rPr>
        <w:t xml:space="preserve"> and accept public input.  The director shall </w:t>
      </w:r>
      <w:r>
        <w:rPr>
          <w:u w:val="single"/>
        </w:rPr>
        <w:t>select</w:t>
      </w:r>
      <w:r w:rsidRPr="007D441C">
        <w:rPr>
          <w:u w:val="single"/>
        </w:rPr>
        <w:t xml:space="preserve"> one design and submit it to the General Assembly for approval by concurrent resolution.  Upon approval by the General Assembly by </w:t>
      </w:r>
      <w:r>
        <w:rPr>
          <w:u w:val="single"/>
        </w:rPr>
        <w:t>con</w:t>
      </w:r>
      <w:r w:rsidRPr="007D441C">
        <w:rPr>
          <w:u w:val="single"/>
        </w:rPr>
        <w:t xml:space="preserve">current resolution, this design is declared to be the </w:t>
      </w:r>
      <w:r>
        <w:rPr>
          <w:u w:val="single"/>
        </w:rPr>
        <w:t>approved</w:t>
      </w:r>
      <w:r w:rsidRPr="007D441C">
        <w:rPr>
          <w:u w:val="single"/>
        </w:rPr>
        <w:t xml:space="preserve"> design of the palmetto tree for official purposes and is considered to be the approved official design of the palmetto tree </w:t>
      </w:r>
      <w:r>
        <w:rPr>
          <w:u w:val="single"/>
        </w:rPr>
        <w:t>for inclusion on the State Flag flown over the State House and used for other public purposes.</w:t>
      </w:r>
      <w:r w:rsidRPr="007D441C">
        <w:rPr>
          <w:u w:val="single"/>
        </w:rPr>
        <w:t xml:space="preserve">  Nothing in this subsection authorizes the director or the General Assembly to infringe on any </w:t>
      </w:r>
      <w:r>
        <w:rPr>
          <w:u w:val="single"/>
        </w:rPr>
        <w:t>trademarked</w:t>
      </w:r>
      <w:r w:rsidRPr="007D441C">
        <w:rPr>
          <w:u w:val="single"/>
        </w:rPr>
        <w:t xml:space="preserve"> designs of a palmetto tree held by</w:t>
      </w:r>
      <w:r>
        <w:rPr>
          <w:u w:val="single"/>
        </w:rPr>
        <w:t xml:space="preserve"> a</w:t>
      </w:r>
      <w:r w:rsidRPr="007D441C">
        <w:rPr>
          <w:u w:val="single"/>
        </w:rPr>
        <w:t xml:space="preserve"> private </w:t>
      </w:r>
      <w:r>
        <w:rPr>
          <w:u w:val="single"/>
        </w:rPr>
        <w:t>party</w:t>
      </w:r>
      <w:r w:rsidRPr="007D441C">
        <w:rPr>
          <w:u w:val="single"/>
        </w:rPr>
        <w:t>.</w:t>
      </w:r>
      <w:r>
        <w:t>”</w:t>
      </w:r>
    </w:p>
    <w:p w:rsidR="00081100" w:rsidRDefault="000811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100" w:rsidRDefault="000811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3C67">
        <w:t>2</w:t>
      </w:r>
      <w:r>
        <w:t>.</w:t>
      </w:r>
      <w:r>
        <w:tab/>
        <w:t>This act takes effect upon approval by the Governor.</w:t>
      </w:r>
    </w:p>
    <w:p w:rsidR="007337A7" w:rsidRDefault="003D44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1D82" w:rsidRDefault="00371D82" w:rsidP="00371D82">
      <w:pPr>
        <w:suppressAutoHyphens/>
      </w:pPr>
    </w:p>
    <w:sectPr w:rsidR="00371D82" w:rsidSect="00371D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453" w:rsidRDefault="003D4453" w:rsidP="009F0C77">
      <w:r>
        <w:separator/>
      </w:r>
    </w:p>
  </w:endnote>
  <w:endnote w:type="continuationSeparator" w:id="0">
    <w:p w:rsidR="003D4453" w:rsidRDefault="003D44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EF2086-F1E2-40D9-AAD2-C8EC409A5421}"/>
    <w:embedBold r:id="rId2" w:fontKey="{6950D42C-AD6B-4887-A538-1425F91D3B7D}"/>
  </w:font>
  <w:font w:name="Calibri">
    <w:panose1 w:val="020F0502020204030204"/>
    <w:charset w:val="00"/>
    <w:family w:val="swiss"/>
    <w:pitch w:val="variable"/>
    <w:sig w:usb0="E00002FF" w:usb1="4000ACFF" w:usb2="00000001" w:usb3="00000000" w:csb0="0000019F" w:csb1="00000000"/>
    <w:embedRegular r:id="rId3" w:fontKey="{6130765B-2FE1-436E-B887-F25AE55BE908}"/>
  </w:font>
  <w:font w:name="Segoe UI">
    <w:panose1 w:val="020B0502040204020203"/>
    <w:charset w:val="00"/>
    <w:family w:val="swiss"/>
    <w:pitch w:val="variable"/>
    <w:sig w:usb0="E10022FF" w:usb1="C000E47F" w:usb2="00000029" w:usb3="00000000" w:csb0="000001DF" w:csb1="00000000"/>
    <w:embedRegular r:id="rId4" w:fontKey="{1596505F-EC92-4871-93EC-285FCC4BA8F2}"/>
  </w:font>
  <w:font w:name="Cambria">
    <w:panose1 w:val="02040503050406030204"/>
    <w:charset w:val="00"/>
    <w:family w:val="roman"/>
    <w:pitch w:val="variable"/>
    <w:sig w:usb0="E00002FF" w:usb1="400004FF" w:usb2="00000000" w:usb3="00000000" w:csb0="0000019F" w:csb1="00000000"/>
    <w:embedRegular r:id="rId5" w:fontKey="{3A0659A4-2E78-4E01-92D9-D38CDDB69E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7A7" w:rsidRPr="00371D82" w:rsidRDefault="00371D82" w:rsidP="00371D82">
    <w:pPr>
      <w:pStyle w:val="Footer"/>
      <w:tabs>
        <w:tab w:val="clear" w:pos="4680"/>
        <w:tab w:val="clear" w:pos="9360"/>
        <w:tab w:val="center" w:pos="2995"/>
      </w:tabs>
      <w:spacing w:before="120"/>
    </w:pPr>
    <w:r>
      <w:t>[4201]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453" w:rsidRDefault="003D4453" w:rsidP="009F0C77">
      <w:r>
        <w:separator/>
      </w:r>
    </w:p>
  </w:footnote>
  <w:footnote w:type="continuationSeparator" w:id="0">
    <w:p w:rsidR="003D4453" w:rsidRDefault="003D44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85SD17"/>
    <w:docVar w:name="CoverBillType" w:val="b"/>
    <w:docVar w:name="DocPath" w:val="L:\Council\bills\NL\13685SD17.DOCX"/>
    <w:docVar w:name="dvBillNumber" w:val="4201"/>
    <w:docVar w:name="dvBillNumberPrefix" w:val="H. "/>
    <w:docVar w:name="dvOriginalBody" w:val="House"/>
    <w:docVar w:name="dvSteno" w:val="NL"/>
    <w:docVar w:name="NameofBody" w:val="h"/>
    <w:docVar w:name="vGroup2" w:val="Council"/>
  </w:docVars>
  <w:rsids>
    <w:rsidRoot w:val="00081100"/>
    <w:rsid w:val="00011869"/>
    <w:rsid w:val="00015CD6"/>
    <w:rsid w:val="0008110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1D82"/>
    <w:rsid w:val="003C4DAB"/>
    <w:rsid w:val="003D01E8"/>
    <w:rsid w:val="003D4453"/>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46C0"/>
    <w:rsid w:val="006913C9"/>
    <w:rsid w:val="0069470D"/>
    <w:rsid w:val="006D58AA"/>
    <w:rsid w:val="00732ED2"/>
    <w:rsid w:val="007337A7"/>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3C67"/>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2E813B-BEC5-4AE5-AA15-F7DB13016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44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4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66F7E-3707-4740-BD40-50753F8E2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996F2AE.dotm</Template>
  <TotalTime>0</TotalTime>
  <Pages>1</Pages>
  <Words>279</Words>
  <Characters>1360</Characters>
  <Application>Microsoft Office Word</Application>
  <DocSecurity>0</DocSecurity>
  <Lines>46</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4201 Text of Previous Version (Apr. 26, 2017) - South Carolina Legislature Online</dc:title>
  <dc:creator>nancylee</dc:creator>
  <cp:lastModifiedBy>S Volk</cp:lastModifiedBy>
  <cp:revision>2</cp:revision>
  <cp:lastPrinted>2017-04-26T17:02:00Z</cp:lastPrinted>
  <dcterms:created xsi:type="dcterms:W3CDTF">2017-04-26T21:21:00Z</dcterms:created>
  <dcterms:modified xsi:type="dcterms:W3CDTF">2017-04-26T21:21:00Z</dcterms:modified>
</cp:coreProperties>
</file>