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DE4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BF0" w:rsidRPr="00200BF0" w:rsidRDefault="00200BF0" w:rsidP="00200BF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421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BF0" w:rsidRDefault="00200BF0" w:rsidP="00200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1510D">
        <w:t>Fish, Game and Forestry Committee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7, 2017.</w:t>
      </w:r>
    </w:p>
    <w:p w:rsidR="00200BF0" w:rsidRPr="00200BF0" w:rsidRDefault="00200BF0" w:rsidP="00200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BF0" w:rsidRPr="00200BF0" w:rsidRDefault="00200BF0" w:rsidP="00200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REGULATIONS AND ADMINISTRATIVE PROCEDURES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421) to approve regulations of the Department of Natural Resources, relating to General Regulations; and additional Regulations Applicable to Specific Properties, designated as Regulation Document Number 4686, pursuant to the, etc., respectfully</w:t>
      </w:r>
    </w:p>
    <w:p w:rsidR="00200BF0" w:rsidRPr="00200BF0" w:rsidRDefault="00200BF0" w:rsidP="00200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BEDINGFIELD for Committee.</w:t>
      </w:r>
    </w:p>
    <w:p w:rsidR="00200BF0" w:rsidRPr="00200BF0" w:rsidRDefault="00200BF0" w:rsidP="00200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0BF0" w:rsidRDefault="00200B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00BF0" w:rsidSect="006B1DE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79FE" w:rsidRDefault="007679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24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25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GENERAL REGULATIONS; AND ADDITIONAL REGULATIONS APPLICABLE TO SPECIFIC PROPERTIES, DESIGNATED AS REGULATION DOCUMENT NUMBER 4686, PURSUANT TO THE PROVISIONS OF ARTICLE 1, CHAPTER 23, TITLE 1 OF THE 1976 CODE.</w:t>
      </w:r>
      <w:bookmarkEnd w:id="1"/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General Regulations; and Additional Regulations Applicable to Specific Properties, designated as Regulation Document Number 4686, and submitted to the General Assembly pursuant to the provisions of Article 1, Chapter 23, Title 1 of the 1976 Code, are approved.</w:t>
      </w: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2533">
        <w:t>2</w:t>
      </w:r>
      <w:r>
        <w:t>.</w:t>
      </w:r>
      <w:r>
        <w:tab/>
        <w:t>This joint resolution takes effect upon approval by the Governor.</w:t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8124D" w:rsidRPr="00F365FA" w:rsidRDefault="002C2533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48124D" w:rsidRPr="00F365FA">
        <w:t>hese regulations amend Chapter 123</w:t>
      </w:r>
      <w:r w:rsidR="0048124D" w:rsidRPr="00F365FA">
        <w:noBreakHyphen/>
        <w:t>203 and 123</w:t>
      </w:r>
      <w:r w:rsidR="0048124D" w:rsidRPr="00F365FA">
        <w:noBreakHyphen/>
        <w:t xml:space="preserve">204 that govern the conduct and activities of visitors to Wildlife Management Areas, Heritage Preserves, shooting ranges and other lands owned or leased by the Department of Natural Resources. </w:t>
      </w:r>
    </w:p>
    <w:p w:rsidR="0048124D" w:rsidRPr="00F365FA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124D" w:rsidRPr="00F365FA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365FA">
        <w:t xml:space="preserve">A Notice of Drafting was published in the </w:t>
      </w:r>
      <w:r w:rsidRPr="00F365FA">
        <w:rPr>
          <w:i/>
        </w:rPr>
        <w:t>State Register</w:t>
      </w:r>
      <w:r w:rsidRPr="00F365FA">
        <w:t xml:space="preserve"> on July 22, 2016, Volume 40, Issue No. 7. </w:t>
      </w:r>
    </w:p>
    <w:p w:rsidR="005D2C1C" w:rsidRDefault="0010776B" w:rsidP="005D2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5D2C1C" w:rsidSect="006B1DE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24D" w:rsidRDefault="0048124D" w:rsidP="009F0C77">
      <w:r>
        <w:separator/>
      </w:r>
    </w:p>
  </w:endnote>
  <w:endnote w:type="continuationSeparator" w:id="0">
    <w:p w:rsidR="0048124D" w:rsidRDefault="00481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7E61AA-0DED-4561-8D01-1A7CA1D18188}"/>
    <w:embedBold r:id="rId2" w:fontKey="{2621330E-CD08-4946-A607-1D263B9B6179}"/>
    <w:embedItalic r:id="rId3" w:fontKey="{CD996C80-6100-4134-AA3D-1ED562AA55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61C331B-AED0-4887-B826-5EFA7DF2E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45C594E-8F3C-48EA-8C09-AB61E78996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EFCDA31-DE8C-460C-9D93-6C0B0A7031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94C" w:rsidRPr="007679FE" w:rsidRDefault="007679FE" w:rsidP="00767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</w:t>
    </w:r>
    <w:r w:rsidR="006B1DE4">
      <w:t>-</w:t>
    </w:r>
    <w:r w:rsidR="006B1DE4">
      <w:fldChar w:fldCharType="begin"/>
    </w:r>
    <w:r w:rsidR="006B1DE4">
      <w:instrText xml:space="preserve"> PAGE  \* MERGEFORMAT </w:instrText>
    </w:r>
    <w:r w:rsidR="006B1DE4">
      <w:fldChar w:fldCharType="separate"/>
    </w:r>
    <w:r w:rsidR="00812A98">
      <w:rPr>
        <w:noProof/>
      </w:rPr>
      <w:t>1</w:t>
    </w:r>
    <w:r w:rsidR="006B1DE4">
      <w:fldChar w:fldCharType="end"/>
    </w:r>
    <w:r w:rsidR="006B1DE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DE4" w:rsidRPr="007679FE" w:rsidRDefault="006B1DE4" w:rsidP="00767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2C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24D" w:rsidRDefault="0048124D" w:rsidP="009F0C77">
      <w:r>
        <w:separator/>
      </w:r>
    </w:p>
  </w:footnote>
  <w:footnote w:type="continuationSeparator" w:id="0">
    <w:p w:rsidR="0048124D" w:rsidRDefault="00481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7CZ17"/>
    <w:docVar w:name="CoverBillType" w:val="a"/>
    <w:docVar w:name="DocPath" w:val="L:\Council\bills\DBS\31377CZ17.DOCX"/>
    <w:docVar w:name="dvBillNumber" w:val="4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8124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7A72"/>
    <w:rsid w:val="001D08F2"/>
    <w:rsid w:val="00200BF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253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8124D"/>
    <w:rsid w:val="004B2A8B"/>
    <w:rsid w:val="00511EE9"/>
    <w:rsid w:val="00521E00"/>
    <w:rsid w:val="00577C6C"/>
    <w:rsid w:val="0058501B"/>
    <w:rsid w:val="005C5AC4"/>
    <w:rsid w:val="005D2C1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1DE4"/>
    <w:rsid w:val="006C6A93"/>
    <w:rsid w:val="006E02F9"/>
    <w:rsid w:val="006F3F76"/>
    <w:rsid w:val="00753C04"/>
    <w:rsid w:val="00756946"/>
    <w:rsid w:val="00757F80"/>
    <w:rsid w:val="007679FE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A98"/>
    <w:rsid w:val="00834A12"/>
    <w:rsid w:val="00872729"/>
    <w:rsid w:val="008F4429"/>
    <w:rsid w:val="00905F8D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094C"/>
    <w:rsid w:val="00B26FA6"/>
    <w:rsid w:val="00B741CB"/>
    <w:rsid w:val="00B87AF8"/>
    <w:rsid w:val="00B934F3"/>
    <w:rsid w:val="00BB6347"/>
    <w:rsid w:val="00BD2134"/>
    <w:rsid w:val="00C038D8"/>
    <w:rsid w:val="00C045DD"/>
    <w:rsid w:val="00C2776F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0BCCA1-519F-4F5C-8928-4C7113E2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5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7F311-EAB1-4AA3-A198-60076E27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3B723833.dotm</Template>
  <TotalTime>0</TotalTime>
  <Pages>2</Pages>
  <Words>277</Words>
  <Characters>1548</Characters>
  <Application>Microsoft Office Word</Application>
  <DocSecurity>0</DocSecurity>
  <Lines>67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 Text of Previous Version (May 3, 2017) - South Carolina Legislature Online</dc:title>
  <dc:subject/>
  <dc:creator>DeirdreBrevardSmith</dc:creator>
  <cp:keywords/>
  <dc:description/>
  <cp:lastModifiedBy>Lauren Hicks</cp:lastModifiedBy>
  <cp:revision>2</cp:revision>
  <cp:lastPrinted>2017-02-15T17:45:00Z</cp:lastPrinted>
  <dcterms:created xsi:type="dcterms:W3CDTF">2017-05-04T01:56:00Z</dcterms:created>
  <dcterms:modified xsi:type="dcterms:W3CDTF">2017-05-04T01:56:00Z</dcterms:modified>
</cp:coreProperties>
</file>