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CE" w:rsidRPr="00E936CE" w:rsidRDefault="00E936CE" w:rsidP="00E936CE">
      <w:pPr>
        <w:tabs>
          <w:tab w:val="right" w:pos="5933"/>
        </w:tabs>
        <w:suppressAutoHyphens/>
      </w:pPr>
      <w:r>
        <w:tab/>
      </w:r>
      <w:r>
        <w:rPr>
          <w:b/>
          <w:sz w:val="36"/>
        </w:rPr>
        <w:t>H. 4249</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41642">
        <w:t>Regulations and Administrative Procedures Committee</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E936CE" w:rsidRPr="00E936CE" w:rsidRDefault="00E936CE" w:rsidP="00E93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36CE" w:rsidRDefault="00E936C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936CE" w:rsidSect="00E936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4B90" w:rsidRDefault="00F34B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4B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82E7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3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SCHOOL RESOURCE OFFICERS, DESIGNATED AS REGULATION DOCUMENT NUMBER 4659, PURSUANT TO THE PROVISIONS OF ARTICLE 1, CHAPTER 23, TITLE 1 OF THE 1976 CODE.</w:t>
      </w:r>
      <w:bookmarkEnd w:id="1"/>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School Resource Officers, designated as Regulation Document Number 4659, and submitted to the General Assembly pursuant to the provisions of Article 1, Chapter 23, Title 1 of the 1976 Code, are approved.</w:t>
      </w: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2E7C" w:rsidRDefault="00E82E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3A2E">
        <w:t>2</w:t>
      </w:r>
      <w:r>
        <w:t>.</w:t>
      </w:r>
      <w:r>
        <w:tab/>
        <w:t>This joint resolution takes effect upon approval by the Governor.</w:t>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82E7C"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The State Board of Education proposes to create R.43</w:t>
      </w:r>
      <w:r w:rsidRPr="00A47A17">
        <w:rPr>
          <w:rFonts w:eastAsia="Calibri"/>
        </w:rPr>
        <w:noBreakHyphen/>
        <w:t>210</w:t>
      </w:r>
      <w:r w:rsidRPr="00A47A17">
        <w:rPr>
          <w:rFonts w:eastAsia="Calibri"/>
          <w:bCs/>
        </w:rPr>
        <w:t>, to establish a definition of “school resource officers,” along with expectations, roles, and procedures associated with these individuals.</w:t>
      </w: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E82E7C" w:rsidRPr="00A47A17" w:rsidRDefault="00E82E7C" w:rsidP="00E82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A47A17">
        <w:rPr>
          <w:rFonts w:eastAsia="Calibri"/>
        </w:rPr>
        <w:t xml:space="preserve">Notice of Drafting for the proposed new regulation was published in the </w:t>
      </w:r>
      <w:r w:rsidRPr="00A47A17">
        <w:rPr>
          <w:rFonts w:eastAsia="Calibri"/>
          <w:i/>
        </w:rPr>
        <w:t>State Register</w:t>
      </w:r>
      <w:r w:rsidRPr="00A47A17">
        <w:rPr>
          <w:rFonts w:eastAsia="Calibri"/>
        </w:rPr>
        <w:t xml:space="preserve"> on June 24, 2016.</w:t>
      </w:r>
    </w:p>
    <w:p w:rsidR="003F609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313408" w:rsidRDefault="00313408" w:rsidP="00313408">
      <w:pPr>
        <w:suppressAutoHyphens/>
      </w:pPr>
    </w:p>
    <w:sectPr w:rsidR="00313408" w:rsidSect="00E936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E7C" w:rsidRDefault="00E82E7C" w:rsidP="009F0C77">
      <w:r>
        <w:separator/>
      </w:r>
    </w:p>
  </w:endnote>
  <w:endnote w:type="continuationSeparator" w:id="0">
    <w:p w:rsidR="00E82E7C" w:rsidRDefault="00E82E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49A14C-F2D1-48A9-A893-9DB2C1835472}"/>
    <w:embedBold r:id="rId2" w:fontKey="{8F2EDB62-C034-4BF6-AAC5-AD3CA99DD7ED}"/>
    <w:embedItalic r:id="rId3" w:fontKey="{60C64F1A-3C5E-4130-8A60-78E1B37937D9}"/>
  </w:font>
  <w:font w:name="Calibri">
    <w:panose1 w:val="020F0502020204030204"/>
    <w:charset w:val="00"/>
    <w:family w:val="swiss"/>
    <w:pitch w:val="variable"/>
    <w:sig w:usb0="E00002FF" w:usb1="4000ACFF" w:usb2="00000001" w:usb3="00000000" w:csb0="0000019F" w:csb1="00000000"/>
    <w:embedRegular r:id="rId4" w:fontKey="{E033CB3C-B758-4723-8AAB-509D9EFD79D2}"/>
    <w:embedItalic r:id="rId5" w:fontKey="{D7EDFCCF-5A17-40B3-8DC7-95AAB2182A4C}"/>
  </w:font>
  <w:font w:name="Segoe UI">
    <w:panose1 w:val="020B0502040204020203"/>
    <w:charset w:val="00"/>
    <w:family w:val="swiss"/>
    <w:pitch w:val="variable"/>
    <w:sig w:usb0="E10022FF" w:usb1="C000E47F" w:usb2="00000029" w:usb3="00000000" w:csb0="000001DF" w:csb1="00000000"/>
    <w:embedRegular r:id="rId6" w:fontKey="{AA2A9533-7014-4754-AA0C-958BF57E3561}"/>
  </w:font>
  <w:font w:name="Cambria">
    <w:panose1 w:val="02040503050406030204"/>
    <w:charset w:val="00"/>
    <w:family w:val="roman"/>
    <w:pitch w:val="variable"/>
    <w:sig w:usb0="E00002FF" w:usb1="400004FF" w:usb2="00000000" w:usb3="00000000" w:csb0="0000019F" w:csb1="00000000"/>
    <w:embedRegular r:id="rId7" w:fontKey="{35B88727-E7E4-49C6-8EDC-C371386B60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097" w:rsidRPr="00F34B90" w:rsidRDefault="00F34B90" w:rsidP="00F34B90">
    <w:pPr>
      <w:pStyle w:val="Footer"/>
      <w:tabs>
        <w:tab w:val="clear" w:pos="4680"/>
        <w:tab w:val="clear" w:pos="9360"/>
        <w:tab w:val="center" w:pos="2995"/>
      </w:tabs>
      <w:spacing w:before="120"/>
    </w:pPr>
    <w:r>
      <w:t>[4249</w:t>
    </w:r>
    <w:r w:rsidR="00E936CE">
      <w:t>-</w:t>
    </w:r>
    <w:r w:rsidR="00E936CE">
      <w:fldChar w:fldCharType="begin"/>
    </w:r>
    <w:r w:rsidR="00E936CE">
      <w:instrText xml:space="preserve"> PAGE  \* MERGEFORMAT </w:instrText>
    </w:r>
    <w:r w:rsidR="00E936CE">
      <w:fldChar w:fldCharType="separate"/>
    </w:r>
    <w:r w:rsidR="00F906E4">
      <w:rPr>
        <w:noProof/>
      </w:rPr>
      <w:t>1</w:t>
    </w:r>
    <w:r w:rsidR="00E936CE">
      <w:fldChar w:fldCharType="end"/>
    </w:r>
    <w:r w:rsidR="00E936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6CE" w:rsidRPr="00F34B90" w:rsidRDefault="00E936CE" w:rsidP="00F34B90">
    <w:pPr>
      <w:pStyle w:val="Footer"/>
      <w:tabs>
        <w:tab w:val="clear" w:pos="4680"/>
        <w:tab w:val="clear" w:pos="9360"/>
        <w:tab w:val="center" w:pos="2995"/>
      </w:tabs>
      <w:spacing w:before="120"/>
    </w:pPr>
    <w:r>
      <w:t>[4249]</w:t>
    </w:r>
    <w:r>
      <w:tab/>
    </w:r>
    <w:r>
      <w:fldChar w:fldCharType="begin"/>
    </w:r>
    <w:r>
      <w:instrText xml:space="preserve"> PAGE  \* MERGEFORMAT </w:instrText>
    </w:r>
    <w:r>
      <w:fldChar w:fldCharType="separate"/>
    </w:r>
    <w:r w:rsidR="003134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E7C" w:rsidRDefault="00E82E7C" w:rsidP="009F0C77">
      <w:r>
        <w:separator/>
      </w:r>
    </w:p>
  </w:footnote>
  <w:footnote w:type="continuationSeparator" w:id="0">
    <w:p w:rsidR="00E82E7C" w:rsidRDefault="00E82E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9CZ17"/>
    <w:docVar w:name="CoverBillType" w:val="a"/>
    <w:docVar w:name="DocPath" w:val="L:\Council\bills\DBS\31449CZ17.DOCX"/>
    <w:docVar w:name="dvBillNumber" w:val="4249"/>
    <w:docVar w:name="dvBillNumberPrefix" w:val="H. "/>
    <w:docVar w:name="dvOriginalBody" w:val="House"/>
    <w:docVar w:name="dvSteno" w:val="DBS"/>
    <w:docVar w:name="NameofBody" w:val="h"/>
    <w:docVar w:name="vGroup2" w:val="Council"/>
  </w:docVars>
  <w:rsids>
    <w:rsidRoot w:val="00E82E7C"/>
    <w:rsid w:val="00011869"/>
    <w:rsid w:val="00015CD6"/>
    <w:rsid w:val="000E0100"/>
    <w:rsid w:val="000E1785"/>
    <w:rsid w:val="000F40FA"/>
    <w:rsid w:val="001035F1"/>
    <w:rsid w:val="0010776B"/>
    <w:rsid w:val="00133E66"/>
    <w:rsid w:val="001435A3"/>
    <w:rsid w:val="00146ED3"/>
    <w:rsid w:val="00151044"/>
    <w:rsid w:val="00153A2E"/>
    <w:rsid w:val="001D08F2"/>
    <w:rsid w:val="001D3A58"/>
    <w:rsid w:val="001D525B"/>
    <w:rsid w:val="001D7F4F"/>
    <w:rsid w:val="00205238"/>
    <w:rsid w:val="002321B6"/>
    <w:rsid w:val="00250967"/>
    <w:rsid w:val="002543C8"/>
    <w:rsid w:val="0025541D"/>
    <w:rsid w:val="00284AAE"/>
    <w:rsid w:val="002E5912"/>
    <w:rsid w:val="00301B21"/>
    <w:rsid w:val="00313408"/>
    <w:rsid w:val="00325348"/>
    <w:rsid w:val="003268FE"/>
    <w:rsid w:val="0032732C"/>
    <w:rsid w:val="00336AD0"/>
    <w:rsid w:val="0037079A"/>
    <w:rsid w:val="003C4DAB"/>
    <w:rsid w:val="003D01E8"/>
    <w:rsid w:val="003E5288"/>
    <w:rsid w:val="003F6097"/>
    <w:rsid w:val="003F6D79"/>
    <w:rsid w:val="0041760A"/>
    <w:rsid w:val="00417C01"/>
    <w:rsid w:val="004403BD"/>
    <w:rsid w:val="00461441"/>
    <w:rsid w:val="0046265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2E7C"/>
    <w:rsid w:val="00E92EEF"/>
    <w:rsid w:val="00E936CE"/>
    <w:rsid w:val="00EF2368"/>
    <w:rsid w:val="00F24442"/>
    <w:rsid w:val="00F34B90"/>
    <w:rsid w:val="00F50AE3"/>
    <w:rsid w:val="00F655B7"/>
    <w:rsid w:val="00F656BA"/>
    <w:rsid w:val="00F67CF1"/>
    <w:rsid w:val="00F728AA"/>
    <w:rsid w:val="00F840F0"/>
    <w:rsid w:val="00F906E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F43D4B-0C05-4E08-9A38-2E1AF8239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3A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A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6D067-BF19-4F94-99EB-8E15F254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2</Pages>
  <Words>186</Words>
  <Characters>1001</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4249 Text of Previous Version (May 3, 2017) - South Carolina Legislature Online</dc:title>
  <dc:creator>DeirdreBrevardSmith</dc:creator>
  <cp:lastModifiedBy>Miriam Cook</cp:lastModifiedBy>
  <cp:revision>2</cp:revision>
  <cp:lastPrinted>2017-05-01T17:59:00Z</cp:lastPrinted>
  <dcterms:created xsi:type="dcterms:W3CDTF">2017-05-04T00:11:00Z</dcterms:created>
  <dcterms:modified xsi:type="dcterms:W3CDTF">2017-05-04T00:11:00Z</dcterms:modified>
</cp:coreProperties>
</file>