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3645" w:rsidRDefault="001B36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1B3645" w:rsidRDefault="001B36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1B3645" w:rsidRDefault="001B36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645" w:rsidRPr="001B3645" w:rsidRDefault="001B3645" w:rsidP="001B3645">
      <w:pPr>
        <w:tabs>
          <w:tab w:val="right" w:pos="5933"/>
        </w:tabs>
        <w:suppressAutoHyphens/>
      </w:pPr>
      <w:r>
        <w:tab/>
      </w:r>
      <w:r>
        <w:rPr>
          <w:b/>
          <w:sz w:val="36"/>
        </w:rPr>
        <w:t>H. 4259</w:t>
      </w:r>
    </w:p>
    <w:p w:rsidR="001B3645" w:rsidRDefault="001B36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645" w:rsidRDefault="001B36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9344A5">
        <w:t>Regulations and Administrative Procedures Committee</w:t>
      </w:r>
    </w:p>
    <w:p w:rsidR="001B3645" w:rsidRDefault="001B36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645" w:rsidRDefault="001B36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1B3645" w:rsidRDefault="001B36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3, 2017.</w:t>
      </w:r>
    </w:p>
    <w:p w:rsidR="001B3645" w:rsidRPr="001B3645" w:rsidRDefault="001B3645" w:rsidP="001B3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B3645" w:rsidRDefault="001B36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3645" w:rsidRDefault="001B36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B3645" w:rsidSect="001B364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27905" w:rsidRDefault="0012790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79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84246">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77F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EMPLOYMENT AND WORKFORCE, RELATING TO WORK SEARCH, DESIGNATED AS REGULATION DOCUMENT NUMBER 4693, PURSUANT TO THE PROVISIONS OF ARTICLE 1, CHAPTER 23, TITLE 1 OF THE 1976 CODE.</w:t>
      </w:r>
      <w:bookmarkEnd w:id="1"/>
    </w:p>
    <w:p w:rsidR="00284246" w:rsidRDefault="002842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246" w:rsidRDefault="002842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4246" w:rsidRDefault="002842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246" w:rsidRDefault="002842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Employment and Workforce, relating to Work Search, designated as Regulation Document Number 4693, and submitted to the General Assembly pursuant to the provisions of Article 1, Chapter 23, Title 1 of the 1976 Code, are approved.</w:t>
      </w:r>
    </w:p>
    <w:p w:rsidR="00284246" w:rsidRDefault="002842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4246" w:rsidRDefault="002842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77FB6">
        <w:t>2</w:t>
      </w:r>
      <w:r>
        <w:t>.</w:t>
      </w:r>
      <w:r>
        <w:tab/>
        <w:t>This joint resolution takes effect upon approval by the Governor.</w:t>
      </w:r>
    </w:p>
    <w:p w:rsidR="00284246" w:rsidRDefault="00284246" w:rsidP="0028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284246" w:rsidRDefault="00284246" w:rsidP="0028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284246" w:rsidRDefault="00284246" w:rsidP="0028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284246" w:rsidRDefault="00284246" w:rsidP="0028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284246" w:rsidRPr="00E60094" w:rsidRDefault="00284246" w:rsidP="0028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0094">
        <w:t>The South Carolina Department of Employment and Workforce proposes to add Regulation 47</w:t>
      </w:r>
      <w:r w:rsidRPr="00E60094">
        <w:noBreakHyphen/>
        <w:t xml:space="preserve">104 to require claimants to make two work searches per week through the South Carolina Works Online System (SCWOS). </w:t>
      </w:r>
    </w:p>
    <w:p w:rsidR="00284246" w:rsidRPr="00E60094" w:rsidRDefault="00284246" w:rsidP="0028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84246" w:rsidRPr="00E60094" w:rsidRDefault="00284246" w:rsidP="00284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0094">
        <w:t xml:space="preserve">The Notice of Drafting regarding this regulation was published in the </w:t>
      </w:r>
      <w:r w:rsidRPr="00E60094">
        <w:rPr>
          <w:i/>
        </w:rPr>
        <w:t>State Register</w:t>
      </w:r>
      <w:r w:rsidRPr="00E60094">
        <w:t xml:space="preserve"> on August 26, 2016. </w:t>
      </w:r>
    </w:p>
    <w:p w:rsidR="004B6CB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EC039E" w:rsidRDefault="00EC039E" w:rsidP="00EC039E">
      <w:pPr>
        <w:suppressAutoHyphens/>
      </w:pPr>
    </w:p>
    <w:sectPr w:rsidR="00EC039E" w:rsidSect="001B364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246" w:rsidRDefault="00284246" w:rsidP="009F0C77">
      <w:r>
        <w:separator/>
      </w:r>
    </w:p>
  </w:endnote>
  <w:endnote w:type="continuationSeparator" w:id="0">
    <w:p w:rsidR="00284246" w:rsidRDefault="002842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2282C66-B6EC-4906-B0E5-4E558428A9CA}"/>
    <w:embedBold r:id="rId2" w:fontKey="{748CA211-5A98-4AA9-ACD7-01E2B3FF4096}"/>
    <w:embedItalic r:id="rId3" w:fontKey="{58BF9398-BADC-4A98-8AF3-A3787E2999FB}"/>
  </w:font>
  <w:font w:name="Calibri">
    <w:panose1 w:val="020F0502020204030204"/>
    <w:charset w:val="00"/>
    <w:family w:val="swiss"/>
    <w:pitch w:val="variable"/>
    <w:sig w:usb0="E00002FF" w:usb1="4000ACFF" w:usb2="00000001" w:usb3="00000000" w:csb0="0000019F" w:csb1="00000000"/>
    <w:embedRegular r:id="rId4" w:fontKey="{1C1A95FD-F377-405D-AFA6-3327E0102AFE}"/>
  </w:font>
  <w:font w:name="Segoe UI">
    <w:panose1 w:val="020B0502040204020203"/>
    <w:charset w:val="00"/>
    <w:family w:val="swiss"/>
    <w:pitch w:val="variable"/>
    <w:sig w:usb0="E10022FF" w:usb1="C000E47F" w:usb2="00000029" w:usb3="00000000" w:csb0="000001DF" w:csb1="00000000"/>
    <w:embedRegular r:id="rId5" w:fontKey="{34061B79-05E9-4A8E-BA93-10F8D1550B75}"/>
  </w:font>
  <w:font w:name="Cambria">
    <w:panose1 w:val="02040503050406030204"/>
    <w:charset w:val="00"/>
    <w:family w:val="roman"/>
    <w:pitch w:val="variable"/>
    <w:sig w:usb0="E00002FF" w:usb1="400004FF" w:usb2="00000000" w:usb3="00000000" w:csb0="0000019F" w:csb1="00000000"/>
    <w:embedRegular r:id="rId6" w:fontKey="{8F5462FA-0028-4DA8-98A3-A9B084A4AB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CBA" w:rsidRPr="00127905" w:rsidRDefault="00127905" w:rsidP="00127905">
    <w:pPr>
      <w:pStyle w:val="Footer"/>
      <w:tabs>
        <w:tab w:val="clear" w:pos="4680"/>
        <w:tab w:val="clear" w:pos="9360"/>
        <w:tab w:val="center" w:pos="2995"/>
      </w:tabs>
      <w:spacing w:before="120"/>
    </w:pPr>
    <w:r>
      <w:t>[4259</w:t>
    </w:r>
    <w:r w:rsidR="001B3645">
      <w:t>-</w:t>
    </w:r>
    <w:r w:rsidR="001B3645">
      <w:fldChar w:fldCharType="begin"/>
    </w:r>
    <w:r w:rsidR="001B3645">
      <w:instrText xml:space="preserve"> PAGE  \* MERGEFORMAT </w:instrText>
    </w:r>
    <w:r w:rsidR="001B3645">
      <w:fldChar w:fldCharType="separate"/>
    </w:r>
    <w:r w:rsidR="00E20D0A">
      <w:rPr>
        <w:noProof/>
      </w:rPr>
      <w:t>1</w:t>
    </w:r>
    <w:r w:rsidR="001B3645">
      <w:fldChar w:fldCharType="end"/>
    </w:r>
    <w:r w:rsidR="001B364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3645" w:rsidRPr="00127905" w:rsidRDefault="001B3645" w:rsidP="00127905">
    <w:pPr>
      <w:pStyle w:val="Footer"/>
      <w:tabs>
        <w:tab w:val="clear" w:pos="4680"/>
        <w:tab w:val="clear" w:pos="9360"/>
        <w:tab w:val="center" w:pos="2995"/>
      </w:tabs>
      <w:spacing w:before="120"/>
    </w:pPr>
    <w:r>
      <w:t>[4259]</w:t>
    </w:r>
    <w:r>
      <w:tab/>
    </w:r>
    <w:r>
      <w:fldChar w:fldCharType="begin"/>
    </w:r>
    <w:r>
      <w:instrText xml:space="preserve"> PAGE  \* MERGEFORMAT </w:instrText>
    </w:r>
    <w:r>
      <w:fldChar w:fldCharType="separate"/>
    </w:r>
    <w:r w:rsidR="00EC039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246" w:rsidRDefault="00284246" w:rsidP="009F0C77">
      <w:r>
        <w:separator/>
      </w:r>
    </w:p>
  </w:footnote>
  <w:footnote w:type="continuationSeparator" w:id="0">
    <w:p w:rsidR="00284246" w:rsidRDefault="002842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36CZ17"/>
    <w:docVar w:name="CoverBillType" w:val="a"/>
    <w:docVar w:name="DocPath" w:val="L:\Council\bills\DBS\31436CZ17.DOCX"/>
    <w:docVar w:name="dvBillNumber" w:val="4259"/>
    <w:docVar w:name="dvBillNumberPrefix" w:val="H. "/>
    <w:docVar w:name="dvOriginalBody" w:val="House"/>
    <w:docVar w:name="dvSteno" w:val="DBS"/>
    <w:docVar w:name="NameofBody" w:val="h"/>
    <w:docVar w:name="vGroup2" w:val="Council"/>
  </w:docVars>
  <w:rsids>
    <w:rsidRoot w:val="00284246"/>
    <w:rsid w:val="00011869"/>
    <w:rsid w:val="00015CD6"/>
    <w:rsid w:val="000E0100"/>
    <w:rsid w:val="000E1785"/>
    <w:rsid w:val="000F40FA"/>
    <w:rsid w:val="001035F1"/>
    <w:rsid w:val="0010776B"/>
    <w:rsid w:val="00127905"/>
    <w:rsid w:val="00133E66"/>
    <w:rsid w:val="001435A3"/>
    <w:rsid w:val="00146ED3"/>
    <w:rsid w:val="00151044"/>
    <w:rsid w:val="001B3645"/>
    <w:rsid w:val="001D08F2"/>
    <w:rsid w:val="001D3A58"/>
    <w:rsid w:val="001D525B"/>
    <w:rsid w:val="001D7F4F"/>
    <w:rsid w:val="00205238"/>
    <w:rsid w:val="002321B6"/>
    <w:rsid w:val="00250967"/>
    <w:rsid w:val="002543C8"/>
    <w:rsid w:val="0025541D"/>
    <w:rsid w:val="00284246"/>
    <w:rsid w:val="00284AAE"/>
    <w:rsid w:val="002E5912"/>
    <w:rsid w:val="00301B21"/>
    <w:rsid w:val="00325348"/>
    <w:rsid w:val="0032732C"/>
    <w:rsid w:val="00336AD0"/>
    <w:rsid w:val="00355F89"/>
    <w:rsid w:val="0037079A"/>
    <w:rsid w:val="003C4DAB"/>
    <w:rsid w:val="003D01E8"/>
    <w:rsid w:val="003E5288"/>
    <w:rsid w:val="003F6D79"/>
    <w:rsid w:val="0041760A"/>
    <w:rsid w:val="00417C01"/>
    <w:rsid w:val="004403BD"/>
    <w:rsid w:val="00461441"/>
    <w:rsid w:val="004809EE"/>
    <w:rsid w:val="004B6CBA"/>
    <w:rsid w:val="004E7D54"/>
    <w:rsid w:val="005273C6"/>
    <w:rsid w:val="00530A69"/>
    <w:rsid w:val="00545593"/>
    <w:rsid w:val="00556EBF"/>
    <w:rsid w:val="00577C6C"/>
    <w:rsid w:val="005A62FE"/>
    <w:rsid w:val="005C2FE2"/>
    <w:rsid w:val="005E2BC9"/>
    <w:rsid w:val="00605102"/>
    <w:rsid w:val="006215AA"/>
    <w:rsid w:val="00677FB6"/>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84018"/>
    <w:rsid w:val="00C92819"/>
    <w:rsid w:val="00CC6B7B"/>
    <w:rsid w:val="00CD2089"/>
    <w:rsid w:val="00D73A67"/>
    <w:rsid w:val="00D970A9"/>
    <w:rsid w:val="00DF3845"/>
    <w:rsid w:val="00E20D0A"/>
    <w:rsid w:val="00E41911"/>
    <w:rsid w:val="00E44B57"/>
    <w:rsid w:val="00E92EEF"/>
    <w:rsid w:val="00EC039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F4FCF5-6B43-4FD5-BC29-04CDAA34A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7F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062509-BBF6-4122-B785-574D0124A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3B723833.dotm</Template>
  <TotalTime>0</TotalTime>
  <Pages>2</Pages>
  <Words>189</Words>
  <Characters>1007</Characters>
  <Application>Microsoft Office Word</Application>
  <DocSecurity>0</DocSecurity>
  <Lines>52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4259 Text of Previous Version (May 3, 2017) - South Carolina Legislature Online</dc:title>
  <dc:creator>DeirdreBrevardSmith</dc:creator>
  <cp:lastModifiedBy>Lauren Hicks</cp:lastModifiedBy>
  <cp:revision>2</cp:revision>
  <cp:lastPrinted>2017-05-01T15:09:00Z</cp:lastPrinted>
  <dcterms:created xsi:type="dcterms:W3CDTF">2017-05-04T00:08:00Z</dcterms:created>
  <dcterms:modified xsi:type="dcterms:W3CDTF">2017-05-04T00:08:00Z</dcterms:modified>
</cp:coreProperties>
</file>