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389" w:rsidRDefault="005433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2A6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76D" w:rsidRDefault="0010376D" w:rsidP="0010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APPLAUD PASTOR PHILLIP J. BUCKSON FOR TWELVE YEARS OF DEDICATED SERVICE TO SPREADING THE LORD</w:t>
      </w:r>
      <w:r w:rsidRPr="0010376D">
        <w:t>’</w:t>
      </w:r>
      <w:r>
        <w:t>S WORD AND TOUCHING THE LIVES OF THOSE AROUND HIM.</w:t>
      </w:r>
    </w:p>
    <w:p w:rsidR="0010376D" w:rsidRDefault="0010376D" w:rsidP="0010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76D" w:rsidRDefault="0010376D" w:rsidP="0010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December 10, 2018, Pastor Phillip J. Buckson reached the laudable milestone of his twelfth anniversary of preaching God</w:t>
      </w:r>
      <w:r w:rsidRPr="0010376D">
        <w:t>’</w:t>
      </w:r>
      <w:r>
        <w:t>s word. Reverend Buckson, a Gaffney native, was born on November 11, 1986. At birth, Phillip weighed ten pounds and had two teeth.  These remarkable attributes are the reason he was coined God</w:t>
      </w:r>
      <w:r w:rsidRPr="0010376D">
        <w:t>’</w:t>
      </w:r>
      <w:r>
        <w:t>s special child; and</w:t>
      </w:r>
    </w:p>
    <w:p w:rsidR="0010376D" w:rsidRDefault="0010376D" w:rsidP="0010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76D" w:rsidRDefault="0010376D" w:rsidP="0010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born to Denise Dalton of Shelby, North Carolina, and Jimmy Roland of Blacksburg, South Carolina. Phillip has two sisters, Yolanda Buckson and Denisha Davis, and one brother Jarvis Buckson.  Adopted from foster care at the age of fourteen, he added Tracina O. Camp, Jarquell Jefferies, and Tyler Camp to his family.  His life was further touched by the influence of Mr. Donald and Mrs. Martha Brock, who helped shape him through high school and college; and</w:t>
      </w:r>
    </w:p>
    <w:p w:rsidR="0010376D" w:rsidRDefault="0010376D" w:rsidP="0010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76D" w:rsidRDefault="0010376D" w:rsidP="0010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high school, Pastor Buckson went </w:t>
      </w:r>
      <w:r w:rsidR="00575527">
        <w:t>on to further his education in p</w:t>
      </w:r>
      <w:r>
        <w:t>sychology at Spartanburg Methodist College, where he was a standout basketball player, even receiving national recognition. At the age of eighteen, Phillip submitted to the call that God placed on his life and entered the ministry.  Under the tutelage of Pastor C. A. Wallace, the senior pastor at Mt. Sinai Missionary Baptist Church, Phillip</w:t>
      </w:r>
      <w:r w:rsidRPr="0010376D">
        <w:t>’</w:t>
      </w:r>
      <w:r>
        <w:t>s passion was pulled out of him; and</w:t>
      </w:r>
    </w:p>
    <w:p w:rsidR="0010376D" w:rsidRDefault="0010376D" w:rsidP="0010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76D" w:rsidRDefault="0010376D" w:rsidP="0010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associate minister at his home church, God used Pastor Buckson right from the start, preaching youth revivals and youth days.  God began to mature Pastor Buckson and his preaching </w:t>
      </w:r>
      <w:r>
        <w:lastRenderedPageBreak/>
        <w:t>ability, and in September 2011, he began serving as assistant minister at Cleveland Chapel Baptist Church.  Three months later, he was called to Senior Pastorate. He was ordained by the Little River Missionary Baptist Association, where Pastor Joseph Caldwell is the Moderator. In November 2014, Pastor Phillip J. Buckson was called as the senior pastor of the Cleveland Chapel Baptist Church in Spartanburg; and</w:t>
      </w:r>
    </w:p>
    <w:p w:rsidR="0010376D" w:rsidRDefault="0010376D" w:rsidP="0010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76D" w:rsidRDefault="0010376D" w:rsidP="0010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his service, Reverend Buckson has been called to many parts of the State and other states, including Georgia, Illinois, North Carolina, Virginia, and Tennessee to preach the Word of God.  Furthermore, Phillip has been elected as Vice President of the Congress of Christian Education of Spartanburg County.  He also serves on numerous boards; and</w:t>
      </w:r>
    </w:p>
    <w:p w:rsidR="0010376D" w:rsidRDefault="0010376D" w:rsidP="0010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76D" w:rsidRDefault="0010376D" w:rsidP="0010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hardships in his life, Phillip has always found a way through with prayer. He is a staunch believer in the scripture of 2 Chronicles 7:14: “If my people, who are called by my name, will humble themselves and pray and seek my face and turn from their wicked ways, then I will hear from heaven, and I will forgive their sin and will heal their land.” He has been often called to pray at many events, and even began a Prayer and Power call at 7:14 in the morning, praying each day. In 2014, Pastor Buckson hosted the first ever Pray and Power Conference Call Revival.  In one week, an outstanding 4,789 different phone lines were reached; and</w:t>
      </w:r>
    </w:p>
    <w:p w:rsidR="0010376D" w:rsidRDefault="0010376D" w:rsidP="0010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76D" w:rsidRDefault="0010376D" w:rsidP="0010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Pastor Buckson has one cherished son</w:t>
      </w:r>
      <w:r w:rsidR="00E51F45">
        <w:t>,</w:t>
      </w:r>
      <w:r>
        <w:t xml:space="preserve"> Jonathan Jerard Buckson</w:t>
      </w:r>
      <w:r w:rsidR="00E51F45">
        <w:t>,</w:t>
      </w:r>
      <w:r>
        <w:t xml:space="preserve"> and two beloved daughters, Leah Nichole Buckson and Terranee Elexus Hines.  He is engaged to the beautiful Lady Dawn Sheree Cates.  Now, therefore,</w:t>
      </w:r>
    </w:p>
    <w:p w:rsidR="00232A6B" w:rsidRDefault="00232A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A6B" w:rsidRDefault="00232A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32A6B" w:rsidRDefault="00232A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A6B" w:rsidRDefault="00232A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0376D">
        <w:t>, by this resolution, the members of the South Carolina House of Representatives honor and applaud Pastor Phillip J. Buckson for twelve years of dedicated service to spreading the Lord</w:t>
      </w:r>
      <w:r w:rsidR="0010376D" w:rsidRPr="0010376D">
        <w:t>’</w:t>
      </w:r>
      <w:r w:rsidR="0010376D">
        <w:t>s Word and touching the lives of those around him.</w:t>
      </w:r>
    </w:p>
    <w:p w:rsidR="00232A6B" w:rsidRDefault="00232A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A6B" w:rsidRDefault="00232A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0376D">
        <w:t xml:space="preserve"> Pastor Phillip J. Buckson.</w:t>
      </w:r>
    </w:p>
    <w:p w:rsidR="00902517" w:rsidRDefault="001037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3389" w:rsidRDefault="00543389" w:rsidP="00543389">
      <w:pPr>
        <w:suppressAutoHyphens/>
      </w:pPr>
    </w:p>
    <w:sectPr w:rsidR="00543389" w:rsidSect="005433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A6B" w:rsidRDefault="00232A6B" w:rsidP="009F0C77">
      <w:r>
        <w:separator/>
      </w:r>
    </w:p>
  </w:endnote>
  <w:endnote w:type="continuationSeparator" w:id="0">
    <w:p w:rsidR="00232A6B" w:rsidRDefault="00232A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3A357BD-4900-4CD8-A09D-9AC1D1271BB4}"/>
    <w:embedBold r:id="rId2" w:fontKey="{7BEABD7A-9C40-4947-800B-83906A620F33}"/>
  </w:font>
  <w:font w:name="Calibri">
    <w:panose1 w:val="020F0502020204030204"/>
    <w:charset w:val="00"/>
    <w:family w:val="swiss"/>
    <w:pitch w:val="variable"/>
    <w:sig w:usb0="E00002FF" w:usb1="4000ACFF" w:usb2="00000001" w:usb3="00000000" w:csb0="0000019F" w:csb1="00000000"/>
    <w:embedRegular r:id="rId3" w:fontKey="{31F785A0-1613-4436-8D0C-A7B9904BD79F}"/>
  </w:font>
  <w:font w:name="Segoe UI">
    <w:panose1 w:val="020B0502040204020203"/>
    <w:charset w:val="00"/>
    <w:family w:val="swiss"/>
    <w:pitch w:val="variable"/>
    <w:sig w:usb0="E10022FF" w:usb1="C000E47F" w:usb2="00000029" w:usb3="00000000" w:csb0="000001DF" w:csb1="00000000"/>
    <w:embedRegular r:id="rId4" w:fontKey="{55EDE13F-3974-403F-BEDE-A5C99F8581E7}"/>
  </w:font>
  <w:font w:name="Cambria">
    <w:panose1 w:val="02040503050406030204"/>
    <w:charset w:val="00"/>
    <w:family w:val="roman"/>
    <w:pitch w:val="variable"/>
    <w:sig w:usb0="E00002FF" w:usb1="400004FF" w:usb2="00000000" w:usb3="00000000" w:csb0="0000019F" w:csb1="00000000"/>
    <w:embedRegular r:id="rId5" w:fontKey="{371564A1-F19B-472E-A236-4766495A30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517" w:rsidRPr="00543389" w:rsidRDefault="00543389" w:rsidP="00543389">
    <w:pPr>
      <w:pStyle w:val="Footer"/>
      <w:tabs>
        <w:tab w:val="clear" w:pos="4680"/>
        <w:tab w:val="clear" w:pos="9360"/>
        <w:tab w:val="center" w:pos="2995"/>
      </w:tabs>
      <w:spacing w:before="120"/>
    </w:pPr>
    <w:r>
      <w:t>[4540]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A6B" w:rsidRDefault="00232A6B" w:rsidP="009F0C77">
      <w:r>
        <w:separator/>
      </w:r>
    </w:p>
  </w:footnote>
  <w:footnote w:type="continuationSeparator" w:id="0">
    <w:p w:rsidR="00232A6B" w:rsidRDefault="00232A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22WAB18"/>
    <w:docVar w:name="CoverBillType" w:val="r"/>
    <w:docVar w:name="DocPath" w:val="L:\Council\bills\RT\17222WAB18.DOCX"/>
    <w:docVar w:name="dvBillNumber" w:val="4540"/>
    <w:docVar w:name="dvBillNumberPrefix" w:val="H. "/>
    <w:docVar w:name="dvOriginalBody" w:val="House"/>
    <w:docVar w:name="dvSteno" w:val="RT"/>
    <w:docVar w:name="NameofBody" w:val="h"/>
    <w:docVar w:name="vGroup2" w:val="Council"/>
  </w:docVars>
  <w:rsids>
    <w:rsidRoot w:val="00232A6B"/>
    <w:rsid w:val="00011869"/>
    <w:rsid w:val="00015CD6"/>
    <w:rsid w:val="000E0100"/>
    <w:rsid w:val="000E1785"/>
    <w:rsid w:val="000F40FA"/>
    <w:rsid w:val="001035F1"/>
    <w:rsid w:val="0010376D"/>
    <w:rsid w:val="0010776B"/>
    <w:rsid w:val="00133E66"/>
    <w:rsid w:val="001435A3"/>
    <w:rsid w:val="00146ED3"/>
    <w:rsid w:val="00151044"/>
    <w:rsid w:val="001D08F2"/>
    <w:rsid w:val="001D3A58"/>
    <w:rsid w:val="001D525B"/>
    <w:rsid w:val="001D7F4F"/>
    <w:rsid w:val="00205238"/>
    <w:rsid w:val="002321B6"/>
    <w:rsid w:val="00232A6B"/>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3389"/>
    <w:rsid w:val="00545593"/>
    <w:rsid w:val="00556EBF"/>
    <w:rsid w:val="00575527"/>
    <w:rsid w:val="00577C6C"/>
    <w:rsid w:val="005A62FE"/>
    <w:rsid w:val="005C2FE2"/>
    <w:rsid w:val="005E2BC9"/>
    <w:rsid w:val="00601E52"/>
    <w:rsid w:val="00605102"/>
    <w:rsid w:val="006215AA"/>
    <w:rsid w:val="006913C9"/>
    <w:rsid w:val="0069470D"/>
    <w:rsid w:val="006D58AA"/>
    <w:rsid w:val="00734F00"/>
    <w:rsid w:val="007A70AE"/>
    <w:rsid w:val="008362E8"/>
    <w:rsid w:val="0085786E"/>
    <w:rsid w:val="008A1768"/>
    <w:rsid w:val="008A489F"/>
    <w:rsid w:val="008F0F33"/>
    <w:rsid w:val="008F4429"/>
    <w:rsid w:val="00902517"/>
    <w:rsid w:val="0094021A"/>
    <w:rsid w:val="009B44AF"/>
    <w:rsid w:val="009C6A0B"/>
    <w:rsid w:val="009F0C77"/>
    <w:rsid w:val="009F4DD1"/>
    <w:rsid w:val="00A02543"/>
    <w:rsid w:val="00A41684"/>
    <w:rsid w:val="00A64E80"/>
    <w:rsid w:val="00A72BCD"/>
    <w:rsid w:val="00A741D9"/>
    <w:rsid w:val="00A833AB"/>
    <w:rsid w:val="00A9741D"/>
    <w:rsid w:val="00AC34A2"/>
    <w:rsid w:val="00AC78E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51F4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C5A3A1-8AC5-4394-B743-200E04DBA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1F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1F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1AD7E-9F54-4AEC-9587-43EA22725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5FA9712.dotm</Template>
  <TotalTime>0</TotalTime>
  <Pages>1</Pages>
  <Words>609</Words>
  <Characters>3080</Characters>
  <Application>Microsoft Office Word</Application>
  <DocSecurity>0</DocSecurity>
  <Lines>83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4540 Text of Previous Version (Jan. 9, 2018) - South Carolina Legislature Online</dc:title>
  <dc:creator>Rebecca Turner</dc:creator>
  <cp:lastModifiedBy>S Volk</cp:lastModifiedBy>
  <cp:revision>2</cp:revision>
  <cp:lastPrinted>2017-12-06T14:55:00Z</cp:lastPrinted>
  <dcterms:created xsi:type="dcterms:W3CDTF">2018-01-09T18:59:00Z</dcterms:created>
  <dcterms:modified xsi:type="dcterms:W3CDTF">2018-01-09T18:59:00Z</dcterms:modified>
</cp:coreProperties>
</file>