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341" w:rsidRDefault="00B943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4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6ED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843" w:rsidRDefault="00586843" w:rsidP="00B94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EXTEND THE PRIVILEGE OF THE FLOOR OF THE SOUTH CAROLINA HOUSE OF REPRESENTATIVES TO THE RIVER BLUFF HIGH SCHOOL GIRLS TENNIS TEAM OF LEXINGTON COUNTY WITH THE TEAM, COACHES, AND SCHOOL OFFICIALS, AT A DATE AND TIME TO BE DETERMINED BY THE SPEAKER, FOR THE PURPOSE OF BEING RECOGNIZED AND COMMENDED FOR CAPTURING THE 2017 </w:t>
      </w:r>
      <w:r w:rsidR="001548B9">
        <w:t>SOUTH CAROLINA HIGH SCHOOL LEAGUE</w:t>
      </w:r>
      <w:r w:rsidR="008F3BA1">
        <w:t xml:space="preserve"> CLASS AAAA</w:t>
      </w:r>
      <w:r>
        <w:t>A GIRLS TENNIS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843" w:rsidRDefault="00586843" w:rsidP="0058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resolved by the House of Representatives:</w:t>
      </w:r>
    </w:p>
    <w:p w:rsidR="00586843" w:rsidRDefault="00586843" w:rsidP="0058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843" w:rsidRDefault="00586843" w:rsidP="00B94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privilege of the floor of the South Carolina House of Representatives be extended to the River Bluff High School girls tennis team of Lexington County with the team, coaches, and school officials, at a date and time to be determined by the Speaker, for the purpose of being recognized and commended for capturing the 2017 </w:t>
      </w:r>
      <w:r w:rsidR="001548B9">
        <w:t>South Carolina High School League</w:t>
      </w:r>
      <w:r w:rsidR="008F3BA1">
        <w:t xml:space="preserve"> Class AAAA</w:t>
      </w:r>
      <w:r>
        <w:t>A Girls Tennis State Championship title.</w:t>
      </w:r>
    </w:p>
    <w:p w:rsidR="00F71EF0" w:rsidRDefault="00586843" w:rsidP="00585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4341" w:rsidRDefault="00B94341" w:rsidP="00B94341">
      <w:pPr>
        <w:suppressAutoHyphens/>
      </w:pPr>
    </w:p>
    <w:sectPr w:rsidR="00B94341" w:rsidSect="00B943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6EDD" w:rsidRDefault="00BC6EDD" w:rsidP="009F0C77">
      <w:r>
        <w:separator/>
      </w:r>
    </w:p>
  </w:endnote>
  <w:endnote w:type="continuationSeparator" w:id="0">
    <w:p w:rsidR="00BC6EDD" w:rsidRDefault="00BC6E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DBA948-7E21-4EA1-B611-FA92324F7BEA}"/>
    <w:embedBold r:id="rId2" w:fontKey="{9911C6B3-230D-46DD-8415-C988F6FE1294}"/>
  </w:font>
  <w:font w:name="Calibri">
    <w:panose1 w:val="020F0502020204030204"/>
    <w:charset w:val="00"/>
    <w:family w:val="swiss"/>
    <w:pitch w:val="variable"/>
    <w:sig w:usb0="E00002FF" w:usb1="4000ACFF" w:usb2="00000001" w:usb3="00000000" w:csb0="0000019F" w:csb1="00000000"/>
    <w:embedRegular r:id="rId3" w:fontKey="{3554F749-612E-4300-809B-729D1F74F06D}"/>
  </w:font>
  <w:font w:name="Segoe UI">
    <w:panose1 w:val="020B0502040204020203"/>
    <w:charset w:val="00"/>
    <w:family w:val="swiss"/>
    <w:pitch w:val="variable"/>
    <w:sig w:usb0="E10022FF" w:usb1="C000E47F" w:usb2="00000029" w:usb3="00000000" w:csb0="000001DF" w:csb1="00000000"/>
    <w:embedRegular r:id="rId4" w:fontKey="{213D9580-2E96-4D30-9FEC-B5E1001321D8}"/>
  </w:font>
  <w:font w:name="Cambria">
    <w:panose1 w:val="02040503050406030204"/>
    <w:charset w:val="00"/>
    <w:family w:val="roman"/>
    <w:pitch w:val="variable"/>
    <w:sig w:usb0="E00002FF" w:usb1="400004FF" w:usb2="00000000" w:usb3="00000000" w:csb0="0000019F" w:csb1="00000000"/>
    <w:embedRegular r:id="rId5" w:fontKey="{2A60C0CB-63CA-4863-AD4B-545DBA81E4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EF0" w:rsidRPr="00B94341" w:rsidRDefault="00B94341" w:rsidP="00B94341">
    <w:pPr>
      <w:pStyle w:val="Footer"/>
      <w:tabs>
        <w:tab w:val="clear" w:pos="4680"/>
        <w:tab w:val="clear" w:pos="9360"/>
        <w:tab w:val="center" w:pos="2995"/>
      </w:tabs>
      <w:spacing w:before="120"/>
    </w:pPr>
    <w:r>
      <w:t>[4576]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6EDD" w:rsidRDefault="00BC6EDD" w:rsidP="009F0C77">
      <w:r>
        <w:separator/>
      </w:r>
    </w:p>
  </w:footnote>
  <w:footnote w:type="continuationSeparator" w:id="0">
    <w:p w:rsidR="00BC6EDD" w:rsidRDefault="00BC6E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10VR18"/>
    <w:docVar w:name="CoverBillType" w:val="r"/>
    <w:docVar w:name="DocPath" w:val="L:\Council\bills\RT\17210VR18.DOCX"/>
    <w:docVar w:name="dvBillNumber" w:val="4576"/>
    <w:docVar w:name="dvBillNumberPrefix" w:val="H. "/>
    <w:docVar w:name="dvOriginalBody" w:val="House"/>
    <w:docVar w:name="dvSteno" w:val="RT"/>
    <w:docVar w:name="NameofBody" w:val="h"/>
    <w:docVar w:name="vGroup2" w:val="Council"/>
  </w:docVars>
  <w:rsids>
    <w:rsidRoot w:val="00BC6EDD"/>
    <w:rsid w:val="00011869"/>
    <w:rsid w:val="00015CD6"/>
    <w:rsid w:val="000E0100"/>
    <w:rsid w:val="000E1785"/>
    <w:rsid w:val="000F40FA"/>
    <w:rsid w:val="001035F1"/>
    <w:rsid w:val="0010776B"/>
    <w:rsid w:val="00133E66"/>
    <w:rsid w:val="001435A3"/>
    <w:rsid w:val="00146ED3"/>
    <w:rsid w:val="00151044"/>
    <w:rsid w:val="001548B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509D"/>
    <w:rsid w:val="00586843"/>
    <w:rsid w:val="005A62FE"/>
    <w:rsid w:val="005C2FE2"/>
    <w:rsid w:val="005E2BC9"/>
    <w:rsid w:val="00605102"/>
    <w:rsid w:val="006215AA"/>
    <w:rsid w:val="006913C9"/>
    <w:rsid w:val="0069470D"/>
    <w:rsid w:val="006D58AA"/>
    <w:rsid w:val="00734F00"/>
    <w:rsid w:val="007A70AE"/>
    <w:rsid w:val="007E4630"/>
    <w:rsid w:val="008362E8"/>
    <w:rsid w:val="0085786E"/>
    <w:rsid w:val="008A1768"/>
    <w:rsid w:val="008A489F"/>
    <w:rsid w:val="008F0F33"/>
    <w:rsid w:val="008F3BA1"/>
    <w:rsid w:val="008F4429"/>
    <w:rsid w:val="0094021A"/>
    <w:rsid w:val="009B44AF"/>
    <w:rsid w:val="009C6A0B"/>
    <w:rsid w:val="009F0C77"/>
    <w:rsid w:val="009F4DD1"/>
    <w:rsid w:val="00A01379"/>
    <w:rsid w:val="00A02543"/>
    <w:rsid w:val="00A41684"/>
    <w:rsid w:val="00A64E80"/>
    <w:rsid w:val="00A72BCD"/>
    <w:rsid w:val="00A741D9"/>
    <w:rsid w:val="00A833AB"/>
    <w:rsid w:val="00A9741D"/>
    <w:rsid w:val="00AC34A2"/>
    <w:rsid w:val="00AD1C9A"/>
    <w:rsid w:val="00AD4B17"/>
    <w:rsid w:val="00B412D4"/>
    <w:rsid w:val="00B94341"/>
    <w:rsid w:val="00BC6EDD"/>
    <w:rsid w:val="00BD28DD"/>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3E12"/>
    <w:rsid w:val="00F655B7"/>
    <w:rsid w:val="00F656BA"/>
    <w:rsid w:val="00F67CF1"/>
    <w:rsid w:val="00F71EF0"/>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DDCF83-9373-4554-9393-2B796A40B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3E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E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C66C9-224A-4E21-8960-176496D14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1</Pages>
  <Words>150</Words>
  <Characters>754</Characters>
  <Application>Microsoft Office Word</Application>
  <DocSecurity>0</DocSecurity>
  <Lines>31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4576 Text of Previous Version (Jan. 10, 2018) - South Carolina Legislature Online</dc:title>
  <dc:creator>Rebecca Turner</dc:creator>
  <cp:lastModifiedBy>S Volk</cp:lastModifiedBy>
  <cp:revision>2</cp:revision>
  <cp:lastPrinted>2018-01-04T20:06:00Z</cp:lastPrinted>
  <dcterms:created xsi:type="dcterms:W3CDTF">2018-01-10T21:19:00Z</dcterms:created>
  <dcterms:modified xsi:type="dcterms:W3CDTF">2018-01-10T21:19:00Z</dcterms:modified>
</cp:coreProperties>
</file>