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656B78" w:rsidRP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656B78" w:rsidRDefault="00656B7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8EB"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18, 2018</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888" w:rsidRPr="00561888" w:rsidRDefault="00561888" w:rsidP="00561888">
      <w:pPr>
        <w:tabs>
          <w:tab w:val="right" w:pos="5933"/>
        </w:tabs>
        <w:suppressAutoHyphens/>
      </w:pPr>
      <w:r>
        <w:tab/>
      </w:r>
      <w:r>
        <w:rPr>
          <w:b/>
          <w:sz w:val="36"/>
        </w:rPr>
        <w:t>H. 4672</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Elliott, B. Newton, Allison, Felder, Bryant, Putnam, Martin, Arrington, Thigpen, Gagnon, Thayer, Douglas, Govan, Anderson, McGinnis, Huggins, Tallon, Daning, D.C. Moss, Long, Henderson, Mace, Cogswell, West, Chumley, Gilliard, Atwater, J.E. Smith, Bernstein, Jefferson, Williams, W. Newton, Henderson</w:t>
      </w:r>
      <w:r>
        <w:noBreakHyphen/>
        <w:t>Myers, Ballentine, Bowers, Weeks and M. Rivers</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4/18/18--S.</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28, 2018.</w:t>
      </w:r>
    </w:p>
    <w:p w:rsidR="00561888" w:rsidRPr="00561888"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888" w:rsidRPr="00561888"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TRANSPORTATION</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Bill (H. 4672) to amend Section 56</w:t>
      </w:r>
      <w:r>
        <w:noBreakHyphen/>
        <w:t>1</w:t>
      </w:r>
      <w:r>
        <w:noBreakHyphen/>
        <w:t>220, as amended, Code of Laws of South Carolina, 1976, relating to vision screening required for issuance, etc., respectfully</w:t>
      </w:r>
    </w:p>
    <w:p w:rsidR="00561888" w:rsidRPr="00561888"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1888" w:rsidRPr="00780E24"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0E24">
        <w:rPr>
          <w:snapToGrid w:val="0"/>
        </w:rPr>
        <w:tab/>
        <w:t>Amend the bill, as and if amended, page 1, by striking lines 39 through 41 and inserting:</w:t>
      </w:r>
    </w:p>
    <w:p w:rsidR="00561888" w:rsidRPr="00780E24"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tab/>
      </w:r>
      <w:r w:rsidRPr="00780E24">
        <w:rPr>
          <w:snapToGrid w:val="0"/>
        </w:rPr>
        <w:t>/</w:t>
      </w:r>
      <w:r w:rsidRPr="00780E24">
        <w:t xml:space="preserve">person conducting the screening. </w:t>
      </w:r>
      <w:r w:rsidRPr="00780E24">
        <w:rPr>
          <w:u w:val="single"/>
        </w:rPr>
        <w:t>A Certificate of Vision Examination form must be executed by the certifying ophthalmologist or optometrist and must be transmitted to the department electronically pursuant to its electronic specifications.</w:t>
      </w:r>
      <w:r w:rsidRPr="00780E24">
        <w:t xml:space="preserve"> </w:t>
      </w:r>
      <w:r>
        <w:t xml:space="preserve">The minimum standards of the </w:t>
      </w:r>
      <w:r>
        <w:tab/>
      </w:r>
      <w:r>
        <w:tab/>
      </w:r>
      <w:r w:rsidRPr="00780E24">
        <w:t>/</w:t>
      </w:r>
    </w:p>
    <w:p w:rsidR="00561888" w:rsidRPr="00780E24"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E24">
        <w:t>Amend the bill further, as and if amended, by striking SECTION 2 in its entirety and inserting:</w:t>
      </w:r>
    </w:p>
    <w:p w:rsidR="00561888" w:rsidRPr="00780E24"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80E24">
        <w:t>/SECTION</w:t>
      </w:r>
      <w:r w:rsidRPr="00780E24">
        <w:tab/>
        <w:t>2.</w:t>
      </w:r>
      <w:r w:rsidRPr="00780E24">
        <w:tab/>
        <w:t xml:space="preserve">This act </w:t>
      </w:r>
      <w:r>
        <w:t>takes effect October 1, 2020.</w:t>
      </w:r>
      <w:r>
        <w:tab/>
      </w:r>
      <w:r w:rsidRPr="00780E24">
        <w:t>/</w:t>
      </w:r>
    </w:p>
    <w:p w:rsidR="00561888" w:rsidRPr="00780E24"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0E24">
        <w:rPr>
          <w:snapToGrid w:val="0"/>
        </w:rPr>
        <w:tab/>
        <w:t>Renumber sections to conform.</w:t>
      </w:r>
    </w:p>
    <w:p w:rsidR="00561888"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780E24">
        <w:rPr>
          <w:snapToGrid w:val="0"/>
        </w:rPr>
        <w:tab/>
        <w:t>Amend title to conform.</w:t>
      </w:r>
    </w:p>
    <w:p w:rsidR="00561888" w:rsidRPr="00780E24"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LAWRENCE K. GROOMS for Committee.</w:t>
      </w:r>
    </w:p>
    <w:p w:rsidR="00561888" w:rsidRPr="00561888" w:rsidRDefault="00561888" w:rsidP="005618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61888" w:rsidRDefault="0056188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61888" w:rsidSect="00656B7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79079A" w:rsidRDefault="007907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907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101B4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B3B5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F95237">
        <w:noBreakHyphen/>
      </w:r>
      <w:r>
        <w:t>1</w:t>
      </w:r>
      <w:r w:rsidR="00F95237">
        <w:noBreakHyphen/>
      </w:r>
      <w:r>
        <w:t>2</w:t>
      </w:r>
      <w:r w:rsidR="00A816D3">
        <w:t>2</w:t>
      </w:r>
      <w:r>
        <w:t>0, AS AMENDED, CODE OF LAWS OF SOUTH CAROLINA, 1976, RELATING TO VISION SCREENING REQUIRED FOR ISSUANCE OF A DRIVER</w:t>
      </w:r>
      <w:r w:rsidR="00F95237" w:rsidRPr="00F95237">
        <w:t>’</w:t>
      </w:r>
      <w:r>
        <w:t>S LICENSE, SO AS TO PROVIDE THAT VISION SCREENING IS REQUIRED UPON RENEWAL OF A LICENSE, AND TO PROVIDE THAT A CERTIFICATE OF VISION EXAMINATION FORM MUST BE EXECUTED BY THE CERTIFYING OPHTHALMOLOGIST OR OPTOMETRIST.</w:t>
      </w:r>
      <w:bookmarkEnd w:id="1"/>
    </w:p>
    <w:p w:rsidR="001D18EB" w:rsidRDefault="001D18E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1B48" w:rsidRDefault="00101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01B48" w:rsidRDefault="00101B4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D18EB"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C66">
        <w:t>SECTION</w:t>
      </w:r>
      <w:r w:rsidRPr="00DC4C66">
        <w:tab/>
        <w:t>1.</w:t>
      </w:r>
      <w:r w:rsidRPr="00DC4C66">
        <w:tab/>
        <w:t>Section 56</w:t>
      </w:r>
      <w:r w:rsidRPr="00DC4C66">
        <w:noBreakHyphen/>
        <w:t>1</w:t>
      </w:r>
      <w:r w:rsidRPr="00DC4C66">
        <w:noBreakHyphen/>
        <w:t>220(A) and (B) of the 1976 Code is amended to read:</w:t>
      </w:r>
    </w:p>
    <w:p w:rsidR="001D18EB" w:rsidRPr="00DC4C66"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1D18EB" w:rsidRPr="00DC4C66"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C66">
        <w:tab/>
        <w:t>“(A)</w:t>
      </w:r>
      <w:r w:rsidRPr="00DC4C66">
        <w:tab/>
        <w:t xml:space="preserve">The department shall require vision screening for all persons obtaining an initial license </w:t>
      </w:r>
      <w:r w:rsidRPr="00DC4C66">
        <w:rPr>
          <w:u w:val="single"/>
        </w:rPr>
        <w:t>and upon license renewal</w:t>
      </w:r>
      <w:r w:rsidRPr="00DC4C66">
        <w:t xml:space="preserve">. The vision screening </w:t>
      </w:r>
      <w:r w:rsidRPr="00DC4C66">
        <w:rPr>
          <w:strike/>
        </w:rPr>
        <w:t>may be</w:t>
      </w:r>
      <w:r w:rsidRPr="00DC4C66">
        <w:t xml:space="preserve"> </w:t>
      </w:r>
      <w:r w:rsidRPr="00DC4C66">
        <w:rPr>
          <w:u w:val="single"/>
        </w:rPr>
        <w:t>must be offered by the department, however, a person’s screening must be</w:t>
      </w:r>
      <w:r w:rsidRPr="00DC4C66">
        <w:t xml:space="preserve"> waived upon the submission of a certificate of vision examination dated within the previous twelve months from an ophthalmologist or optometrist licensed in any state.</w:t>
      </w:r>
    </w:p>
    <w:p w:rsidR="001D18EB" w:rsidRPr="00DC4C66"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C4C66">
        <w:tab/>
        <w:t>(B)</w:t>
      </w:r>
      <w:r w:rsidRPr="00DC4C66">
        <w:tab/>
        <w:t xml:space="preserve">The renewal license forms distributed by the department must be designed to contain a certification that the vision of the person screened meets the minimum standards required by the department or have been corrected to meet these requirements </w:t>
      </w:r>
      <w:r w:rsidRPr="00DC4C66">
        <w:rPr>
          <w:strike/>
        </w:rPr>
        <w:t>if a screening is required</w:t>
      </w:r>
      <w:r w:rsidRPr="00DC4C66">
        <w:t xml:space="preserve">. The certification must be executed by the person conducting the screening. </w:t>
      </w:r>
      <w:r w:rsidRPr="00DC4C66">
        <w:rPr>
          <w:u w:val="single"/>
        </w:rPr>
        <w:t>A Certificate of Vision Examination form must be executed by the certifying ophthalmologist or optometrist.</w:t>
      </w:r>
      <w:r w:rsidRPr="00DC4C66">
        <w:t xml:space="preserve"> The minimum standards of the department shall not require a greater degree of vision than 20/40 </w:t>
      </w:r>
      <w:r w:rsidRPr="00DC4C66">
        <w:lastRenderedPageBreak/>
        <w:t>corrected in one eye. Persons using bioptic lenses must adhere to the provisions contained in Section 56</w:t>
      </w:r>
      <w:r w:rsidRPr="00DC4C66">
        <w:noBreakHyphen/>
        <w:t>1</w:t>
      </w:r>
      <w:r w:rsidRPr="00DC4C66">
        <w:noBreakHyphen/>
        <w:t>222.”</w:t>
      </w:r>
    </w:p>
    <w:p w:rsidR="001D18EB"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1B48" w:rsidRDefault="001D18EB" w:rsidP="001D18E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4C66">
        <w:t>SECTION</w:t>
      </w:r>
      <w:r w:rsidRPr="00DC4C66">
        <w:tab/>
        <w:t>2.</w:t>
      </w:r>
      <w:r w:rsidRPr="00DC4C66">
        <w:tab/>
        <w:t>This act takes effect upon approval by the Governor, except that the amendments to Section 56</w:t>
      </w:r>
      <w:r w:rsidRPr="00DC4C66">
        <w:noBreakHyphen/>
        <w:t>1</w:t>
      </w:r>
      <w:r w:rsidRPr="00DC4C66">
        <w:noBreakHyphen/>
        <w:t>220 contained within this act do not apply to any person who submitted documentation to the Department of Motor Vehicles to obtain a REAL ID before the Governor’s approval.  However, this exception does not extend beyond the initial issuance of the person’s REAL ID.</w:t>
      </w:r>
    </w:p>
    <w:p w:rsidR="006851E5" w:rsidRDefault="00F95237" w:rsidP="009904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43EC5" w:rsidRDefault="00643EC5" w:rsidP="00643EC5">
      <w:pPr>
        <w:suppressAutoHyphens/>
      </w:pPr>
    </w:p>
    <w:sectPr w:rsidR="00643EC5" w:rsidSect="00656B7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6820" w:rsidRDefault="00C56820" w:rsidP="009F0C77">
      <w:r>
        <w:separator/>
      </w:r>
    </w:p>
  </w:endnote>
  <w:endnote w:type="continuationSeparator" w:id="0">
    <w:p w:rsidR="00C56820" w:rsidRDefault="00C5682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227B028-9993-4AE5-BF5F-41562A90AA08}"/>
    <w:embedBold r:id="rId2" w:fontKey="{3644D931-EFE7-4D0C-A437-B382673C574B}"/>
  </w:font>
  <w:font w:name="Calibri">
    <w:panose1 w:val="020F0502020204030204"/>
    <w:charset w:val="00"/>
    <w:family w:val="swiss"/>
    <w:pitch w:val="variable"/>
    <w:sig w:usb0="E00002FF" w:usb1="4000ACFF" w:usb2="00000001" w:usb3="00000000" w:csb0="0000019F" w:csb1="00000000"/>
    <w:embedRegular r:id="rId3" w:fontKey="{67C746E2-8C5E-4A6E-9C55-C34F123DF538}"/>
  </w:font>
  <w:font w:name="Segoe UI">
    <w:panose1 w:val="020B0502040204020203"/>
    <w:charset w:val="00"/>
    <w:family w:val="swiss"/>
    <w:pitch w:val="variable"/>
    <w:sig w:usb0="E10022FF" w:usb1="C000E47F" w:usb2="00000029" w:usb3="00000000" w:csb0="000001DF" w:csb1="00000000"/>
    <w:embedRegular r:id="rId4" w:fontKey="{D2C29ADC-25D1-4D18-8C6E-DA90289CD2AD}"/>
  </w:font>
  <w:font w:name="Cambria">
    <w:panose1 w:val="02040503050406030204"/>
    <w:charset w:val="00"/>
    <w:family w:val="roman"/>
    <w:pitch w:val="variable"/>
    <w:sig w:usb0="E00002FF" w:usb1="400004FF" w:usb2="00000000" w:usb3="00000000" w:csb0="0000019F" w:csb1="00000000"/>
    <w:embedRegular r:id="rId5" w:fontKey="{3A63A746-A977-4C64-AC05-C3613335881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820" w:rsidRPr="0079079A" w:rsidRDefault="00C56820" w:rsidP="0079079A">
    <w:pPr>
      <w:pStyle w:val="Footer"/>
      <w:tabs>
        <w:tab w:val="clear" w:pos="4680"/>
        <w:tab w:val="clear" w:pos="9360"/>
        <w:tab w:val="center" w:pos="2995"/>
      </w:tabs>
      <w:spacing w:before="120"/>
    </w:pPr>
    <w:r>
      <w:t>[4672-</w:t>
    </w:r>
    <w:r>
      <w:fldChar w:fldCharType="begin"/>
    </w:r>
    <w:r>
      <w:instrText xml:space="preserve"> PAGE  \* MERGEFORMAT </w:instrText>
    </w:r>
    <w:r>
      <w:fldChar w:fldCharType="separate"/>
    </w:r>
    <w:r w:rsidR="008B15B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56820" w:rsidRPr="0079079A" w:rsidRDefault="00C56820" w:rsidP="0079079A">
    <w:pPr>
      <w:pStyle w:val="Footer"/>
      <w:tabs>
        <w:tab w:val="clear" w:pos="4680"/>
        <w:tab w:val="clear" w:pos="9360"/>
        <w:tab w:val="center" w:pos="2995"/>
      </w:tabs>
      <w:spacing w:before="120"/>
    </w:pPr>
    <w:r>
      <w:t>[4672]</w:t>
    </w:r>
    <w:r>
      <w:tab/>
    </w:r>
    <w:r>
      <w:fldChar w:fldCharType="begin"/>
    </w:r>
    <w:r>
      <w:instrText xml:space="preserve"> PAGE  \* MERGEFORMAT </w:instrText>
    </w:r>
    <w:r>
      <w:fldChar w:fldCharType="separate"/>
    </w:r>
    <w:r w:rsidR="00643EC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6820" w:rsidRDefault="00C56820" w:rsidP="009F0C77">
      <w:r>
        <w:separator/>
      </w:r>
    </w:p>
  </w:footnote>
  <w:footnote w:type="continuationSeparator" w:id="0">
    <w:p w:rsidR="00C56820" w:rsidRDefault="00C5682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406CM18"/>
    <w:docVar w:name="CoverBillType" w:val="b"/>
    <w:docVar w:name="DocPath" w:val="L:\Council\bills\GT\5406CM18.DOCX"/>
    <w:docVar w:name="dvBillNumber" w:val="4672"/>
    <w:docVar w:name="dvBillNumberPrefix" w:val="H. "/>
    <w:docVar w:name="dvOriginalBody" w:val="House"/>
    <w:docVar w:name="dvSteno" w:val="GT"/>
    <w:docVar w:name="NameofBody" w:val="h"/>
    <w:docVar w:name="vGroup2" w:val="Council"/>
  </w:docVars>
  <w:rsids>
    <w:rsidRoot w:val="00101B48"/>
    <w:rsid w:val="00011869"/>
    <w:rsid w:val="00015CD6"/>
    <w:rsid w:val="000E0067"/>
    <w:rsid w:val="000E0100"/>
    <w:rsid w:val="000E1785"/>
    <w:rsid w:val="000F40FA"/>
    <w:rsid w:val="00101B48"/>
    <w:rsid w:val="001035F1"/>
    <w:rsid w:val="0010776B"/>
    <w:rsid w:val="00133E66"/>
    <w:rsid w:val="001435A3"/>
    <w:rsid w:val="00146ED3"/>
    <w:rsid w:val="00151044"/>
    <w:rsid w:val="001A4C4F"/>
    <w:rsid w:val="001D08F2"/>
    <w:rsid w:val="001D18EB"/>
    <w:rsid w:val="001D3A58"/>
    <w:rsid w:val="001D525B"/>
    <w:rsid w:val="001D7F4F"/>
    <w:rsid w:val="00205238"/>
    <w:rsid w:val="002321B6"/>
    <w:rsid w:val="00250967"/>
    <w:rsid w:val="002543C8"/>
    <w:rsid w:val="0025541D"/>
    <w:rsid w:val="00284AAE"/>
    <w:rsid w:val="00294F11"/>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3B5C"/>
    <w:rsid w:val="004E7D54"/>
    <w:rsid w:val="005273C6"/>
    <w:rsid w:val="00530A69"/>
    <w:rsid w:val="00545593"/>
    <w:rsid w:val="00556EBF"/>
    <w:rsid w:val="00561888"/>
    <w:rsid w:val="00577C6C"/>
    <w:rsid w:val="005A62FE"/>
    <w:rsid w:val="005C2FE2"/>
    <w:rsid w:val="005E2BC9"/>
    <w:rsid w:val="00605102"/>
    <w:rsid w:val="006215AA"/>
    <w:rsid w:val="00643EC5"/>
    <w:rsid w:val="00656B78"/>
    <w:rsid w:val="006851E5"/>
    <w:rsid w:val="006913C9"/>
    <w:rsid w:val="00693FED"/>
    <w:rsid w:val="0069470D"/>
    <w:rsid w:val="006D58AA"/>
    <w:rsid w:val="00734F00"/>
    <w:rsid w:val="007646A6"/>
    <w:rsid w:val="0079079A"/>
    <w:rsid w:val="007A70AE"/>
    <w:rsid w:val="008362E8"/>
    <w:rsid w:val="0085786E"/>
    <w:rsid w:val="008A1768"/>
    <w:rsid w:val="008A489F"/>
    <w:rsid w:val="008B15BB"/>
    <w:rsid w:val="008F0F33"/>
    <w:rsid w:val="008F4429"/>
    <w:rsid w:val="0094021A"/>
    <w:rsid w:val="0099043C"/>
    <w:rsid w:val="009B44AF"/>
    <w:rsid w:val="009C6A0B"/>
    <w:rsid w:val="009F0C77"/>
    <w:rsid w:val="009F4DD1"/>
    <w:rsid w:val="00A02543"/>
    <w:rsid w:val="00A41684"/>
    <w:rsid w:val="00A64E80"/>
    <w:rsid w:val="00A72BCD"/>
    <w:rsid w:val="00A741D9"/>
    <w:rsid w:val="00A816D3"/>
    <w:rsid w:val="00A833AB"/>
    <w:rsid w:val="00A9741D"/>
    <w:rsid w:val="00AC34A2"/>
    <w:rsid w:val="00AD1C9A"/>
    <w:rsid w:val="00AD4B17"/>
    <w:rsid w:val="00B412D4"/>
    <w:rsid w:val="00BE00E0"/>
    <w:rsid w:val="00BE3C22"/>
    <w:rsid w:val="00C0345E"/>
    <w:rsid w:val="00C23C62"/>
    <w:rsid w:val="00C31C95"/>
    <w:rsid w:val="00C3483A"/>
    <w:rsid w:val="00C4132D"/>
    <w:rsid w:val="00C56820"/>
    <w:rsid w:val="00C74E9D"/>
    <w:rsid w:val="00C826DD"/>
    <w:rsid w:val="00C82FD3"/>
    <w:rsid w:val="00C8329B"/>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95237"/>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91B64B8-B1A7-4A25-A008-EEF0464EF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A4C4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4C4F"/>
    <w:rPr>
      <w:rFonts w:ascii="Segoe UI" w:eastAsia="Times New Roman" w:hAnsi="Segoe UI" w:cs="Segoe UI"/>
      <w:sz w:val="18"/>
      <w:szCs w:val="18"/>
    </w:rPr>
  </w:style>
  <w:style w:type="paragraph" w:styleId="NoSpacing">
    <w:name w:val="No Spacing"/>
    <w:uiPriority w:val="1"/>
    <w:qFormat/>
    <w:rsid w:val="00656B78"/>
    <w:pPr>
      <w:spacing w:after="0" w:line="240" w:lineRule="auto"/>
    </w:pPr>
    <w:rPr>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958F902-A61F-4AF3-A1AE-F8D932CA9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E6B1916A.dotm</Template>
  <TotalTime>0</TotalTime>
  <Pages>3</Pages>
  <Words>530</Words>
  <Characters>2873</Characters>
  <Application>Microsoft Office Word</Application>
  <DocSecurity>0</DocSecurity>
  <Lines>94</Lines>
  <Paragraphs>27</Paragraphs>
  <ScaleCrop>false</ScaleCrop>
  <HeadingPairs>
    <vt:vector size="2" baseType="variant">
      <vt:variant>
        <vt:lpstr>Title</vt:lpstr>
      </vt:variant>
      <vt:variant>
        <vt:i4>1</vt:i4>
      </vt:variant>
    </vt:vector>
  </HeadingPairs>
  <TitlesOfParts>
    <vt:vector size="1" baseType="lpstr">
      <vt:lpstr>2017-2018 Bill 4672: Subject not yet available - South Carolina Legislature Online</vt:lpstr>
    </vt:vector>
  </TitlesOfParts>
  <Company>LPITS</Company>
  <LinksUpToDate>false</LinksUpToDate>
  <CharactersWithSpaces>3411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4672 Text of Previous Version (Apr. 18, 2018) - South Carolina Legislature Online</dc:title>
  <dc:creator>Gwen Thurmond</dc:creator>
  <cp:lastModifiedBy>Lavarres Lynch</cp:lastModifiedBy>
  <cp:revision>2</cp:revision>
  <cp:lastPrinted>2018-01-11T16:02:00Z</cp:lastPrinted>
  <dcterms:created xsi:type="dcterms:W3CDTF">2018-04-18T21:37:00Z</dcterms:created>
  <dcterms:modified xsi:type="dcterms:W3CDTF">2018-04-18T21:37:00Z</dcterms:modified>
</cp:coreProperties>
</file>