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822" w:rsidRDefault="001F5822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83" w:rsidRDefault="00735A83" w:rsidP="0073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5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0D6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>
        <w:noBreakHyphen/>
        <w:t>27</w:t>
      </w:r>
      <w:r>
        <w:noBreakHyphen/>
        <w:t>260 SO AS TO REQUIRE AN ELECTRICAL UTILITY THAT OPERATES A SOLAR FARM TO BUILD AND MAINTAIN A VEGETATIVE BUFFER AROUND THE FARM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0D62" w:rsidRDefault="00910D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10D62" w:rsidRDefault="00910D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D62" w:rsidRDefault="00910D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0419">
        <w:t>Article 1, Chapter 27, Title 58 of the 1976 Code is amended by adding:</w:t>
      </w:r>
    </w:p>
    <w:p w:rsidR="00D60419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419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>
        <w:noBreakHyphen/>
        <w:t>27</w:t>
      </w:r>
      <w:r>
        <w:noBreakHyphen/>
        <w:t>260.</w:t>
      </w:r>
      <w:r>
        <w:tab/>
        <w:t>(A)</w:t>
      </w:r>
      <w:r>
        <w:tab/>
        <w:t>An electrical utility, electric cooperative, governmental entity, corporation, or individual producing electricity for sale or distribution by operating a solar farm must build and maintain a vegetative buffer around the perimeter of the solar farm.</w:t>
      </w:r>
    </w:p>
    <w:p w:rsidR="00D60419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As used in this section:</w:t>
      </w:r>
    </w:p>
    <w:p w:rsidR="00D60419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D60419">
        <w:t>‘</w:t>
      </w:r>
      <w:r>
        <w:t>Solar farm</w:t>
      </w:r>
      <w:r w:rsidRPr="00D60419">
        <w:t>’</w:t>
      </w:r>
      <w:r>
        <w:t xml:space="preserve"> means an energy facility or area of land used to convert solar energy into electricity which includes, but is not</w:t>
      </w:r>
      <w:r w:rsidR="000B2813">
        <w:t xml:space="preserve"> limited</w:t>
      </w:r>
      <w:r>
        <w:t xml:space="preserve"> to, the use of one or more solar panels or similar solar energy systems for the purpose of generating electricity to be used off site.</w:t>
      </w:r>
    </w:p>
    <w:p w:rsidR="00D60419" w:rsidRDefault="00D60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D60419">
        <w:t>‘</w:t>
      </w:r>
      <w:r>
        <w:t>Vegetative buffer</w:t>
      </w:r>
      <w:r w:rsidRPr="00D60419">
        <w:t>’</w:t>
      </w:r>
      <w:r>
        <w:t xml:space="preserve"> means an area of vegetation extending fifty feet from the outer perimeter</w:t>
      </w:r>
      <w:r w:rsidR="005852E9">
        <w:t xml:space="preserve"> of the</w:t>
      </w:r>
      <w:r>
        <w:t xml:space="preserve"> solar farm. The buffer must have an opacity of no less than sixty percent and be capable of growing at least eight feet tall within two years.”</w:t>
      </w:r>
    </w:p>
    <w:p w:rsidR="00910D62" w:rsidRDefault="00910D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D62" w:rsidRDefault="00910D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60419">
        <w:t>2</w:t>
      </w:r>
      <w:r>
        <w:t>.</w:t>
      </w:r>
      <w:r>
        <w:tab/>
        <w:t>This act takes effect upon approval by the Governor.</w:t>
      </w:r>
    </w:p>
    <w:p w:rsidR="00EA2F4D" w:rsidRDefault="00D604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5822" w:rsidRDefault="001F5822" w:rsidP="001F5822">
      <w:pPr>
        <w:suppressAutoHyphens/>
      </w:pPr>
    </w:p>
    <w:sectPr w:rsidR="001F5822" w:rsidSect="001F58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D62" w:rsidRDefault="00910D62" w:rsidP="009F0C77">
      <w:r>
        <w:separator/>
      </w:r>
    </w:p>
  </w:endnote>
  <w:endnote w:type="continuationSeparator" w:id="0">
    <w:p w:rsidR="00910D62" w:rsidRDefault="00910D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ACC8F6-0D03-4FB9-9687-DE2C77371001}"/>
    <w:embedBold r:id="rId2" w:fontKey="{A690E090-436D-4DC0-AE2A-430C68F32B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86F402-32D2-4351-AE17-DD93E70078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ADF645-A252-45BC-AB28-CFEBCB939B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552B7C-F766-4248-B065-750F679B42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F4D" w:rsidRPr="001F5822" w:rsidRDefault="001F5822" w:rsidP="001F58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D62" w:rsidRDefault="00910D62" w:rsidP="009F0C77">
      <w:r>
        <w:separator/>
      </w:r>
    </w:p>
  </w:footnote>
  <w:footnote w:type="continuationSeparator" w:id="0">
    <w:p w:rsidR="00910D62" w:rsidRDefault="00910D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3CZ18"/>
    <w:docVar w:name="CoverBillType" w:val="b"/>
    <w:docVar w:name="DocPath" w:val="L:\Council\bills\NBD\11173CZ18.DOCX"/>
    <w:docVar w:name="dvBillNumber" w:val="473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10D62"/>
    <w:rsid w:val="00011869"/>
    <w:rsid w:val="00015CD6"/>
    <w:rsid w:val="000B28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582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2E9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5A83"/>
    <w:rsid w:val="007A70AE"/>
    <w:rsid w:val="008362E8"/>
    <w:rsid w:val="0085786E"/>
    <w:rsid w:val="008A1768"/>
    <w:rsid w:val="008A489F"/>
    <w:rsid w:val="008F0F33"/>
    <w:rsid w:val="008F4429"/>
    <w:rsid w:val="00910D62"/>
    <w:rsid w:val="0094021A"/>
    <w:rsid w:val="009B44AF"/>
    <w:rsid w:val="009C6A0B"/>
    <w:rsid w:val="009E593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73C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6BD7"/>
    <w:rsid w:val="00D60419"/>
    <w:rsid w:val="00D73A67"/>
    <w:rsid w:val="00D970A9"/>
    <w:rsid w:val="00DF3845"/>
    <w:rsid w:val="00E41911"/>
    <w:rsid w:val="00E44B57"/>
    <w:rsid w:val="00E92EEF"/>
    <w:rsid w:val="00EA2F4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BE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EB3F3F-EF57-4064-B3A3-2DDAD12D5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B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B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11C4D-72E9-4D80-9462-6ABC32348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9D5748DF.dotm</Template>
  <TotalTime>0</TotalTime>
  <Pages>1</Pages>
  <Words>222</Words>
  <Characters>1073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4730 Text of Previous Version (Jan. 30, 2018) - South Carolina Legislature Online</dc:title>
  <dc:creator>%USERNAME%</dc:creator>
  <cp:lastModifiedBy>S Volk</cp:lastModifiedBy>
  <cp:revision>2</cp:revision>
  <cp:lastPrinted>2017-12-12T21:01:00Z</cp:lastPrinted>
  <dcterms:created xsi:type="dcterms:W3CDTF">2018-01-30T17:38:00Z</dcterms:created>
  <dcterms:modified xsi:type="dcterms:W3CDTF">2018-01-30T17:38:00Z</dcterms:modified>
</cp:coreProperties>
</file>