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48B" w:rsidRDefault="007D14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B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PROFOUND SORROW OF THE MEMBERS OF THE SOUTH CAROLINA HOUSE OF REPRESENTATIVES UPON THE PASSING OF EDWARD DAVIS, JR., AND TO EXTEND THEIR DEEPEST SYMPATHY TO HIS LARGE AND LOVING FAMILY AND HIS MANY FRIENDS.</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Edward “Check” Davis, Jr., </w:t>
      </w:r>
      <w:r w:rsidR="000D5EE7">
        <w:t xml:space="preserve">at the age of </w:t>
      </w:r>
      <w:r w:rsidR="0084144C">
        <w:t>eighty</w:t>
      </w:r>
      <w:r w:rsidR="00A02B09">
        <w:noBreakHyphen/>
      </w:r>
      <w:r w:rsidR="0084144C">
        <w:t>two</w:t>
      </w:r>
      <w:r w:rsidR="000D5EE7">
        <w:t xml:space="preserve"> </w:t>
      </w:r>
      <w:r>
        <w:t xml:space="preserve">on </w:t>
      </w:r>
      <w:r w:rsidR="000D5EE7">
        <w:t>Wednesday, January 24, 2018;</w:t>
      </w:r>
      <w:r>
        <w:t xml:space="preserve"> and</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to Lena Reed and Edward C. Davis, Sr., on January 4, 1936, Check was raised by his </w:t>
      </w:r>
      <w:r w:rsidR="00ED0282">
        <w:t xml:space="preserve">mother and stepfather, Moses Goodwin, Sr., whom he called his </w:t>
      </w:r>
      <w:r>
        <w:t>true father</w:t>
      </w:r>
      <w:r w:rsidR="00ED0282">
        <w:t xml:space="preserve">. </w:t>
      </w:r>
      <w:r>
        <w:t xml:space="preserve">He loved life, but on January </w:t>
      </w:r>
      <w:r w:rsidR="003C1284">
        <w:t>twenty</w:t>
      </w:r>
      <w:r w:rsidR="00A02B09">
        <w:noBreakHyphen/>
      </w:r>
      <w:r w:rsidR="003C1284">
        <w:t>fourth</w:t>
      </w:r>
      <w:r>
        <w:t>, his spirit was called to his beautiful home beyond the sky; and</w:t>
      </w:r>
    </w:p>
    <w:p w:rsidR="0084144C"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66A"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Check was born in the Brown Swamp community in Boykin, SC, and </w:t>
      </w:r>
      <w:r w:rsidR="001B2571">
        <w:t>attended</w:t>
      </w:r>
      <w:r>
        <w:t xml:space="preserve"> the Boykin School in Kershaw </w:t>
      </w:r>
      <w:r w:rsidR="009C2775">
        <w:t>C</w:t>
      </w:r>
      <w:r>
        <w:t xml:space="preserve">ounty.  He left </w:t>
      </w:r>
      <w:r w:rsidR="001B2571">
        <w:t>school</w:t>
      </w:r>
      <w:r>
        <w:t xml:space="preserve"> at an early age to w</w:t>
      </w:r>
      <w:r w:rsidR="009C2775">
        <w:t>ork with his father on the farm.</w:t>
      </w:r>
      <w:r>
        <w:t xml:space="preserve">  The </w:t>
      </w:r>
      <w:r w:rsidR="009C2775">
        <w:t>job</w:t>
      </w:r>
      <w:r>
        <w:t xml:space="preserve"> he loved most was at the DuPont stables, where he worked as a groomer.  He worked </w:t>
      </w:r>
      <w:r w:rsidR="009C2775">
        <w:t>there</w:t>
      </w:r>
      <w:r>
        <w:t xml:space="preserve"> for twenty</w:t>
      </w:r>
      <w:r w:rsidR="00A02B09">
        <w:noBreakHyphen/>
      </w:r>
      <w:r>
        <w:t>seven ye</w:t>
      </w:r>
      <w:r w:rsidR="0058266A">
        <w:t xml:space="preserve">ars until his retirement. He did so much for so many and with very little education.  Wishing to ensure his children were able to receive the education he </w:t>
      </w:r>
      <w:r w:rsidR="009C2775">
        <w:t>was unable</w:t>
      </w:r>
      <w:r w:rsidR="0058266A">
        <w:t xml:space="preserve"> to </w:t>
      </w:r>
      <w:r w:rsidR="009C2775">
        <w:t>achieve</w:t>
      </w:r>
      <w:r w:rsidR="0058266A">
        <w:t>, he got loans from DuPont every year, enabling his children to go to college without student loans. He went from the stables to the plant, working his way up the ladder and soliciting his children for help when he needed to learn more advanced math</w:t>
      </w:r>
      <w:r w:rsidR="009C2775">
        <w:t>,</w:t>
      </w:r>
      <w:r w:rsidR="0058266A">
        <w:t xml:space="preserve"> in order to pass tests and continue moving </w:t>
      </w:r>
      <w:r w:rsidR="003C1284">
        <w:t>forward</w:t>
      </w:r>
      <w:r w:rsidR="0058266A">
        <w:t xml:space="preserve"> in his career to better provide for his family; and</w:t>
      </w:r>
    </w:p>
    <w:p w:rsidR="0058266A" w:rsidRDefault="0058266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44C" w:rsidRDefault="0058266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w:t>
      </w:r>
      <w:r w:rsidR="0084144C">
        <w:t>t age forty</w:t>
      </w:r>
      <w:r w:rsidR="00A02B09">
        <w:noBreakHyphen/>
      </w:r>
      <w:r w:rsidR="0084144C">
        <w:t>one, under the ministry of Reverend Mack McClam, Check committed his life fully to God and the church</w:t>
      </w:r>
      <w:r w:rsidR="001B2571">
        <w:t>, spending</w:t>
      </w:r>
      <w:r w:rsidR="0084144C">
        <w:t xml:space="preserve"> the rest of his days working for the Lor</w:t>
      </w:r>
      <w:r w:rsidR="001B2571">
        <w:t>d</w:t>
      </w:r>
      <w:r w:rsidR="0084144C">
        <w:t xml:space="preserve"> and Wesley </w:t>
      </w:r>
      <w:r w:rsidR="001B2571">
        <w:t>Chapel</w:t>
      </w:r>
      <w:r w:rsidR="0084144C">
        <w:t xml:space="preserve"> U</w:t>
      </w:r>
      <w:r w:rsidR="003C1284">
        <w:t xml:space="preserve">nited </w:t>
      </w:r>
      <w:r w:rsidR="0084144C">
        <w:t>M</w:t>
      </w:r>
      <w:r w:rsidR="003C1284">
        <w:t xml:space="preserve">ethodist </w:t>
      </w:r>
      <w:r w:rsidR="0084144C">
        <w:t>C</w:t>
      </w:r>
      <w:r w:rsidR="003C1284">
        <w:t>hurch</w:t>
      </w:r>
      <w:r w:rsidR="0084144C">
        <w:t xml:space="preserve">. Check loved his church and served in many </w:t>
      </w:r>
      <w:r w:rsidR="001B2571">
        <w:t>capacities</w:t>
      </w:r>
      <w:r w:rsidR="0084144C">
        <w:t xml:space="preserve"> within it.  These positions include</w:t>
      </w:r>
      <w:r w:rsidR="001B2571">
        <w:t>d</w:t>
      </w:r>
      <w:r w:rsidR="0084144C">
        <w:t xml:space="preserve"> Trustee, member of the United Methodist Men, the senior choir, and past </w:t>
      </w:r>
      <w:r w:rsidR="001B2571">
        <w:t>president</w:t>
      </w:r>
      <w:r w:rsidR="0084144C">
        <w:t xml:space="preserve"> of his beloved Good Hope Wesley Chapel Male Choir. He was known for being the quiet deep voice at </w:t>
      </w:r>
      <w:r w:rsidR="00ED0282">
        <w:t>B</w:t>
      </w:r>
      <w:r w:rsidR="0084144C">
        <w:t>ible study. He remained a faithful tithing member under the leadership of his “daughter” and pastor Reverend Angela Ford Nelson until his death; and</w:t>
      </w:r>
    </w:p>
    <w:p w:rsidR="0084144C"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44C"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also a passionate and active member of the Prince Hall Masons, Composite Lodge #372 and a past member of the Al Bar Temple Shriners #178.  He loved going to revivals, choir anniversaries, and gospel concerts all over the State; and</w:t>
      </w:r>
    </w:p>
    <w:p w:rsidR="0084144C"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571" w:rsidRDefault="0084144C"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spent </w:t>
      </w:r>
      <w:r w:rsidR="001B2571">
        <w:t>a blessed lifetime married to the love of his life</w:t>
      </w:r>
      <w:r w:rsidR="003C1284">
        <w:t>,</w:t>
      </w:r>
      <w:r w:rsidR="001B2571">
        <w:t xml:space="preserve"> the late Annie Lee Gardner Davis</w:t>
      </w:r>
      <w:r w:rsidR="00A02B09">
        <w:t>. This union was blessed with six children, of whom one, Kris Davis Robertson, preceded him in death</w:t>
      </w:r>
      <w:r w:rsidR="0058266A">
        <w:t>.</w:t>
      </w:r>
      <w:r w:rsidR="001B2571">
        <w:t xml:space="preserve"> </w:t>
      </w:r>
      <w:r w:rsidR="0058266A">
        <w:t>H</w:t>
      </w:r>
      <w:r w:rsidR="001B2571">
        <w:t>is daughter, Connie Davis Rouse, describes her father as “a regular guy who looked for opportunities to do great things and was such a blessing to our family and community.” He leaves behind a legacy that will remain close to the hearts of many for years to come; and</w:t>
      </w:r>
    </w:p>
    <w:p w:rsidR="001B2571" w:rsidRDefault="001B2571"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571" w:rsidRDefault="001B2571"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loved by so many, Check leaves a plethora of people to forever cherish his memory.  Some of this number includes six loving children, Marlene Davis Leak,  Connie Davis Rouse, Edward </w:t>
      </w:r>
      <w:r w:rsidR="00A02B09">
        <w:t xml:space="preserve">(Theresa) </w:t>
      </w:r>
      <w:r>
        <w:t xml:space="preserve">Davis, III , Forrest Terry </w:t>
      </w:r>
      <w:r w:rsidR="00A02B09">
        <w:t xml:space="preserve">(Jeannie) </w:t>
      </w:r>
      <w:r>
        <w:t xml:space="preserve">Davis , Pamela Brown; three sisters, Lena (Jimmy) Peele, Rebecca Greene, and Rita Bolden; seven brothers, </w:t>
      </w:r>
      <w:r w:rsidR="00A02B09">
        <w:t xml:space="preserve">Michael Matthew (Rebecca) Goodwin, </w:t>
      </w:r>
      <w:r>
        <w:t xml:space="preserve">Moses Goodwin, James (Sarah) Goodwin, Jacob (Sharon) Goodwin, Willie (Everlee) Goodwin, Thomas Goodwin, and John Henry (Rose) Goodwin; </w:t>
      </w:r>
      <w:r w:rsidR="00ED0282">
        <w:t xml:space="preserve">a </w:t>
      </w:r>
      <w:r>
        <w:t>brother</w:t>
      </w:r>
      <w:r w:rsidR="00A02B09">
        <w:noBreakHyphen/>
      </w:r>
      <w:r>
        <w:t>in</w:t>
      </w:r>
      <w:r w:rsidR="00A02B09">
        <w:noBreakHyphen/>
      </w:r>
      <w:r>
        <w:t>law</w:t>
      </w:r>
      <w:r w:rsidR="00ED0282">
        <w:t>,</w:t>
      </w:r>
      <w:r>
        <w:t xml:space="preserve"> James Goodwin; a ninety</w:t>
      </w:r>
      <w:r w:rsidR="00A02B09">
        <w:noBreakHyphen/>
      </w:r>
      <w:r>
        <w:t>eight</w:t>
      </w:r>
      <w:r w:rsidR="00A02B09">
        <w:noBreakHyphen/>
      </w:r>
      <w:r>
        <w:t>year</w:t>
      </w:r>
      <w:r w:rsidR="00A02B09">
        <w:noBreakHyphen/>
      </w:r>
      <w:r>
        <w:t>old aunt</w:t>
      </w:r>
      <w:r w:rsidR="00ED0282">
        <w:t>,</w:t>
      </w:r>
      <w:r>
        <w:t xml:space="preserve"> Sad</w:t>
      </w:r>
      <w:r w:rsidR="0058266A">
        <w:t>ie Johnson</w:t>
      </w:r>
      <w:r>
        <w:t>; and a whole host of amazing nieces, beloved nephews, treasured cousins, and other dear relatives and friends; and</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Mr. Davis and for the example of sacrifice and kindness he set for all who knew him. Now, therefore, </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w:t>
      </w:r>
      <w:r w:rsidR="00A02B09">
        <w:t xml:space="preserve"> by the House of Representatives</w:t>
      </w:r>
      <w:r>
        <w:t>:</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the members of the South Carolina House of Representatives, by this resolution</w:t>
      </w:r>
      <w:r>
        <w:t>, express their profound sorrow upon the passing of Edward Davis, Jr., and extend their deepest sympathy to his large and loving family and his many friends.</w:t>
      </w: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50A" w:rsidRDefault="0011450A" w:rsidP="007D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Edward Davis, Jr.</w:t>
      </w:r>
    </w:p>
    <w:p w:rsidR="004E2377" w:rsidRDefault="00A02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48B" w:rsidRDefault="007D148B" w:rsidP="007D148B">
      <w:pPr>
        <w:suppressAutoHyphens/>
      </w:pPr>
    </w:p>
    <w:sectPr w:rsidR="007D148B" w:rsidSect="007D14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EE9" w:rsidRDefault="00213EE9" w:rsidP="009F0C77">
      <w:r>
        <w:separator/>
      </w:r>
    </w:p>
  </w:endnote>
  <w:endnote w:type="continuationSeparator" w:id="0">
    <w:p w:rsidR="00213EE9" w:rsidRDefault="00213E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C2589E-1529-45EF-A23D-F7554D63C9E8}"/>
    <w:embedBold r:id="rId2" w:fontKey="{0AFFDEFD-DF9D-44F1-ABDD-A37DD2218BC4}"/>
  </w:font>
  <w:font w:name="Calibri">
    <w:panose1 w:val="020F0502020204030204"/>
    <w:charset w:val="00"/>
    <w:family w:val="swiss"/>
    <w:pitch w:val="variable"/>
    <w:sig w:usb0="E00002FF" w:usb1="4000ACFF" w:usb2="00000001" w:usb3="00000000" w:csb0="0000019F" w:csb1="00000000"/>
    <w:embedRegular r:id="rId3" w:fontKey="{F650DC78-7963-4669-A286-777DBCCA7F6E}"/>
  </w:font>
  <w:font w:name="Segoe UI">
    <w:panose1 w:val="020B0502040204020203"/>
    <w:charset w:val="00"/>
    <w:family w:val="swiss"/>
    <w:pitch w:val="variable"/>
    <w:sig w:usb0="E10022FF" w:usb1="C000E47F" w:usb2="00000029" w:usb3="00000000" w:csb0="000001DF" w:csb1="00000000"/>
    <w:embedRegular r:id="rId4" w:fontKey="{1C7A52EE-20F1-45DD-88AC-A4EF208AB0B5}"/>
  </w:font>
  <w:font w:name="Cambria">
    <w:panose1 w:val="02040503050406030204"/>
    <w:charset w:val="00"/>
    <w:family w:val="roman"/>
    <w:pitch w:val="variable"/>
    <w:sig w:usb0="E00002FF" w:usb1="400004FF" w:usb2="00000000" w:usb3="00000000" w:csb0="0000019F" w:csb1="00000000"/>
    <w:embedRegular r:id="rId5" w:fontKey="{0FB95B1E-3F05-458C-9E7A-8ADBB9FC5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7B4" w:rsidRPr="007D148B" w:rsidRDefault="007D148B" w:rsidP="007D148B">
    <w:pPr>
      <w:pStyle w:val="Footer"/>
      <w:tabs>
        <w:tab w:val="clear" w:pos="4680"/>
        <w:tab w:val="clear" w:pos="9360"/>
        <w:tab w:val="center" w:pos="2995"/>
      </w:tabs>
      <w:spacing w:before="120"/>
    </w:pPr>
    <w:r>
      <w:t>[4895]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EE9" w:rsidRDefault="00213EE9" w:rsidP="009F0C77">
      <w:r>
        <w:separator/>
      </w:r>
    </w:p>
  </w:footnote>
  <w:footnote w:type="continuationSeparator" w:id="0">
    <w:p w:rsidR="00213EE9" w:rsidRDefault="00213E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8CM18"/>
    <w:docVar w:name="CoverBillType" w:val="r"/>
    <w:docVar w:name="DocPath" w:val="L:\Council\bills\RT\17298CM18.DOCX"/>
    <w:docVar w:name="dvBillNumber" w:val="4895"/>
    <w:docVar w:name="dvBillNumberPrefix" w:val="H. "/>
    <w:docVar w:name="dvOriginalBody" w:val="House"/>
    <w:docVar w:name="dvSteno" w:val="RT"/>
    <w:docVar w:name="NameofBody" w:val="h"/>
    <w:docVar w:name="vGroup2" w:val="Council"/>
  </w:docVars>
  <w:rsids>
    <w:rsidRoot w:val="00E61B22"/>
    <w:rsid w:val="00011869"/>
    <w:rsid w:val="00015CD6"/>
    <w:rsid w:val="000A7E3E"/>
    <w:rsid w:val="000D5EE7"/>
    <w:rsid w:val="000E0100"/>
    <w:rsid w:val="000E1785"/>
    <w:rsid w:val="000F40FA"/>
    <w:rsid w:val="001035F1"/>
    <w:rsid w:val="0010776B"/>
    <w:rsid w:val="0011450A"/>
    <w:rsid w:val="00133E66"/>
    <w:rsid w:val="001435A3"/>
    <w:rsid w:val="00146ED3"/>
    <w:rsid w:val="00151044"/>
    <w:rsid w:val="001B2571"/>
    <w:rsid w:val="001D08F2"/>
    <w:rsid w:val="001D3A58"/>
    <w:rsid w:val="001D525B"/>
    <w:rsid w:val="001D7F4F"/>
    <w:rsid w:val="00205238"/>
    <w:rsid w:val="00213EE9"/>
    <w:rsid w:val="002321B6"/>
    <w:rsid w:val="00250967"/>
    <w:rsid w:val="002543C8"/>
    <w:rsid w:val="0025541D"/>
    <w:rsid w:val="00284AAE"/>
    <w:rsid w:val="002E5912"/>
    <w:rsid w:val="00301B21"/>
    <w:rsid w:val="00311007"/>
    <w:rsid w:val="00325348"/>
    <w:rsid w:val="0032732C"/>
    <w:rsid w:val="00336AD0"/>
    <w:rsid w:val="0037079A"/>
    <w:rsid w:val="003C1284"/>
    <w:rsid w:val="003C37B4"/>
    <w:rsid w:val="003C4DAB"/>
    <w:rsid w:val="003D01E8"/>
    <w:rsid w:val="003E5288"/>
    <w:rsid w:val="003F6D79"/>
    <w:rsid w:val="0041760A"/>
    <w:rsid w:val="00417C01"/>
    <w:rsid w:val="004403BD"/>
    <w:rsid w:val="00461441"/>
    <w:rsid w:val="004809EE"/>
    <w:rsid w:val="00481B7E"/>
    <w:rsid w:val="004E2377"/>
    <w:rsid w:val="004E7D54"/>
    <w:rsid w:val="005273C6"/>
    <w:rsid w:val="00530A69"/>
    <w:rsid w:val="005379B1"/>
    <w:rsid w:val="00545593"/>
    <w:rsid w:val="00556EBF"/>
    <w:rsid w:val="00577C6C"/>
    <w:rsid w:val="0058266A"/>
    <w:rsid w:val="005A62FE"/>
    <w:rsid w:val="005C2FE2"/>
    <w:rsid w:val="005E2BC9"/>
    <w:rsid w:val="00605102"/>
    <w:rsid w:val="006215AA"/>
    <w:rsid w:val="006913C9"/>
    <w:rsid w:val="0069470D"/>
    <w:rsid w:val="006D58AA"/>
    <w:rsid w:val="00734F00"/>
    <w:rsid w:val="007A70AE"/>
    <w:rsid w:val="007D148B"/>
    <w:rsid w:val="008362E8"/>
    <w:rsid w:val="0084144C"/>
    <w:rsid w:val="0085786E"/>
    <w:rsid w:val="008A1768"/>
    <w:rsid w:val="008A489F"/>
    <w:rsid w:val="008F0F33"/>
    <w:rsid w:val="008F4429"/>
    <w:rsid w:val="0094021A"/>
    <w:rsid w:val="009B44AF"/>
    <w:rsid w:val="009C2775"/>
    <w:rsid w:val="009C6A0B"/>
    <w:rsid w:val="009F0C77"/>
    <w:rsid w:val="009F4DD1"/>
    <w:rsid w:val="00A02543"/>
    <w:rsid w:val="00A02B0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6A26"/>
    <w:rsid w:val="00CC6B7B"/>
    <w:rsid w:val="00CD2089"/>
    <w:rsid w:val="00D73A67"/>
    <w:rsid w:val="00D970A9"/>
    <w:rsid w:val="00DF3845"/>
    <w:rsid w:val="00E41911"/>
    <w:rsid w:val="00E44B57"/>
    <w:rsid w:val="00E61B22"/>
    <w:rsid w:val="00E92EEF"/>
    <w:rsid w:val="00EB3CA8"/>
    <w:rsid w:val="00ED028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1942A-3126-4246-8F2D-5C34E8DF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0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0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06DA6-13F8-40CC-B01C-BF1590E9D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719</Words>
  <Characters>3501</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4895 Text of Previous Version (Feb. 8, 2018) - South Carolina Legislature Online</dc:title>
  <dc:creator>Rebecca Turner</dc:creator>
  <cp:lastModifiedBy>S Volk</cp:lastModifiedBy>
  <cp:revision>2</cp:revision>
  <cp:lastPrinted>2018-02-08T15:43:00Z</cp:lastPrinted>
  <dcterms:created xsi:type="dcterms:W3CDTF">2018-02-08T16:38:00Z</dcterms:created>
  <dcterms:modified xsi:type="dcterms:W3CDTF">2018-02-08T16:38:00Z</dcterms:modified>
</cp:coreProperties>
</file>