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2B13" w:rsidRDefault="00AA2B13" w:rsidP="00C5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56182" w:rsidRDefault="00C56182" w:rsidP="00C5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182" w:rsidRDefault="00C56182" w:rsidP="00C5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182" w:rsidRDefault="00C56182" w:rsidP="00C5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182" w:rsidRDefault="00C56182" w:rsidP="00C5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182" w:rsidRDefault="00C56182" w:rsidP="00C5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182" w:rsidRDefault="00C56182" w:rsidP="00C5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4CB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7B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973B80">
        <w:noBreakHyphen/>
      </w:r>
      <w:r>
        <w:t>40</w:t>
      </w:r>
      <w:r w:rsidR="00973B80">
        <w:noBreakHyphen/>
      </w:r>
      <w:r>
        <w:t>40, CODE OF LAWS OF SOUTH CAROLINA, 1976, RELATING TO DEFINITIONS IN REGARD TO CHARTER SCHOOLS, SO AS TO REVISE THE DEFINITION OF A “SPONSOR”; TO AMEND SECTION 59</w:t>
      </w:r>
      <w:r w:rsidR="00973B80">
        <w:noBreakHyphen/>
      </w:r>
      <w:r>
        <w:t>40</w:t>
      </w:r>
      <w:r w:rsidR="00973B80">
        <w:noBreakHyphen/>
      </w:r>
      <w:r>
        <w:t>55</w:t>
      </w:r>
      <w:r w:rsidR="00C51DB1">
        <w:t>,</w:t>
      </w:r>
      <w:r>
        <w:t xml:space="preserve"> RELATING TO SPONSOR POWERS AND THE RETENTION OF FUNDS, SO AS TO PROVIDE THAT PUBLIC OR INDEPENDENT INSTITUTIONS OF HIGHER LEARNING ARE NOT PERMITTED TO RETAIN AN ADMINISTRATIVE FEE, AND TO PROVIDE THAT </w:t>
      </w:r>
      <w:r w:rsidR="00393A9B">
        <w:t xml:space="preserve">THE COST OF </w:t>
      </w:r>
      <w:r>
        <w:t xml:space="preserve">ANY SERVICE DELIVERED TO THE CHARTER SCHOOL BY A PUBLIC OR INDEPENDENT INSTITUTION OF HIGHER LEARNING MUST BE AT ITS DIRECT COSTS </w:t>
      </w:r>
      <w:r w:rsidR="00393A9B">
        <w:t xml:space="preserve">INCLUDING THOSE </w:t>
      </w:r>
      <w:r>
        <w:t>FOR ADMINISTERING AND OVERSEEING CHARTER SCHOOL FUNDS; AND TO AMEND SECTION 59</w:t>
      </w:r>
      <w:r w:rsidR="00973B80">
        <w:noBreakHyphen/>
      </w:r>
      <w:r>
        <w:t>40</w:t>
      </w:r>
      <w:r w:rsidR="00973B80">
        <w:noBreakHyphen/>
      </w:r>
      <w:r>
        <w:t>150 RELATING TO THE DUTIES OF THE DEPARTMENT OF EDUCATION IN REGARD TO CHARTER SCHOOLS, SO AS TO REQUIRE THE DEPARTMENT TO ESTABLISH A CHARTER SCHOOL PAGE O</w:t>
      </w:r>
      <w:r w:rsidR="00B9412B">
        <w:t>N THE DEPARTMENT</w:t>
      </w:r>
      <w:r w:rsidR="00973B80" w:rsidRPr="00973B80">
        <w:t>’</w:t>
      </w:r>
      <w:r w:rsidR="00B9412B">
        <w:t>S INTERNET WEB</w:t>
      </w:r>
      <w:r>
        <w:t>SITE WHICH INCLUDES SPECIFIC INFORMATION REGARDING CHARTER SCHOOLS.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4CB7" w:rsidRDefault="00734C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4CB7" w:rsidRDefault="00734C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CB7" w:rsidRDefault="00734C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96FF8">
        <w:t>Section 59</w:t>
      </w:r>
      <w:r w:rsidR="00973B80">
        <w:noBreakHyphen/>
      </w:r>
      <w:r w:rsidR="00F96FF8">
        <w:t>40</w:t>
      </w:r>
      <w:r w:rsidR="00973B80">
        <w:noBreakHyphen/>
      </w:r>
      <w:r w:rsidR="00F96FF8">
        <w:t>40(4) of the 1976 Code is amended to read:</w:t>
      </w:r>
    </w:p>
    <w:p w:rsidR="00734CB7" w:rsidRDefault="00734C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B22" w:rsidRDefault="00BE7B22" w:rsidP="00BE7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F96FF8">
        <w:t>(4)</w:t>
      </w:r>
      <w:r w:rsidR="00F96FF8">
        <w:tab/>
      </w:r>
      <w:r w:rsidRPr="00A342A8">
        <w:t>“Sponsor” means the South Carolina Public Charter School District Board of Trustees, the local school board of trustees in which the charter school is to be located, as provided by law, a public institution of higher learning as defined in Section 59</w:t>
      </w:r>
      <w:r w:rsidR="00973B80">
        <w:noBreakHyphen/>
      </w:r>
      <w:r w:rsidRPr="00A342A8">
        <w:t>103</w:t>
      </w:r>
      <w:r w:rsidR="00973B80">
        <w:noBreakHyphen/>
      </w:r>
      <w:r w:rsidRPr="00A342A8">
        <w:t xml:space="preserve">5, or an independent institution of higher learning as defined in Section </w:t>
      </w:r>
      <w:r w:rsidRPr="00A342A8">
        <w:lastRenderedPageBreak/>
        <w:t>59</w:t>
      </w:r>
      <w:r w:rsidR="00973B80">
        <w:noBreakHyphen/>
      </w:r>
      <w:r w:rsidRPr="00A342A8">
        <w:t>113</w:t>
      </w:r>
      <w:r w:rsidR="00973B80">
        <w:noBreakHyphen/>
      </w:r>
      <w:r w:rsidRPr="00A342A8">
        <w:t>50, from which the charter school applicant requested its charter and which granted approval for the charter school</w:t>
      </w:r>
      <w:r w:rsidR="00973B80" w:rsidRPr="00973B80">
        <w:t>’</w:t>
      </w:r>
      <w:r w:rsidRPr="00A342A8">
        <w:t>s existence. Only those public or independent institutions of higher learning, as defined in this subsection, who register with the South Carolina Department of Education may serve as charter school sponsors, and the department shall maintain a directory of those institutions.</w:t>
      </w:r>
      <w:r w:rsidR="00393A9B">
        <w:t xml:space="preserve"> </w:t>
      </w:r>
      <w:r w:rsidRPr="00A342A8">
        <w:t xml:space="preserve"> </w:t>
      </w:r>
      <w:r w:rsidR="00393A9B">
        <w:rPr>
          <w:u w:val="single"/>
        </w:rPr>
        <w:t>P</w:t>
      </w:r>
      <w:r w:rsidR="00F96FF8">
        <w:rPr>
          <w:u w:val="single"/>
        </w:rPr>
        <w:t>ublic or independent institution</w:t>
      </w:r>
      <w:r w:rsidR="00393A9B">
        <w:rPr>
          <w:u w:val="single"/>
        </w:rPr>
        <w:t>s</w:t>
      </w:r>
      <w:r w:rsidR="00F96FF8">
        <w:rPr>
          <w:u w:val="single"/>
        </w:rPr>
        <w:t xml:space="preserve"> of higher learning shall sponsor</w:t>
      </w:r>
      <w:r w:rsidR="0013239E">
        <w:rPr>
          <w:u w:val="single"/>
        </w:rPr>
        <w:t xml:space="preserve"> no</w:t>
      </w:r>
      <w:r w:rsidR="00F96FF8">
        <w:rPr>
          <w:u w:val="single"/>
        </w:rPr>
        <w:t xml:space="preserve"> m</w:t>
      </w:r>
      <w:r w:rsidR="003C579B">
        <w:rPr>
          <w:u w:val="single"/>
        </w:rPr>
        <w:t>ore than three charter schools.</w:t>
      </w:r>
      <w:r w:rsidR="00F96FF8">
        <w:t xml:space="preserve">  </w:t>
      </w:r>
      <w:r w:rsidRPr="00A342A8">
        <w:t>The sponsor of a charter school is the charter school</w:t>
      </w:r>
      <w:r w:rsidR="00973B80" w:rsidRPr="00973B80">
        <w:t>’</w:t>
      </w:r>
      <w:r w:rsidRPr="00A342A8">
        <w:t>s Local Education Agency (LEA) and a charter school is a school within that LEA. The sponsor retains responsibility for special education and shall ensure that students enrolled in its charter schools are served in a manner consistent with LEA obligations under applicable federal, state, and local law.</w:t>
      </w:r>
      <w:r>
        <w:t>”</w:t>
      </w:r>
    </w:p>
    <w:p w:rsidR="0013239E" w:rsidRDefault="0013239E" w:rsidP="00BE7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239E" w:rsidRDefault="0013239E" w:rsidP="00BE7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59</w:t>
      </w:r>
      <w:r w:rsidR="00973B80">
        <w:noBreakHyphen/>
      </w:r>
      <w:r>
        <w:t>40</w:t>
      </w:r>
      <w:r w:rsidR="00973B80">
        <w:noBreakHyphen/>
      </w:r>
      <w:r>
        <w:t>55(C) of the 1976 Code is amended to read:</w:t>
      </w:r>
    </w:p>
    <w:p w:rsidR="00BE7B22" w:rsidRDefault="00BE7B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39E" w:rsidRDefault="0013239E" w:rsidP="00132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342A8">
        <w:t xml:space="preserve">The South Carolina Public Charter School District may retain no more than two percent of the total state appropriations for each charter school it authorizes to cover the costs for overseeing its charter schools. </w:t>
      </w:r>
      <w:r>
        <w:t xml:space="preserve"> </w:t>
      </w:r>
      <w:r w:rsidR="001E45A8">
        <w:rPr>
          <w:u w:val="single"/>
        </w:rPr>
        <w:t>P</w:t>
      </w:r>
      <w:r>
        <w:rPr>
          <w:u w:val="single"/>
        </w:rPr>
        <w:t>u</w:t>
      </w:r>
      <w:r w:rsidR="001E45A8">
        <w:rPr>
          <w:u w:val="single"/>
        </w:rPr>
        <w:t>blic or independent institutions of higher learning are</w:t>
      </w:r>
      <w:r>
        <w:rPr>
          <w:u w:val="single"/>
        </w:rPr>
        <w:t xml:space="preserve"> not permitted to retain an administrative fee.</w:t>
      </w:r>
      <w:r>
        <w:t xml:space="preserve">  </w:t>
      </w:r>
      <w:r w:rsidRPr="00A342A8">
        <w:t>The sponsor</w:t>
      </w:r>
      <w:r w:rsidR="00973B80" w:rsidRPr="00973B80">
        <w:t>’</w:t>
      </w:r>
      <w:r w:rsidRPr="00A342A8">
        <w:t xml:space="preserve">s administrative fee does not include costs incurred in delivering services that a charter school may purchase at its discretion from the sponsor. </w:t>
      </w:r>
      <w:r>
        <w:t xml:space="preserve"> </w:t>
      </w:r>
      <w:r w:rsidR="00393A9B">
        <w:rPr>
          <w:u w:val="single"/>
        </w:rPr>
        <w:t>The cost of a</w:t>
      </w:r>
      <w:r>
        <w:rPr>
          <w:u w:val="single"/>
        </w:rPr>
        <w:t xml:space="preserve">ny service delivered to the charter school by a public or independent institution of higher learning must be at its direct costs </w:t>
      </w:r>
      <w:r w:rsidR="00393A9B">
        <w:rPr>
          <w:u w:val="single"/>
        </w:rPr>
        <w:t xml:space="preserve">including those </w:t>
      </w:r>
      <w:r>
        <w:rPr>
          <w:u w:val="single"/>
        </w:rPr>
        <w:t>for administering and overseeing charter school funds.</w:t>
      </w:r>
      <w:r>
        <w:t xml:space="preserve">  </w:t>
      </w:r>
      <w:r w:rsidRPr="00A342A8">
        <w:t>The sponsor</w:t>
      </w:r>
      <w:r w:rsidR="00973B80" w:rsidRPr="00973B80">
        <w:t>’</w:t>
      </w:r>
      <w:r w:rsidRPr="00A342A8">
        <w:t>s fee is not applicable to federal money or grants received by the charter school. The sponsor shall use its funding provided pursuant to this section exclusively for the purpose of fulfilling sponsor obligations in accordance with this chapter.</w:t>
      </w:r>
      <w:r>
        <w:t>”</w:t>
      </w:r>
    </w:p>
    <w:p w:rsidR="00BE7B22" w:rsidRDefault="00BE7B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7B8" w:rsidRDefault="00D22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973B80">
        <w:noBreakHyphen/>
      </w:r>
      <w:r>
        <w:t>40</w:t>
      </w:r>
      <w:r w:rsidR="00973B80">
        <w:noBreakHyphen/>
      </w:r>
      <w:r>
        <w:t>150 of the 1976 Code is amended to read:</w:t>
      </w:r>
    </w:p>
    <w:p w:rsidR="00D227B8" w:rsidRDefault="00D22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7B8" w:rsidRDefault="00D227B8"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C51DB1">
        <w:t>Section 59-40-150.</w:t>
      </w:r>
      <w:r w:rsidR="00C51DB1">
        <w:tab/>
      </w:r>
      <w:r>
        <w:t>(A)</w:t>
      </w:r>
      <w:r>
        <w:tab/>
      </w:r>
      <w:r w:rsidRPr="00A342A8">
        <w:t>The Department of Education shall disseminate information to the public, directly and through sponsors, on how to form and operate a charter school and how to utilize the offerings of a charter school.</w:t>
      </w:r>
    </w:p>
    <w:p w:rsidR="00D227B8" w:rsidRDefault="00D227B8"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342A8">
        <w:t xml:space="preserve">At least annually, the department shall provide upon request a directory of all charter schools authorized under this chapter with </w:t>
      </w:r>
      <w:r w:rsidRPr="00A342A8">
        <w:lastRenderedPageBreak/>
        <w:t>information concerning the educational goals of each charter school, the success of each charter school in meeting its educational goals, and procedures to apply for admission to each charter school.</w:t>
      </w:r>
    </w:p>
    <w:p w:rsidR="00D227B8" w:rsidRPr="005D209B" w:rsidRDefault="00D227B8"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(C)</w:t>
      </w:r>
      <w:r>
        <w:tab/>
      </w:r>
      <w:r w:rsidRPr="00973B80">
        <w:t>The department shall</w:t>
      </w:r>
      <w:r w:rsidRPr="00D227B8">
        <w:rPr>
          <w:strike/>
        </w:rPr>
        <w:t xml:space="preserve"> bear the cost of complying with this section</w:t>
      </w:r>
      <w:r w:rsidR="00973B80">
        <w:t xml:space="preserve"> </w:t>
      </w:r>
      <w:r w:rsidRPr="005D209B">
        <w:rPr>
          <w:color w:val="000000" w:themeColor="text1"/>
          <w:u w:val="single" w:color="000000" w:themeColor="text1"/>
        </w:rPr>
        <w:t>establish a charter school page o</w:t>
      </w:r>
      <w:r w:rsidR="00B9412B">
        <w:rPr>
          <w:color w:val="000000" w:themeColor="text1"/>
          <w:u w:val="single" w:color="000000" w:themeColor="text1"/>
        </w:rPr>
        <w:t>n the department</w:t>
      </w:r>
      <w:r w:rsidR="00973B80" w:rsidRPr="00973B80">
        <w:rPr>
          <w:color w:val="000000" w:themeColor="text1"/>
          <w:u w:val="single" w:color="000000" w:themeColor="text1"/>
        </w:rPr>
        <w:t>’</w:t>
      </w:r>
      <w:r w:rsidR="00B9412B">
        <w:rPr>
          <w:color w:val="000000" w:themeColor="text1"/>
          <w:u w:val="single" w:color="000000" w:themeColor="text1"/>
        </w:rPr>
        <w:t xml:space="preserve">s </w:t>
      </w:r>
      <w:r w:rsidR="00C51DB1">
        <w:rPr>
          <w:color w:val="000000" w:themeColor="text1"/>
          <w:u w:val="single" w:color="000000" w:themeColor="text1"/>
        </w:rPr>
        <w:t>I</w:t>
      </w:r>
      <w:r w:rsidR="00B9412B">
        <w:rPr>
          <w:color w:val="000000" w:themeColor="text1"/>
          <w:u w:val="single" w:color="000000" w:themeColor="text1"/>
        </w:rPr>
        <w:t>nternet web</w:t>
      </w:r>
      <w:r w:rsidRPr="005D209B">
        <w:rPr>
          <w:color w:val="000000" w:themeColor="text1"/>
          <w:u w:val="single" w:color="000000" w:themeColor="text1"/>
        </w:rPr>
        <w:t>site that includes information on the following:</w:t>
      </w:r>
    </w:p>
    <w:p w:rsidR="00D227B8" w:rsidRPr="005D209B" w:rsidRDefault="00D227B8"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sidR="00973B80" w:rsidRPr="00973B80">
        <w:rPr>
          <w:color w:val="000000" w:themeColor="text1"/>
          <w:u w:color="000000" w:themeColor="text1"/>
        </w:rPr>
        <w:tab/>
      </w:r>
      <w:r w:rsidR="00B9412B">
        <w:rPr>
          <w:color w:val="000000" w:themeColor="text1"/>
          <w:u w:val="single" w:color="000000" w:themeColor="text1"/>
        </w:rPr>
        <w:t>t</w:t>
      </w:r>
      <w:r w:rsidRPr="005D209B">
        <w:rPr>
          <w:color w:val="000000" w:themeColor="text1"/>
          <w:u w:val="single" w:color="000000" w:themeColor="text1"/>
        </w:rPr>
        <w:t>he financial audits of every charter school as required by Section 59</w:t>
      </w:r>
      <w:r w:rsidR="00973B80">
        <w:rPr>
          <w:color w:val="000000" w:themeColor="text1"/>
          <w:u w:val="single" w:color="000000" w:themeColor="text1"/>
        </w:rPr>
        <w:noBreakHyphen/>
      </w:r>
      <w:r w:rsidRPr="005D209B">
        <w:rPr>
          <w:color w:val="000000" w:themeColor="text1"/>
          <w:u w:val="single" w:color="000000" w:themeColor="text1"/>
        </w:rPr>
        <w:t>40</w:t>
      </w:r>
      <w:r w:rsidR="00973B80">
        <w:rPr>
          <w:color w:val="000000" w:themeColor="text1"/>
          <w:u w:val="single" w:color="000000" w:themeColor="text1"/>
        </w:rPr>
        <w:noBreakHyphen/>
      </w:r>
      <w:r w:rsidRPr="005D209B">
        <w:rPr>
          <w:color w:val="000000" w:themeColor="text1"/>
          <w:u w:val="single" w:color="000000" w:themeColor="text1"/>
        </w:rPr>
        <w:t>50(B)(3) and the annual reports of every charter school as de</w:t>
      </w:r>
      <w:r w:rsidR="00B9412B">
        <w:rPr>
          <w:color w:val="000000" w:themeColor="text1"/>
          <w:u w:val="single" w:color="000000" w:themeColor="text1"/>
        </w:rPr>
        <w:t>scribed in Section 59</w:t>
      </w:r>
      <w:r w:rsidR="00973B80">
        <w:rPr>
          <w:color w:val="000000" w:themeColor="text1"/>
          <w:u w:val="single" w:color="000000" w:themeColor="text1"/>
        </w:rPr>
        <w:noBreakHyphen/>
      </w:r>
      <w:r w:rsidR="00B9412B">
        <w:rPr>
          <w:color w:val="000000" w:themeColor="text1"/>
          <w:u w:val="single" w:color="000000" w:themeColor="text1"/>
        </w:rPr>
        <w:t>40</w:t>
      </w:r>
      <w:r w:rsidR="00973B80">
        <w:rPr>
          <w:color w:val="000000" w:themeColor="text1"/>
          <w:u w:val="single" w:color="000000" w:themeColor="text1"/>
        </w:rPr>
        <w:noBreakHyphen/>
      </w:r>
      <w:r w:rsidR="00B9412B">
        <w:rPr>
          <w:color w:val="000000" w:themeColor="text1"/>
          <w:u w:val="single" w:color="000000" w:themeColor="text1"/>
        </w:rPr>
        <w:t>140(H);</w:t>
      </w:r>
      <w:r w:rsidRPr="005D209B">
        <w:rPr>
          <w:color w:val="000000" w:themeColor="text1"/>
          <w:u w:val="single" w:color="000000" w:themeColor="text1"/>
        </w:rPr>
        <w:t xml:space="preserve">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00D227B8">
        <w:rPr>
          <w:color w:val="000000" w:themeColor="text1"/>
          <w:u w:val="single" w:color="000000" w:themeColor="text1"/>
        </w:rPr>
        <w:t>(2)</w:t>
      </w:r>
      <w:r w:rsidRPr="00973B80">
        <w:rPr>
          <w:color w:val="000000" w:themeColor="text1"/>
          <w:u w:color="000000" w:themeColor="text1"/>
        </w:rPr>
        <w:tab/>
      </w:r>
      <w:r w:rsidR="00B9412B">
        <w:rPr>
          <w:color w:val="000000" w:themeColor="text1"/>
          <w:u w:val="single" w:color="000000" w:themeColor="text1"/>
        </w:rPr>
        <w:t>a</w:t>
      </w:r>
      <w:r w:rsidR="00D227B8" w:rsidRPr="005D209B">
        <w:rPr>
          <w:color w:val="000000" w:themeColor="text1"/>
          <w:u w:val="single" w:color="000000" w:themeColor="text1"/>
        </w:rPr>
        <w:t>ll approved charter sponsors, including the sponsors</w:t>
      </w:r>
      <w:r w:rsidRPr="00973B80">
        <w:rPr>
          <w:color w:val="000000" w:themeColor="text1"/>
          <w:u w:val="single" w:color="000000" w:themeColor="text1"/>
        </w:rPr>
        <w:t>’</w:t>
      </w:r>
      <w:r w:rsidR="00D227B8" w:rsidRPr="005D209B">
        <w:rPr>
          <w:color w:val="000000" w:themeColor="text1"/>
          <w:u w:val="single" w:color="000000" w:themeColor="text1"/>
        </w:rPr>
        <w:t xml:space="preserve"> processes for the following: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Pr="00973B80">
        <w:rPr>
          <w:color w:val="000000" w:themeColor="text1"/>
          <w:u w:color="000000" w:themeColor="text1"/>
        </w:rPr>
        <w:tab/>
      </w:r>
      <w:r w:rsidR="00B9412B">
        <w:rPr>
          <w:color w:val="000000" w:themeColor="text1"/>
          <w:u w:val="single" w:color="000000" w:themeColor="text1"/>
        </w:rPr>
        <w:t>(i</w:t>
      </w:r>
      <w:r w:rsidR="00D227B8">
        <w:rPr>
          <w:color w:val="000000" w:themeColor="text1"/>
          <w:u w:val="single" w:color="000000" w:themeColor="text1"/>
        </w:rPr>
        <w:t>)</w:t>
      </w:r>
      <w:r w:rsidR="00B9412B">
        <w:rPr>
          <w:color w:val="000000" w:themeColor="text1"/>
          <w:u w:val="single" w:color="000000" w:themeColor="text1"/>
        </w:rPr>
        <w:t xml:space="preserve"> </w:t>
      </w:r>
      <w:r w:rsidRPr="00973B80">
        <w:rPr>
          <w:color w:val="000000" w:themeColor="text1"/>
          <w:u w:color="000000" w:themeColor="text1"/>
        </w:rPr>
        <w:tab/>
      </w:r>
      <w:r w:rsidR="00B9412B">
        <w:rPr>
          <w:color w:val="000000" w:themeColor="text1"/>
          <w:u w:val="single" w:color="000000" w:themeColor="text1"/>
        </w:rPr>
        <w:t>m</w:t>
      </w:r>
      <w:r w:rsidR="00D227B8" w:rsidRPr="005D209B">
        <w:rPr>
          <w:color w:val="000000" w:themeColor="text1"/>
          <w:u w:val="single" w:color="000000" w:themeColor="text1"/>
        </w:rPr>
        <w:t>onitoring approved chart</w:t>
      </w:r>
      <w:r w:rsidR="00B9412B">
        <w:rPr>
          <w:color w:val="000000" w:themeColor="text1"/>
          <w:u w:val="single" w:color="000000" w:themeColor="text1"/>
        </w:rPr>
        <w:t>er schools at regular intervals;</w:t>
      </w:r>
      <w:r w:rsidR="00D227B8" w:rsidRPr="005D209B">
        <w:rPr>
          <w:color w:val="000000" w:themeColor="text1"/>
          <w:u w:val="single" w:color="000000" w:themeColor="text1"/>
        </w:rPr>
        <w:t xml:space="preserve">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Pr="00973B80">
        <w:rPr>
          <w:color w:val="000000" w:themeColor="text1"/>
          <w:u w:color="000000" w:themeColor="text1"/>
        </w:rPr>
        <w:tab/>
      </w:r>
      <w:r w:rsidR="00B9412B">
        <w:rPr>
          <w:color w:val="000000" w:themeColor="text1"/>
          <w:u w:val="single" w:color="000000" w:themeColor="text1"/>
        </w:rPr>
        <w:t>(ii</w:t>
      </w:r>
      <w:r w:rsidR="00D227B8">
        <w:rPr>
          <w:color w:val="000000" w:themeColor="text1"/>
          <w:u w:val="single" w:color="000000" w:themeColor="text1"/>
        </w:rPr>
        <w:t>)</w:t>
      </w:r>
      <w:r w:rsidRPr="00973B80">
        <w:rPr>
          <w:color w:val="000000" w:themeColor="text1"/>
          <w:u w:color="000000" w:themeColor="text1"/>
        </w:rPr>
        <w:tab/>
      </w:r>
      <w:r w:rsidR="00B9412B">
        <w:rPr>
          <w:color w:val="000000" w:themeColor="text1"/>
          <w:u w:val="single" w:color="000000" w:themeColor="text1"/>
        </w:rPr>
        <w:t>e</w:t>
      </w:r>
      <w:r w:rsidR="00D227B8" w:rsidRPr="005D209B">
        <w:rPr>
          <w:color w:val="000000" w:themeColor="text1"/>
          <w:u w:val="single" w:color="000000" w:themeColor="text1"/>
        </w:rPr>
        <w:t>stablishing minimum standards for renewing a charter school o</w:t>
      </w:r>
      <w:r w:rsidR="00B9412B">
        <w:rPr>
          <w:color w:val="000000" w:themeColor="text1"/>
          <w:u w:val="single" w:color="000000" w:themeColor="text1"/>
        </w:rPr>
        <w:t>r not renewing a charter school;</w:t>
      </w:r>
      <w:r w:rsidR="00D227B8" w:rsidRPr="005D209B">
        <w:rPr>
          <w:color w:val="000000" w:themeColor="text1"/>
          <w:u w:val="single" w:color="000000" w:themeColor="text1"/>
        </w:rPr>
        <w:t xml:space="preserve">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Pr="00973B80">
        <w:rPr>
          <w:color w:val="000000" w:themeColor="text1"/>
          <w:u w:color="000000" w:themeColor="text1"/>
        </w:rPr>
        <w:tab/>
      </w:r>
      <w:r w:rsidR="00B9412B">
        <w:rPr>
          <w:color w:val="000000" w:themeColor="text1"/>
          <w:u w:val="single" w:color="000000" w:themeColor="text1"/>
        </w:rPr>
        <w:t>(iii</w:t>
      </w:r>
      <w:r w:rsidR="00D227B8">
        <w:rPr>
          <w:color w:val="000000" w:themeColor="text1"/>
          <w:u w:val="single" w:color="000000" w:themeColor="text1"/>
        </w:rPr>
        <w:t>)</w:t>
      </w:r>
      <w:r w:rsidRPr="00973B80">
        <w:rPr>
          <w:color w:val="000000" w:themeColor="text1"/>
          <w:u w:color="000000" w:themeColor="text1"/>
        </w:rPr>
        <w:tab/>
      </w:r>
      <w:r w:rsidR="00B9412B">
        <w:rPr>
          <w:color w:val="000000" w:themeColor="text1"/>
          <w:u w:val="single" w:color="000000" w:themeColor="text1"/>
        </w:rPr>
        <w:t>p</w:t>
      </w:r>
      <w:r w:rsidR="00D227B8" w:rsidRPr="005D209B">
        <w:rPr>
          <w:color w:val="000000" w:themeColor="text1"/>
          <w:u w:val="single" w:color="000000" w:themeColor="text1"/>
        </w:rPr>
        <w:t>rocesses and standards for charter school closure, including the transfer of academic records to other sch</w:t>
      </w:r>
      <w:r w:rsidR="00B9412B">
        <w:rPr>
          <w:color w:val="000000" w:themeColor="text1"/>
          <w:u w:val="single" w:color="000000" w:themeColor="text1"/>
        </w:rPr>
        <w:t>ools and other charter sponsors;</w:t>
      </w:r>
      <w:r w:rsidR="00D227B8" w:rsidRPr="005D209B">
        <w:rPr>
          <w:color w:val="000000" w:themeColor="text1"/>
          <w:u w:val="single" w:color="000000" w:themeColor="text1"/>
        </w:rPr>
        <w:t xml:space="preserve">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Pr="00973B80">
        <w:rPr>
          <w:color w:val="000000" w:themeColor="text1"/>
          <w:u w:color="000000" w:themeColor="text1"/>
        </w:rPr>
        <w:tab/>
      </w:r>
      <w:r w:rsidR="00B9412B">
        <w:rPr>
          <w:color w:val="000000" w:themeColor="text1"/>
          <w:u w:val="single" w:color="000000" w:themeColor="text1"/>
        </w:rPr>
        <w:t>(iv</w:t>
      </w:r>
      <w:r w:rsidR="00D227B8">
        <w:rPr>
          <w:color w:val="000000" w:themeColor="text1"/>
          <w:u w:val="single" w:color="000000" w:themeColor="text1"/>
        </w:rPr>
        <w:t>)</w:t>
      </w:r>
      <w:r w:rsidRPr="00973B80">
        <w:rPr>
          <w:color w:val="000000" w:themeColor="text1"/>
          <w:u w:color="000000" w:themeColor="text1"/>
        </w:rPr>
        <w:tab/>
      </w:r>
      <w:r w:rsidR="00B9412B">
        <w:rPr>
          <w:color w:val="000000" w:themeColor="text1"/>
          <w:u w:val="single" w:color="000000" w:themeColor="text1"/>
        </w:rPr>
        <w:t>a</w:t>
      </w:r>
      <w:r w:rsidR="00D227B8" w:rsidRPr="005D209B">
        <w:rPr>
          <w:color w:val="000000" w:themeColor="text1"/>
          <w:u w:val="single" w:color="000000" w:themeColor="text1"/>
        </w:rPr>
        <w:t>ll pending applications for a charter scho</w:t>
      </w:r>
      <w:r w:rsidR="00B9412B">
        <w:rPr>
          <w:color w:val="000000" w:themeColor="text1"/>
          <w:u w:val="single" w:color="000000" w:themeColor="text1"/>
        </w:rPr>
        <w:t>ol;</w:t>
      </w:r>
      <w:r w:rsidR="00D227B8" w:rsidRPr="005D209B">
        <w:rPr>
          <w:color w:val="000000" w:themeColor="text1"/>
          <w:u w:val="single" w:color="000000" w:themeColor="text1"/>
        </w:rPr>
        <w:t xml:space="preserve">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Pr="00973B80">
        <w:rPr>
          <w:color w:val="000000" w:themeColor="text1"/>
          <w:u w:color="000000" w:themeColor="text1"/>
        </w:rPr>
        <w:tab/>
      </w:r>
      <w:r w:rsidR="00B9412B">
        <w:rPr>
          <w:color w:val="000000" w:themeColor="text1"/>
          <w:u w:val="single" w:color="000000" w:themeColor="text1"/>
        </w:rPr>
        <w:t>(v</w:t>
      </w:r>
      <w:r w:rsidR="00D227B8">
        <w:rPr>
          <w:color w:val="000000" w:themeColor="text1"/>
          <w:u w:val="single" w:color="000000" w:themeColor="text1"/>
        </w:rPr>
        <w:t>)</w:t>
      </w:r>
      <w:r w:rsidRPr="00973B80">
        <w:rPr>
          <w:color w:val="000000" w:themeColor="text1"/>
          <w:u w:color="000000" w:themeColor="text1"/>
        </w:rPr>
        <w:tab/>
      </w:r>
      <w:r w:rsidR="00B9412B">
        <w:rPr>
          <w:color w:val="000000" w:themeColor="text1"/>
          <w:u w:val="single" w:color="000000" w:themeColor="text1"/>
        </w:rPr>
        <w:t>a</w:t>
      </w:r>
      <w:r w:rsidR="00D227B8" w:rsidRPr="005D209B">
        <w:rPr>
          <w:color w:val="000000" w:themeColor="text1"/>
          <w:u w:val="single" w:color="000000" w:themeColor="text1"/>
        </w:rPr>
        <w:t>ll approved ap</w:t>
      </w:r>
      <w:r w:rsidR="00B9412B">
        <w:rPr>
          <w:color w:val="000000" w:themeColor="text1"/>
          <w:u w:val="single" w:color="000000" w:themeColor="text1"/>
        </w:rPr>
        <w:t>plications for a charter school; and</w:t>
      </w:r>
      <w:r w:rsidR="00D227B8" w:rsidRPr="005D209B">
        <w:rPr>
          <w:color w:val="000000" w:themeColor="text1"/>
          <w:u w:val="single" w:color="000000" w:themeColor="text1"/>
        </w:rPr>
        <w:t xml:space="preserve">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Pr="00973B80">
        <w:rPr>
          <w:color w:val="000000" w:themeColor="text1"/>
          <w:u w:color="000000" w:themeColor="text1"/>
        </w:rPr>
        <w:tab/>
      </w:r>
      <w:r w:rsidR="00B9412B">
        <w:rPr>
          <w:color w:val="000000" w:themeColor="text1"/>
          <w:u w:val="single" w:color="000000" w:themeColor="text1"/>
        </w:rPr>
        <w:t>(vi</w:t>
      </w:r>
      <w:r w:rsidR="00D227B8">
        <w:rPr>
          <w:color w:val="000000" w:themeColor="text1"/>
          <w:u w:val="single" w:color="000000" w:themeColor="text1"/>
        </w:rPr>
        <w:t>)</w:t>
      </w:r>
      <w:r w:rsidRPr="00973B80">
        <w:rPr>
          <w:color w:val="000000" w:themeColor="text1"/>
          <w:u w:color="000000" w:themeColor="text1"/>
        </w:rPr>
        <w:tab/>
      </w:r>
      <w:r w:rsidR="00B9412B">
        <w:rPr>
          <w:color w:val="000000" w:themeColor="text1"/>
          <w:u w:val="single" w:color="000000" w:themeColor="text1"/>
        </w:rPr>
        <w:t>a</w:t>
      </w:r>
      <w:r w:rsidR="00D227B8" w:rsidRPr="005D209B">
        <w:rPr>
          <w:color w:val="000000" w:themeColor="text1"/>
          <w:u w:val="single" w:color="000000" w:themeColor="text1"/>
        </w:rPr>
        <w:t xml:space="preserve">ll rejected applications for a charter school.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00D227B8">
        <w:rPr>
          <w:color w:val="000000" w:themeColor="text1"/>
          <w:u w:val="single" w:color="000000" w:themeColor="text1"/>
        </w:rPr>
        <w:t>(3)</w:t>
      </w:r>
      <w:r w:rsidRPr="00973B80">
        <w:rPr>
          <w:color w:val="000000" w:themeColor="text1"/>
          <w:u w:color="000000" w:themeColor="text1"/>
        </w:rPr>
        <w:tab/>
      </w:r>
      <w:r w:rsidR="00B9412B">
        <w:rPr>
          <w:color w:val="000000" w:themeColor="text1"/>
          <w:u w:val="single" w:color="000000" w:themeColor="text1"/>
        </w:rPr>
        <w:t>a</w:t>
      </w:r>
      <w:r w:rsidR="00D227B8" w:rsidRPr="005D209B">
        <w:rPr>
          <w:color w:val="000000" w:themeColor="text1"/>
          <w:u w:val="single" w:color="000000" w:themeColor="text1"/>
        </w:rPr>
        <w:t xml:space="preserve"> charter school sponsor</w:t>
      </w:r>
      <w:r w:rsidRPr="00973B80">
        <w:rPr>
          <w:color w:val="000000" w:themeColor="text1"/>
          <w:u w:val="single" w:color="000000" w:themeColor="text1"/>
        </w:rPr>
        <w:t>’</w:t>
      </w:r>
      <w:r w:rsidR="00D227B8" w:rsidRPr="005D209B">
        <w:rPr>
          <w:color w:val="000000" w:themeColor="text1"/>
          <w:u w:val="single" w:color="000000" w:themeColor="text1"/>
        </w:rPr>
        <w:t>s annual report, compiled by the sponsor on a report template with compliance guidelines developed b</w:t>
      </w:r>
      <w:r>
        <w:rPr>
          <w:color w:val="000000" w:themeColor="text1"/>
          <w:u w:val="single" w:color="000000" w:themeColor="text1"/>
        </w:rPr>
        <w:t>y the d</w:t>
      </w:r>
      <w:r w:rsidR="00D227B8" w:rsidRPr="005D209B">
        <w:rPr>
          <w:color w:val="000000" w:themeColor="text1"/>
          <w:u w:val="single" w:color="000000" w:themeColor="text1"/>
        </w:rPr>
        <w:t>epartment.  The annual report template for charter school sponsors shall include at minimum:</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Pr="00973B80">
        <w:rPr>
          <w:color w:val="000000" w:themeColor="text1"/>
          <w:u w:color="000000" w:themeColor="text1"/>
        </w:rPr>
        <w:tab/>
      </w:r>
      <w:r>
        <w:rPr>
          <w:color w:val="000000" w:themeColor="text1"/>
          <w:u w:val="single" w:color="000000" w:themeColor="text1"/>
        </w:rPr>
        <w:t>(i</w:t>
      </w:r>
      <w:r w:rsidR="00B9412B">
        <w:rPr>
          <w:color w:val="000000" w:themeColor="text1"/>
          <w:u w:val="single" w:color="000000" w:themeColor="text1"/>
        </w:rPr>
        <w:t>)</w:t>
      </w:r>
      <w:r>
        <w:rPr>
          <w:color w:val="000000" w:themeColor="text1"/>
          <w:u w:val="single" w:color="000000" w:themeColor="text1"/>
        </w:rPr>
        <w:t xml:space="preserve"> </w:t>
      </w:r>
      <w:r w:rsidRPr="00973B80">
        <w:rPr>
          <w:color w:val="000000" w:themeColor="text1"/>
          <w:u w:color="000000" w:themeColor="text1"/>
        </w:rPr>
        <w:tab/>
      </w:r>
      <w:r w:rsidR="00B9412B">
        <w:rPr>
          <w:color w:val="000000" w:themeColor="text1"/>
          <w:u w:val="single" w:color="000000" w:themeColor="text1"/>
        </w:rPr>
        <w:t>r</w:t>
      </w:r>
      <w:r w:rsidR="00D227B8" w:rsidRPr="005D209B">
        <w:rPr>
          <w:color w:val="000000" w:themeColor="text1"/>
          <w:u w:val="single" w:color="000000" w:themeColor="text1"/>
        </w:rPr>
        <w:t>esults of all state standardized testing fo</w:t>
      </w:r>
      <w:r w:rsidR="00B9412B">
        <w:rPr>
          <w:color w:val="000000" w:themeColor="text1"/>
          <w:u w:val="single" w:color="000000" w:themeColor="text1"/>
        </w:rPr>
        <w:t>r each sponsored charter school;</w:t>
      </w:r>
      <w:r w:rsidR="00D227B8" w:rsidRPr="005D209B">
        <w:rPr>
          <w:color w:val="000000" w:themeColor="text1"/>
          <w:u w:val="single" w:color="000000" w:themeColor="text1"/>
        </w:rPr>
        <w:t xml:space="preserve">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Pr="00973B80">
        <w:rPr>
          <w:color w:val="000000" w:themeColor="text1"/>
          <w:u w:color="000000" w:themeColor="text1"/>
        </w:rPr>
        <w:tab/>
      </w:r>
      <w:r>
        <w:rPr>
          <w:color w:val="000000" w:themeColor="text1"/>
          <w:u w:val="single" w:color="000000" w:themeColor="text1"/>
        </w:rPr>
        <w:t>(ii</w:t>
      </w:r>
      <w:r w:rsidR="00B9412B">
        <w:rPr>
          <w:color w:val="000000" w:themeColor="text1"/>
          <w:u w:val="single" w:color="000000" w:themeColor="text1"/>
        </w:rPr>
        <w:t>)</w:t>
      </w:r>
      <w:r w:rsidRPr="00973B80">
        <w:rPr>
          <w:color w:val="000000" w:themeColor="text1"/>
          <w:u w:color="000000" w:themeColor="text1"/>
        </w:rPr>
        <w:tab/>
      </w:r>
      <w:r w:rsidR="00B9412B">
        <w:rPr>
          <w:color w:val="000000" w:themeColor="text1"/>
          <w:u w:val="single" w:color="000000" w:themeColor="text1"/>
        </w:rPr>
        <w:t>s</w:t>
      </w:r>
      <w:r w:rsidR="00D227B8" w:rsidRPr="005D209B">
        <w:rPr>
          <w:color w:val="000000" w:themeColor="text1"/>
          <w:u w:val="single" w:color="000000" w:themeColor="text1"/>
        </w:rPr>
        <w:t>tudent growth and improvement data for each sponsored charter school</w:t>
      </w:r>
      <w:r w:rsidR="00B9412B">
        <w:rPr>
          <w:color w:val="000000" w:themeColor="text1"/>
          <w:u w:val="single" w:color="000000" w:themeColor="text1"/>
        </w:rPr>
        <w:t>;</w:t>
      </w:r>
      <w:r w:rsidR="00D227B8" w:rsidRPr="005D209B">
        <w:rPr>
          <w:color w:val="000000" w:themeColor="text1"/>
          <w:u w:val="single" w:color="000000" w:themeColor="text1"/>
        </w:rPr>
        <w:t xml:space="preserve">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Pr="00973B80">
        <w:rPr>
          <w:color w:val="000000" w:themeColor="text1"/>
          <w:u w:color="000000" w:themeColor="text1"/>
        </w:rPr>
        <w:tab/>
      </w:r>
      <w:r>
        <w:rPr>
          <w:color w:val="000000" w:themeColor="text1"/>
          <w:u w:val="single" w:color="000000" w:themeColor="text1"/>
        </w:rPr>
        <w:t>(iii</w:t>
      </w:r>
      <w:r w:rsidR="00B9412B">
        <w:rPr>
          <w:color w:val="000000" w:themeColor="text1"/>
          <w:u w:val="single" w:color="000000" w:themeColor="text1"/>
        </w:rPr>
        <w:t>)</w:t>
      </w:r>
      <w:r w:rsidRPr="00973B80">
        <w:rPr>
          <w:color w:val="000000" w:themeColor="text1"/>
          <w:u w:color="000000" w:themeColor="text1"/>
        </w:rPr>
        <w:tab/>
      </w:r>
      <w:r w:rsidR="00B9412B">
        <w:rPr>
          <w:color w:val="000000" w:themeColor="text1"/>
          <w:u w:val="single" w:color="000000" w:themeColor="text1"/>
        </w:rPr>
        <w:t>a</w:t>
      </w:r>
      <w:r w:rsidR="00D227B8" w:rsidRPr="005D209B">
        <w:rPr>
          <w:color w:val="000000" w:themeColor="text1"/>
          <w:u w:val="single" w:color="000000" w:themeColor="text1"/>
        </w:rPr>
        <w:t>ttendance and mobility rates fo</w:t>
      </w:r>
      <w:r w:rsidR="00B9412B">
        <w:rPr>
          <w:color w:val="000000" w:themeColor="text1"/>
          <w:u w:val="single" w:color="000000" w:themeColor="text1"/>
        </w:rPr>
        <w:t>r each sponsored charter school;</w:t>
      </w:r>
      <w:r w:rsidR="00D227B8" w:rsidRPr="005D209B">
        <w:rPr>
          <w:color w:val="000000" w:themeColor="text1"/>
          <w:u w:val="single" w:color="000000" w:themeColor="text1"/>
        </w:rPr>
        <w:t xml:space="preserve">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Pr="00973B80">
        <w:rPr>
          <w:color w:val="000000" w:themeColor="text1"/>
          <w:u w:color="000000" w:themeColor="text1"/>
        </w:rPr>
        <w:tab/>
      </w:r>
      <w:r>
        <w:rPr>
          <w:color w:val="000000" w:themeColor="text1"/>
          <w:u w:val="single" w:color="000000" w:themeColor="text1"/>
        </w:rPr>
        <w:t>(iv</w:t>
      </w:r>
      <w:r w:rsidR="00B9412B">
        <w:rPr>
          <w:color w:val="000000" w:themeColor="text1"/>
          <w:u w:val="single" w:color="000000" w:themeColor="text1"/>
        </w:rPr>
        <w:t>)</w:t>
      </w:r>
      <w:r w:rsidRPr="00973B80">
        <w:rPr>
          <w:color w:val="000000" w:themeColor="text1"/>
          <w:u w:color="000000" w:themeColor="text1"/>
        </w:rPr>
        <w:tab/>
      </w:r>
      <w:r w:rsidR="00B9412B">
        <w:rPr>
          <w:color w:val="000000" w:themeColor="text1"/>
          <w:u w:val="single" w:color="000000" w:themeColor="text1"/>
        </w:rPr>
        <w:t>g</w:t>
      </w:r>
      <w:r>
        <w:rPr>
          <w:color w:val="000000" w:themeColor="text1"/>
          <w:u w:val="single" w:color="000000" w:themeColor="text1"/>
        </w:rPr>
        <w:t>raduation rates, if appropriate,</w:t>
      </w:r>
      <w:r w:rsidR="00D227B8" w:rsidRPr="005D209B">
        <w:rPr>
          <w:color w:val="000000" w:themeColor="text1"/>
          <w:u w:val="single" w:color="000000" w:themeColor="text1"/>
        </w:rPr>
        <w:t xml:space="preserve"> for each sponsored charter school</w:t>
      </w:r>
      <w:r w:rsidR="00B9412B">
        <w:rPr>
          <w:color w:val="000000" w:themeColor="text1"/>
          <w:u w:val="single" w:color="000000" w:themeColor="text1"/>
        </w:rPr>
        <w:t>; and</w:t>
      </w:r>
      <w:r w:rsidR="00D227B8" w:rsidRPr="005D209B">
        <w:rPr>
          <w:color w:val="000000" w:themeColor="text1"/>
          <w:u w:val="single" w:color="000000" w:themeColor="text1"/>
        </w:rPr>
        <w:t xml:space="preserve">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Pr="00973B80">
        <w:rPr>
          <w:color w:val="000000" w:themeColor="text1"/>
          <w:u w:color="000000" w:themeColor="text1"/>
        </w:rPr>
        <w:tab/>
      </w:r>
      <w:r>
        <w:rPr>
          <w:color w:val="000000" w:themeColor="text1"/>
          <w:u w:val="single" w:color="000000" w:themeColor="text1"/>
        </w:rPr>
        <w:t>(v</w:t>
      </w:r>
      <w:r w:rsidR="00B9412B">
        <w:rPr>
          <w:color w:val="000000" w:themeColor="text1"/>
          <w:u w:val="single" w:color="000000" w:themeColor="text1"/>
        </w:rPr>
        <w:t>)</w:t>
      </w:r>
      <w:r w:rsidRPr="00973B80">
        <w:rPr>
          <w:color w:val="000000" w:themeColor="text1"/>
          <w:u w:color="000000" w:themeColor="text1"/>
        </w:rPr>
        <w:tab/>
      </w:r>
      <w:r w:rsidR="00B9412B">
        <w:rPr>
          <w:color w:val="000000" w:themeColor="text1"/>
          <w:u w:val="single" w:color="000000" w:themeColor="text1"/>
        </w:rPr>
        <w:t>s</w:t>
      </w:r>
      <w:r w:rsidR="00D227B8" w:rsidRPr="005D209B">
        <w:rPr>
          <w:color w:val="000000" w:themeColor="text1"/>
          <w:u w:val="single" w:color="000000" w:themeColor="text1"/>
        </w:rPr>
        <w:t>tudent enrollment data for each spo</w:t>
      </w:r>
      <w:r w:rsidR="00E32F87">
        <w:rPr>
          <w:color w:val="000000" w:themeColor="text1"/>
          <w:u w:val="single" w:color="000000" w:themeColor="text1"/>
        </w:rPr>
        <w:t xml:space="preserve">nsored charter school, including </w:t>
      </w:r>
      <w:r w:rsidR="00B9412B">
        <w:rPr>
          <w:color w:val="000000" w:themeColor="text1"/>
          <w:u w:val="single" w:color="000000" w:themeColor="text1"/>
        </w:rPr>
        <w:t>t</w:t>
      </w:r>
      <w:r w:rsidR="00D227B8" w:rsidRPr="005D209B">
        <w:rPr>
          <w:color w:val="000000" w:themeColor="text1"/>
          <w:u w:val="single" w:color="000000" w:themeColor="text1"/>
        </w:rPr>
        <w:t>he number of students</w:t>
      </w:r>
      <w:r w:rsidR="00B9412B">
        <w:rPr>
          <w:color w:val="000000" w:themeColor="text1"/>
          <w:u w:val="single" w:color="000000" w:themeColor="text1"/>
        </w:rPr>
        <w:t xml:space="preserve"> enro</w:t>
      </w:r>
      <w:r w:rsidR="00E32F87">
        <w:rPr>
          <w:color w:val="000000" w:themeColor="text1"/>
          <w:u w:val="single" w:color="000000" w:themeColor="text1"/>
        </w:rPr>
        <w:t xml:space="preserve">lled and </w:t>
      </w:r>
      <w:r w:rsidR="00B9412B">
        <w:rPr>
          <w:color w:val="000000" w:themeColor="text1"/>
          <w:u w:val="single" w:color="000000" w:themeColor="text1"/>
        </w:rPr>
        <w:t>the number of students expelled.</w:t>
      </w:r>
      <w:r w:rsidR="00D227B8" w:rsidRPr="005D209B">
        <w:rPr>
          <w:color w:val="000000" w:themeColor="text1"/>
          <w:u w:val="single" w:color="000000" w:themeColor="text1"/>
        </w:rPr>
        <w:t xml:space="preserve">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00C51DB1">
        <w:rPr>
          <w:color w:val="000000" w:themeColor="text1"/>
          <w:u w:val="single" w:color="000000" w:themeColor="text1"/>
        </w:rPr>
        <w:t>(4</w:t>
      </w:r>
      <w:r w:rsidR="00B9412B">
        <w:rPr>
          <w:color w:val="000000" w:themeColor="text1"/>
          <w:u w:val="single" w:color="000000" w:themeColor="text1"/>
        </w:rPr>
        <w:t>)</w:t>
      </w:r>
      <w:r w:rsidRPr="00973B80">
        <w:rPr>
          <w:color w:val="000000" w:themeColor="text1"/>
          <w:u w:color="000000" w:themeColor="text1"/>
        </w:rPr>
        <w:tab/>
      </w:r>
      <w:r w:rsidR="00B9412B">
        <w:rPr>
          <w:color w:val="000000" w:themeColor="text1"/>
          <w:u w:val="single" w:color="000000" w:themeColor="text1"/>
        </w:rPr>
        <w:t>s</w:t>
      </w:r>
      <w:r w:rsidR="00D227B8" w:rsidRPr="005D209B">
        <w:rPr>
          <w:color w:val="000000" w:themeColor="text1"/>
          <w:u w:val="single" w:color="000000" w:themeColor="text1"/>
        </w:rPr>
        <w:t>tatus of the sponsor</w:t>
      </w:r>
      <w:r w:rsidRPr="00973B80">
        <w:rPr>
          <w:color w:val="000000" w:themeColor="text1"/>
          <w:u w:val="single" w:color="000000" w:themeColor="text1"/>
        </w:rPr>
        <w:t>’</w:t>
      </w:r>
      <w:r w:rsidR="00D227B8" w:rsidRPr="005D209B">
        <w:rPr>
          <w:color w:val="000000" w:themeColor="text1"/>
          <w:u w:val="single" w:color="000000" w:themeColor="text1"/>
        </w:rPr>
        <w:t xml:space="preserve">s charter schools, identifying each of the sponsored charter schools that are in the following categories: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Pr="00973B80">
        <w:rPr>
          <w:color w:val="000000" w:themeColor="text1"/>
          <w:u w:color="000000" w:themeColor="text1"/>
        </w:rPr>
        <w:tab/>
      </w:r>
      <w:r w:rsidR="00B9412B">
        <w:rPr>
          <w:color w:val="000000" w:themeColor="text1"/>
          <w:u w:val="single" w:color="000000" w:themeColor="text1"/>
        </w:rPr>
        <w:t xml:space="preserve">(i) </w:t>
      </w:r>
      <w:r w:rsidRPr="00973B80">
        <w:rPr>
          <w:color w:val="000000" w:themeColor="text1"/>
          <w:u w:color="000000" w:themeColor="text1"/>
        </w:rPr>
        <w:tab/>
      </w:r>
      <w:r w:rsidR="00B9412B">
        <w:rPr>
          <w:color w:val="000000" w:themeColor="text1"/>
          <w:u w:val="single" w:color="000000" w:themeColor="text1"/>
        </w:rPr>
        <w:t>a</w:t>
      </w:r>
      <w:r w:rsidR="00D227B8" w:rsidRPr="005D209B">
        <w:rPr>
          <w:color w:val="000000" w:themeColor="text1"/>
          <w:u w:val="single" w:color="000000" w:themeColor="text1"/>
        </w:rPr>
        <w:t>pproved but not yet open</w:t>
      </w:r>
      <w:r w:rsidR="00B9412B">
        <w:rPr>
          <w:color w:val="000000" w:themeColor="text1"/>
          <w:u w:val="single" w:color="000000" w:themeColor="text1"/>
        </w:rPr>
        <w:t>;</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Pr="00973B80">
        <w:rPr>
          <w:color w:val="000000" w:themeColor="text1"/>
          <w:u w:color="000000" w:themeColor="text1"/>
        </w:rPr>
        <w:tab/>
      </w:r>
      <w:r w:rsidR="00D227B8" w:rsidRPr="005D209B">
        <w:rPr>
          <w:color w:val="000000" w:themeColor="text1"/>
          <w:u w:val="single" w:color="000000" w:themeColor="text1"/>
        </w:rPr>
        <w:t>(ii)</w:t>
      </w:r>
      <w:r w:rsidRPr="00973B80">
        <w:rPr>
          <w:color w:val="000000" w:themeColor="text1"/>
          <w:u w:color="000000" w:themeColor="text1"/>
        </w:rPr>
        <w:tab/>
      </w:r>
      <w:r w:rsidR="00B9412B">
        <w:rPr>
          <w:color w:val="000000" w:themeColor="text1"/>
          <w:u w:val="single" w:color="000000" w:themeColor="text1"/>
        </w:rPr>
        <w:t>open and operating;</w:t>
      </w:r>
      <w:r w:rsidR="00D227B8" w:rsidRPr="005D209B">
        <w:rPr>
          <w:color w:val="000000" w:themeColor="text1"/>
          <w:u w:val="single" w:color="000000" w:themeColor="text1"/>
        </w:rPr>
        <w:t xml:space="preserve">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Pr="00973B80">
        <w:rPr>
          <w:color w:val="000000" w:themeColor="text1"/>
          <w:u w:color="000000" w:themeColor="text1"/>
        </w:rPr>
        <w:tab/>
      </w:r>
      <w:r w:rsidR="00B9412B">
        <w:rPr>
          <w:color w:val="000000" w:themeColor="text1"/>
          <w:u w:val="single" w:color="000000" w:themeColor="text1"/>
        </w:rPr>
        <w:t>(iii)</w:t>
      </w:r>
      <w:r w:rsidRPr="00973B80">
        <w:rPr>
          <w:color w:val="000000" w:themeColor="text1"/>
          <w:u w:color="000000" w:themeColor="text1"/>
        </w:rPr>
        <w:tab/>
      </w:r>
      <w:r w:rsidR="00B9412B">
        <w:rPr>
          <w:color w:val="000000" w:themeColor="text1"/>
          <w:u w:val="single" w:color="000000" w:themeColor="text1"/>
        </w:rPr>
        <w:t>c</w:t>
      </w:r>
      <w:r w:rsidR="00D227B8" w:rsidRPr="005D209B">
        <w:rPr>
          <w:color w:val="000000" w:themeColor="text1"/>
          <w:u w:val="single" w:color="000000" w:themeColor="text1"/>
        </w:rPr>
        <w:t>losed or having a charter that was not renewed, including: the year closed or not renewed; and the reaso</w:t>
      </w:r>
      <w:r w:rsidR="00B9412B">
        <w:rPr>
          <w:color w:val="000000" w:themeColor="text1"/>
          <w:u w:val="single" w:color="000000" w:themeColor="text1"/>
        </w:rPr>
        <w:t>n for the closure or nonrenewal; and</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lastRenderedPageBreak/>
        <w:tab/>
      </w:r>
      <w:r w:rsidRPr="00973B80">
        <w:rPr>
          <w:color w:val="000000" w:themeColor="text1"/>
          <w:u w:color="000000" w:themeColor="text1"/>
        </w:rPr>
        <w:tab/>
      </w:r>
      <w:r w:rsidRPr="00973B80">
        <w:rPr>
          <w:color w:val="000000" w:themeColor="text1"/>
          <w:u w:color="000000" w:themeColor="text1"/>
        </w:rPr>
        <w:tab/>
      </w:r>
      <w:r w:rsidR="00B9412B">
        <w:rPr>
          <w:color w:val="000000" w:themeColor="text1"/>
          <w:u w:val="single" w:color="000000" w:themeColor="text1"/>
        </w:rPr>
        <w:t>(iv)</w:t>
      </w:r>
      <w:r w:rsidRPr="00973B80">
        <w:rPr>
          <w:color w:val="000000" w:themeColor="text1"/>
          <w:u w:color="000000" w:themeColor="text1"/>
        </w:rPr>
        <w:tab/>
      </w:r>
      <w:r w:rsidR="00B9412B">
        <w:rPr>
          <w:color w:val="000000" w:themeColor="text1"/>
          <w:u w:val="single" w:color="000000" w:themeColor="text1"/>
        </w:rPr>
        <w:t>t</w:t>
      </w:r>
      <w:r w:rsidR="00D227B8" w:rsidRPr="005D209B">
        <w:rPr>
          <w:color w:val="000000" w:themeColor="text1"/>
          <w:u w:val="single" w:color="000000" w:themeColor="text1"/>
        </w:rPr>
        <w:t>he status of each open and operating charter school and if it is on track for charter renewal at the end of the charter school</w:t>
      </w:r>
      <w:r w:rsidRPr="00973B80">
        <w:rPr>
          <w:color w:val="000000" w:themeColor="text1"/>
          <w:u w:val="single" w:color="000000" w:themeColor="text1"/>
        </w:rPr>
        <w:t>’</w:t>
      </w:r>
      <w:r w:rsidR="00D227B8" w:rsidRPr="005D209B">
        <w:rPr>
          <w:color w:val="000000" w:themeColor="text1"/>
          <w:u w:val="single" w:color="000000" w:themeColor="text1"/>
        </w:rPr>
        <w:t xml:space="preserve">s current approved term.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00C51DB1">
        <w:rPr>
          <w:color w:val="000000" w:themeColor="text1"/>
          <w:u w:val="single" w:color="000000" w:themeColor="text1"/>
        </w:rPr>
        <w:t>(5</w:t>
      </w:r>
      <w:r w:rsidR="00B9412B">
        <w:rPr>
          <w:color w:val="000000" w:themeColor="text1"/>
          <w:u w:val="single" w:color="000000" w:themeColor="text1"/>
        </w:rPr>
        <w:t>)</w:t>
      </w:r>
      <w:r w:rsidRPr="00973B80">
        <w:rPr>
          <w:color w:val="000000" w:themeColor="text1"/>
          <w:u w:color="000000" w:themeColor="text1"/>
        </w:rPr>
        <w:tab/>
      </w:r>
      <w:r w:rsidR="00B9412B">
        <w:rPr>
          <w:color w:val="000000" w:themeColor="text1"/>
          <w:u w:val="single" w:color="000000" w:themeColor="text1"/>
        </w:rPr>
        <w:t>n</w:t>
      </w:r>
      <w:r w:rsidR="00D227B8" w:rsidRPr="005D209B">
        <w:rPr>
          <w:color w:val="000000" w:themeColor="text1"/>
          <w:u w:val="single" w:color="000000" w:themeColor="text1"/>
        </w:rPr>
        <w:t>ames of the sponsor</w:t>
      </w:r>
      <w:r w:rsidRPr="00973B80">
        <w:rPr>
          <w:color w:val="000000" w:themeColor="text1"/>
          <w:u w:val="single" w:color="000000" w:themeColor="text1"/>
        </w:rPr>
        <w:t>’</w:t>
      </w:r>
      <w:r w:rsidR="00D227B8" w:rsidRPr="005D209B">
        <w:rPr>
          <w:color w:val="000000" w:themeColor="text1"/>
          <w:u w:val="single" w:color="000000" w:themeColor="text1"/>
        </w:rPr>
        <w:t>s board members o</w:t>
      </w:r>
      <w:r w:rsidR="00B9412B">
        <w:rPr>
          <w:color w:val="000000" w:themeColor="text1"/>
          <w:u w:val="single" w:color="000000" w:themeColor="text1"/>
        </w:rPr>
        <w:t>r ultimate decision making body;</w:t>
      </w:r>
      <w:r w:rsidR="00D227B8" w:rsidRPr="005D209B">
        <w:rPr>
          <w:color w:val="000000" w:themeColor="text1"/>
          <w:u w:val="single" w:color="000000" w:themeColor="text1"/>
        </w:rPr>
        <w:t xml:space="preserve"> </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00C51DB1">
        <w:rPr>
          <w:color w:val="000000" w:themeColor="text1"/>
          <w:u w:val="single" w:color="000000" w:themeColor="text1"/>
        </w:rPr>
        <w:t>(6</w:t>
      </w:r>
      <w:r w:rsidR="00B9412B">
        <w:rPr>
          <w:color w:val="000000" w:themeColor="text1"/>
          <w:u w:val="single" w:color="000000" w:themeColor="text1"/>
        </w:rPr>
        <w:t>)</w:t>
      </w:r>
      <w:r w:rsidRPr="00973B80">
        <w:rPr>
          <w:color w:val="000000" w:themeColor="text1"/>
          <w:u w:color="000000" w:themeColor="text1"/>
        </w:rPr>
        <w:tab/>
      </w:r>
      <w:r w:rsidR="00B9412B">
        <w:rPr>
          <w:color w:val="000000" w:themeColor="text1"/>
          <w:u w:val="single" w:color="000000" w:themeColor="text1"/>
        </w:rPr>
        <w:t>a</w:t>
      </w:r>
      <w:r w:rsidR="00D227B8" w:rsidRPr="005D209B">
        <w:rPr>
          <w:color w:val="000000" w:themeColor="text1"/>
          <w:u w:val="single" w:color="000000" w:themeColor="text1"/>
        </w:rPr>
        <w:t xml:space="preserve"> report summarizing the total amount of administrative fees collected by the sponsor and how the fe</w:t>
      </w:r>
      <w:r w:rsidR="00B9412B">
        <w:rPr>
          <w:color w:val="000000" w:themeColor="text1"/>
          <w:u w:val="single" w:color="000000" w:themeColor="text1"/>
        </w:rPr>
        <w:t>es were expended, if applicable; and</w:t>
      </w:r>
    </w:p>
    <w:p w:rsidR="00D227B8" w:rsidRPr="005D209B"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3B80">
        <w:rPr>
          <w:color w:val="000000" w:themeColor="text1"/>
          <w:u w:color="000000" w:themeColor="text1"/>
        </w:rPr>
        <w:tab/>
      </w:r>
      <w:r w:rsidRPr="00973B80">
        <w:rPr>
          <w:color w:val="000000" w:themeColor="text1"/>
          <w:u w:color="000000" w:themeColor="text1"/>
        </w:rPr>
        <w:tab/>
      </w:r>
      <w:r w:rsidR="00C51DB1">
        <w:rPr>
          <w:color w:val="000000" w:themeColor="text1"/>
          <w:u w:val="single" w:color="000000" w:themeColor="text1"/>
        </w:rPr>
        <w:t>(7</w:t>
      </w:r>
      <w:r w:rsidR="00B9412B">
        <w:rPr>
          <w:color w:val="000000" w:themeColor="text1"/>
          <w:u w:val="single" w:color="000000" w:themeColor="text1"/>
        </w:rPr>
        <w:t>)</w:t>
      </w:r>
      <w:r w:rsidRPr="00973B80">
        <w:rPr>
          <w:color w:val="000000" w:themeColor="text1"/>
          <w:u w:color="000000" w:themeColor="text1"/>
        </w:rPr>
        <w:tab/>
      </w:r>
      <w:r w:rsidR="00B9412B">
        <w:rPr>
          <w:color w:val="000000" w:themeColor="text1"/>
          <w:u w:val="single" w:color="000000" w:themeColor="text1"/>
        </w:rPr>
        <w:t>t</w:t>
      </w:r>
      <w:r w:rsidR="00D227B8" w:rsidRPr="005D209B">
        <w:rPr>
          <w:color w:val="000000" w:themeColor="text1"/>
          <w:u w:val="single" w:color="000000" w:themeColor="text1"/>
        </w:rPr>
        <w:t xml:space="preserve">otal amount of other fees or funds not included in the report under </w:t>
      </w:r>
      <w:r w:rsidR="00B9412B">
        <w:rPr>
          <w:color w:val="000000" w:themeColor="text1"/>
          <w:u w:val="single" w:color="000000" w:themeColor="text1"/>
        </w:rPr>
        <w:t xml:space="preserve">item </w:t>
      </w:r>
      <w:r w:rsidR="00C51DB1">
        <w:rPr>
          <w:color w:val="000000" w:themeColor="text1"/>
          <w:u w:val="single" w:color="000000" w:themeColor="text1"/>
        </w:rPr>
        <w:t>(6</w:t>
      </w:r>
      <w:r w:rsidR="00D227B8" w:rsidRPr="005D209B">
        <w:rPr>
          <w:color w:val="000000" w:themeColor="text1"/>
          <w:u w:val="single" w:color="000000" w:themeColor="text1"/>
        </w:rPr>
        <w:t xml:space="preserve">) received by the sponsor from a charter school and how the fees or funds were expended. </w:t>
      </w:r>
    </w:p>
    <w:p w:rsidR="00D227B8" w:rsidRDefault="00973B80" w:rsidP="00D2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3B80">
        <w:rPr>
          <w:color w:val="000000" w:themeColor="text1"/>
          <w:u w:color="000000" w:themeColor="text1"/>
        </w:rPr>
        <w:tab/>
      </w:r>
      <w:r w:rsidR="00B9412B">
        <w:rPr>
          <w:color w:val="000000" w:themeColor="text1"/>
          <w:u w:val="single" w:color="000000" w:themeColor="text1"/>
        </w:rPr>
        <w:t>(D)</w:t>
      </w:r>
      <w:r w:rsidRPr="00973B80">
        <w:rPr>
          <w:color w:val="000000" w:themeColor="text1"/>
          <w:u w:color="000000" w:themeColor="text1"/>
        </w:rPr>
        <w:tab/>
      </w:r>
      <w:r w:rsidR="00D227B8" w:rsidRPr="005D209B">
        <w:rPr>
          <w:color w:val="000000" w:themeColor="text1"/>
          <w:u w:val="single" w:color="000000" w:themeColor="text1"/>
        </w:rPr>
        <w:t>The department shall bear the cost</w:t>
      </w:r>
      <w:r w:rsidR="00D227B8">
        <w:rPr>
          <w:color w:val="000000" w:themeColor="text1"/>
          <w:u w:val="single" w:color="000000" w:themeColor="text1"/>
        </w:rPr>
        <w:t xml:space="preserve"> of complying with this section</w:t>
      </w:r>
      <w:r w:rsidR="00C51DB1">
        <w:rPr>
          <w:color w:val="000000" w:themeColor="text1"/>
          <w:u w:color="000000" w:themeColor="text1"/>
        </w:rPr>
        <w:t>.</w:t>
      </w:r>
      <w:r w:rsidR="00D227B8">
        <w:t>”</w:t>
      </w:r>
    </w:p>
    <w:p w:rsidR="00D227B8" w:rsidRDefault="00D22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CB7" w:rsidRDefault="00734C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27B8">
        <w:t>4</w:t>
      </w:r>
      <w:r>
        <w:t>.</w:t>
      </w:r>
      <w:r>
        <w:tab/>
        <w:t>This act takes effect upon approval by the Governor.</w:t>
      </w:r>
    </w:p>
    <w:p w:rsidR="00C87A29" w:rsidRDefault="00973B80" w:rsidP="0035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2B13" w:rsidRDefault="00AA2B13" w:rsidP="00AA2B13">
      <w:pPr>
        <w:suppressAutoHyphens/>
      </w:pPr>
    </w:p>
    <w:sectPr w:rsidR="00AA2B13" w:rsidSect="00AA2B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5A8" w:rsidRDefault="001E45A8" w:rsidP="009F0C77">
      <w:r>
        <w:separator/>
      </w:r>
    </w:p>
  </w:endnote>
  <w:endnote w:type="continuationSeparator" w:id="0">
    <w:p w:rsidR="001E45A8" w:rsidRDefault="001E45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FB61C77-235B-44DF-823B-9001B7B20F98}"/>
    <w:embedBold r:id="rId2" w:fontKey="{466571C3-A623-48BF-BB27-25C02D8A2FD9}"/>
  </w:font>
  <w:font w:name="Calibri">
    <w:panose1 w:val="020F0502020204030204"/>
    <w:charset w:val="00"/>
    <w:family w:val="swiss"/>
    <w:pitch w:val="variable"/>
    <w:sig w:usb0="E00002FF" w:usb1="4000ACFF" w:usb2="00000001" w:usb3="00000000" w:csb0="0000019F" w:csb1="00000000"/>
    <w:embedRegular r:id="rId3" w:fontKey="{ABF59E0F-1EE6-42C7-A80E-1BDB016ED08A}"/>
  </w:font>
  <w:font w:name="Segoe UI">
    <w:panose1 w:val="020B0502040204020203"/>
    <w:charset w:val="00"/>
    <w:family w:val="swiss"/>
    <w:pitch w:val="variable"/>
    <w:sig w:usb0="E10022FF" w:usb1="C000E47F" w:usb2="00000029" w:usb3="00000000" w:csb0="000001DF" w:csb1="00000000"/>
    <w:embedRegular r:id="rId4" w:fontKey="{46D9BE06-9364-4071-AB4E-138E0E5A7681}"/>
  </w:font>
  <w:font w:name="Cambria">
    <w:panose1 w:val="02040503050406030204"/>
    <w:charset w:val="00"/>
    <w:family w:val="roman"/>
    <w:pitch w:val="variable"/>
    <w:sig w:usb0="E00002FF" w:usb1="400004FF" w:usb2="00000000" w:usb3="00000000" w:csb0="0000019F" w:csb1="00000000"/>
    <w:embedRegular r:id="rId5" w:fontKey="{1D53C268-60BF-4EE6-94AC-F8B22562F4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A29" w:rsidRPr="00AA2B13" w:rsidRDefault="00AA2B13" w:rsidP="00AA2B13">
    <w:pPr>
      <w:pStyle w:val="Footer"/>
      <w:tabs>
        <w:tab w:val="clear" w:pos="4680"/>
        <w:tab w:val="clear" w:pos="9360"/>
        <w:tab w:val="center" w:pos="2995"/>
      </w:tabs>
      <w:spacing w:before="120"/>
    </w:pPr>
    <w:r>
      <w:t>[5018]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5A8" w:rsidRDefault="001E45A8" w:rsidP="009F0C77">
      <w:r>
        <w:separator/>
      </w:r>
    </w:p>
  </w:footnote>
  <w:footnote w:type="continuationSeparator" w:id="0">
    <w:p w:rsidR="001E45A8" w:rsidRDefault="001E45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35SD18"/>
    <w:docVar w:name="CoverBillType" w:val="b"/>
    <w:docVar w:name="DocPath" w:val="L:\Council\bills\NL\13735SD18.DOCX"/>
    <w:docVar w:name="dvBillNumber" w:val="5018"/>
    <w:docVar w:name="dvBillNumberPrefix" w:val="H. "/>
    <w:docVar w:name="dvOriginalBody" w:val="House"/>
    <w:docVar w:name="dvSteno" w:val="NL"/>
    <w:docVar w:name="NameofBody" w:val="h"/>
    <w:docVar w:name="vGroup2" w:val="Council"/>
  </w:docVars>
  <w:rsids>
    <w:rsidRoot w:val="00734CB7"/>
    <w:rsid w:val="00011869"/>
    <w:rsid w:val="00015CD6"/>
    <w:rsid w:val="000E0100"/>
    <w:rsid w:val="000E1785"/>
    <w:rsid w:val="000F40FA"/>
    <w:rsid w:val="001035F1"/>
    <w:rsid w:val="0010776B"/>
    <w:rsid w:val="0013239E"/>
    <w:rsid w:val="00133E66"/>
    <w:rsid w:val="001435A3"/>
    <w:rsid w:val="00146ED3"/>
    <w:rsid w:val="00151044"/>
    <w:rsid w:val="001D08F2"/>
    <w:rsid w:val="001D3A58"/>
    <w:rsid w:val="001D525B"/>
    <w:rsid w:val="001D7F4F"/>
    <w:rsid w:val="001E45A8"/>
    <w:rsid w:val="00205238"/>
    <w:rsid w:val="002321B6"/>
    <w:rsid w:val="00250967"/>
    <w:rsid w:val="002543C8"/>
    <w:rsid w:val="0025541D"/>
    <w:rsid w:val="00284AAE"/>
    <w:rsid w:val="002E5912"/>
    <w:rsid w:val="00301B21"/>
    <w:rsid w:val="00325348"/>
    <w:rsid w:val="0032732C"/>
    <w:rsid w:val="00336AD0"/>
    <w:rsid w:val="00340B18"/>
    <w:rsid w:val="00351711"/>
    <w:rsid w:val="0037079A"/>
    <w:rsid w:val="00383F66"/>
    <w:rsid w:val="00393A9B"/>
    <w:rsid w:val="003C4DAB"/>
    <w:rsid w:val="003C579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CB7"/>
    <w:rsid w:val="00734F00"/>
    <w:rsid w:val="0075340F"/>
    <w:rsid w:val="007A70AE"/>
    <w:rsid w:val="008362E8"/>
    <w:rsid w:val="0085786E"/>
    <w:rsid w:val="008A1768"/>
    <w:rsid w:val="008A489F"/>
    <w:rsid w:val="008F0F33"/>
    <w:rsid w:val="008F4429"/>
    <w:rsid w:val="0094021A"/>
    <w:rsid w:val="00973B80"/>
    <w:rsid w:val="009B44AF"/>
    <w:rsid w:val="009C6A0B"/>
    <w:rsid w:val="009F0C77"/>
    <w:rsid w:val="009F4DD1"/>
    <w:rsid w:val="00A02543"/>
    <w:rsid w:val="00A41684"/>
    <w:rsid w:val="00A64E80"/>
    <w:rsid w:val="00A72BCD"/>
    <w:rsid w:val="00A741D9"/>
    <w:rsid w:val="00A833AB"/>
    <w:rsid w:val="00A9741D"/>
    <w:rsid w:val="00AA2B13"/>
    <w:rsid w:val="00AC34A2"/>
    <w:rsid w:val="00AD1C9A"/>
    <w:rsid w:val="00AD4B17"/>
    <w:rsid w:val="00B412D4"/>
    <w:rsid w:val="00B9412B"/>
    <w:rsid w:val="00BC4EDA"/>
    <w:rsid w:val="00BD0336"/>
    <w:rsid w:val="00BE3C22"/>
    <w:rsid w:val="00BE7B22"/>
    <w:rsid w:val="00C0345E"/>
    <w:rsid w:val="00C31C95"/>
    <w:rsid w:val="00C3483A"/>
    <w:rsid w:val="00C51DB1"/>
    <w:rsid w:val="00C56182"/>
    <w:rsid w:val="00C74E9D"/>
    <w:rsid w:val="00C826DD"/>
    <w:rsid w:val="00C82FD3"/>
    <w:rsid w:val="00C87A29"/>
    <w:rsid w:val="00C92819"/>
    <w:rsid w:val="00CC6B7B"/>
    <w:rsid w:val="00CD2089"/>
    <w:rsid w:val="00D027F5"/>
    <w:rsid w:val="00D227B8"/>
    <w:rsid w:val="00D7357F"/>
    <w:rsid w:val="00D73A67"/>
    <w:rsid w:val="00D970A9"/>
    <w:rsid w:val="00DF1FBA"/>
    <w:rsid w:val="00DF3845"/>
    <w:rsid w:val="00E32F87"/>
    <w:rsid w:val="00E41911"/>
    <w:rsid w:val="00E44B57"/>
    <w:rsid w:val="00E92EEF"/>
    <w:rsid w:val="00EF2368"/>
    <w:rsid w:val="00F24442"/>
    <w:rsid w:val="00F50AE3"/>
    <w:rsid w:val="00F655B7"/>
    <w:rsid w:val="00F656BA"/>
    <w:rsid w:val="00F67CF1"/>
    <w:rsid w:val="00F728AA"/>
    <w:rsid w:val="00F840F0"/>
    <w:rsid w:val="00F96FF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11238D-CAA3-4F06-B647-CC508ABB5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2F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F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92530-C90A-4853-BF94-CCCE59F89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200ED2D1.dotm</Template>
  <TotalTime>0</TotalTime>
  <Pages>4</Pages>
  <Words>1023</Words>
  <Characters>5475</Characters>
  <Application>Microsoft Office Word</Application>
  <DocSecurity>0</DocSecurity>
  <Lines>144</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5018 Text of Previous Version (Feb. 27, 2018) - South Carolina Legislature Online</dc:title>
  <dc:creator>nancylee</dc:creator>
  <cp:lastModifiedBy>S Volk</cp:lastModifiedBy>
  <cp:revision>2</cp:revision>
  <cp:lastPrinted>2018-02-22T16:14:00Z</cp:lastPrinted>
  <dcterms:created xsi:type="dcterms:W3CDTF">2018-02-27T18:18:00Z</dcterms:created>
  <dcterms:modified xsi:type="dcterms:W3CDTF">2018-02-27T18:18:00Z</dcterms:modified>
</cp:coreProperties>
</file>