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D1" w:rsidRDefault="00354CD1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54CD1" w:rsidRDefault="00354CD1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22, 2018</w:t>
      </w:r>
    </w:p>
    <w:p w:rsidR="00354CD1" w:rsidRDefault="00354CD1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CD1" w:rsidRPr="00354CD1" w:rsidRDefault="00354CD1" w:rsidP="00354CD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5063</w:t>
      </w:r>
    </w:p>
    <w:p w:rsidR="00354CD1" w:rsidRDefault="00354CD1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CD1" w:rsidRDefault="00354CD1" w:rsidP="00354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45659">
        <w:t>Rep. Funderburk</w:t>
      </w:r>
    </w:p>
    <w:p w:rsidR="00354CD1" w:rsidRDefault="00354CD1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CD1" w:rsidRDefault="00354CD1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3/22/18--H.</w:t>
      </w:r>
    </w:p>
    <w:p w:rsidR="00354CD1" w:rsidRDefault="00354CD1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6, 2018.</w:t>
      </w:r>
    </w:p>
    <w:p w:rsidR="00354CD1" w:rsidRPr="00354CD1" w:rsidRDefault="00354CD1" w:rsidP="00354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54CD1" w:rsidRDefault="00354CD1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CD1" w:rsidRDefault="00354CD1" w:rsidP="00354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354CD1" w:rsidRPr="00354CD1" w:rsidRDefault="00354CD1" w:rsidP="00354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354CD1" w:rsidRDefault="00354CD1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5063) to amend Section 44</w:t>
      </w:r>
      <w:r>
        <w:noBreakHyphen/>
        <w:t>1</w:t>
      </w:r>
      <w:r>
        <w:noBreakHyphen/>
        <w:t>143, Code of Laws of South Carolina, 1976, relating in part to the right of home</w:t>
      </w:r>
      <w:r>
        <w:noBreakHyphen/>
        <w:t>based food production operations to apply, etc., respectfully</w:t>
      </w:r>
    </w:p>
    <w:p w:rsidR="00354CD1" w:rsidRPr="00354CD1" w:rsidRDefault="00354CD1" w:rsidP="00354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54CD1" w:rsidRDefault="00354CD1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354CD1" w:rsidRDefault="00354CD1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CD1" w:rsidRDefault="00354CD1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354CD1" w:rsidRPr="00354CD1" w:rsidRDefault="00354CD1" w:rsidP="00354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54CD1" w:rsidRDefault="00354CD1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54CD1" w:rsidSect="00354CD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40654" w:rsidRDefault="00740654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2E6" w:rsidRDefault="000872E6" w:rsidP="00087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453" w:rsidRDefault="00F22453" w:rsidP="00F22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0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71B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63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44</w:t>
      </w:r>
      <w:r w:rsidR="00DA7134">
        <w:noBreakHyphen/>
      </w:r>
      <w:r>
        <w:t>1</w:t>
      </w:r>
      <w:r w:rsidR="00DA7134">
        <w:noBreakHyphen/>
      </w:r>
      <w:r>
        <w:t>143, CODE OF LAWS OF SOUTH CAROLINA, 1976, RELATING IN PART TO THE RIGHT OF HOME</w:t>
      </w:r>
      <w:r w:rsidR="00DA7134">
        <w:noBreakHyphen/>
      </w:r>
      <w:r>
        <w:t xml:space="preserve">BASED FOOD PRODUCTION OPERATIONS TO APPLY FOR REGULATORY EXEMPTIONS FROM THE </w:t>
      </w:r>
      <w:r w:rsidR="00E439B9">
        <w:t>S</w:t>
      </w:r>
      <w:r>
        <w:t>OUTH CAROLINA DEPARTMENT OF AGRICULTURE, SO AS TO REFLECT THAT THE DEPARTMENT OF AGRICULTURE DOES NOT HAVE REGULATORY AUTHORITY OVER HOME</w:t>
      </w:r>
      <w:r w:rsidR="00DA7134">
        <w:noBreakHyphen/>
      </w:r>
      <w:r>
        <w:t>BASED FOOD PRODUCTION OPERATIONS.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633B" w:rsidRDefault="00FA633B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7134" w:rsidRDefault="00DA7134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134" w:rsidRDefault="00DA7134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44</w:t>
      </w:r>
      <w:r>
        <w:noBreakHyphen/>
        <w:t>1</w:t>
      </w:r>
      <w:r>
        <w:noBreakHyphen/>
        <w:t>143(H) of the 1976 Code is deleted.</w:t>
      </w:r>
    </w:p>
    <w:p w:rsidR="00DA7134" w:rsidRDefault="00DA7134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134" w:rsidRDefault="00DA7134" w:rsidP="00FA6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C36CF" w:rsidRDefault="00DA7134" w:rsidP="00A03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625C" w:rsidRDefault="0003625C" w:rsidP="0003625C">
      <w:pPr>
        <w:suppressAutoHyphens/>
      </w:pPr>
    </w:p>
    <w:sectPr w:rsidR="0003625C" w:rsidSect="00354CD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1BD" w:rsidRDefault="001271BD" w:rsidP="009F0C77">
      <w:r>
        <w:separator/>
      </w:r>
    </w:p>
  </w:endnote>
  <w:endnote w:type="continuationSeparator" w:id="0">
    <w:p w:rsidR="001271BD" w:rsidRDefault="001271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0BCB4B-F09D-4458-A055-DFB3474E5A3E}"/>
    <w:embedBold r:id="rId2" w:fontKey="{EEB81AD5-EA5B-41C0-BD16-E8BF736B16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E9DC13-194D-4B56-90CA-B97F5A157D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9C28DF-F9DC-4B0A-AB7C-5CA65FF710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6CF" w:rsidRPr="00740654" w:rsidRDefault="00740654" w:rsidP="007406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[5063</w:t>
    </w:r>
    <w:r w:rsidR="00354CD1">
      <w:t>-</w:t>
    </w:r>
    <w:r w:rsidR="00354CD1">
      <w:fldChar w:fldCharType="begin"/>
    </w:r>
    <w:r w:rsidR="00354CD1">
      <w:instrText xml:space="preserve"> PAGE  \* MERGEFORMAT </w:instrText>
    </w:r>
    <w:r w:rsidR="00354CD1">
      <w:fldChar w:fldCharType="separate"/>
    </w:r>
    <w:r w:rsidR="003E3CFD">
      <w:rPr>
        <w:noProof/>
      </w:rPr>
      <w:t>1</w:t>
    </w:r>
    <w:r w:rsidR="00354CD1">
      <w:fldChar w:fldCharType="end"/>
    </w:r>
    <w:r w:rsidR="00354CD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CD1" w:rsidRPr="00740654" w:rsidRDefault="00354CD1" w:rsidP="007406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62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1BD" w:rsidRDefault="001271BD" w:rsidP="009F0C77">
      <w:r>
        <w:separator/>
      </w:r>
    </w:p>
  </w:footnote>
  <w:footnote w:type="continuationSeparator" w:id="0">
    <w:p w:rsidR="001271BD" w:rsidRDefault="001271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74VR18"/>
    <w:docVar w:name="CoverBillType" w:val="b"/>
    <w:docVar w:name="DocPath" w:val="L:\Council\bills\GT\5474VR18.DOCX"/>
    <w:docVar w:name="dvBillNumber" w:val="506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271BD"/>
    <w:rsid w:val="00011869"/>
    <w:rsid w:val="00015CD6"/>
    <w:rsid w:val="0003625C"/>
    <w:rsid w:val="000872E6"/>
    <w:rsid w:val="000E0100"/>
    <w:rsid w:val="000E1785"/>
    <w:rsid w:val="000F1793"/>
    <w:rsid w:val="000F40FA"/>
    <w:rsid w:val="001035F1"/>
    <w:rsid w:val="0010776B"/>
    <w:rsid w:val="001271B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CD1"/>
    <w:rsid w:val="0037079A"/>
    <w:rsid w:val="003C4DAB"/>
    <w:rsid w:val="003D01E8"/>
    <w:rsid w:val="003E3CFD"/>
    <w:rsid w:val="003E5288"/>
    <w:rsid w:val="003F6D79"/>
    <w:rsid w:val="0041760A"/>
    <w:rsid w:val="00417C01"/>
    <w:rsid w:val="004403BD"/>
    <w:rsid w:val="004429A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023C"/>
    <w:rsid w:val="006C36CF"/>
    <w:rsid w:val="006D58AA"/>
    <w:rsid w:val="00734F00"/>
    <w:rsid w:val="00740654"/>
    <w:rsid w:val="00753B90"/>
    <w:rsid w:val="007A70AE"/>
    <w:rsid w:val="007C6B6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B3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7134"/>
    <w:rsid w:val="00DF3845"/>
    <w:rsid w:val="00E41911"/>
    <w:rsid w:val="00E439B9"/>
    <w:rsid w:val="00E44B57"/>
    <w:rsid w:val="00E92EEF"/>
    <w:rsid w:val="00EF2368"/>
    <w:rsid w:val="00F22453"/>
    <w:rsid w:val="00F24442"/>
    <w:rsid w:val="00F50AE3"/>
    <w:rsid w:val="00F655B7"/>
    <w:rsid w:val="00F656BA"/>
    <w:rsid w:val="00F67CF1"/>
    <w:rsid w:val="00F728AA"/>
    <w:rsid w:val="00F840F0"/>
    <w:rsid w:val="00FA633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7885F5-298B-4A9E-9F61-13AC2BE9A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E281B-D557-4E80-BAD5-2DD4E42B4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C7DE5389.dotm</Template>
  <TotalTime>0</TotalTime>
  <Pages>2</Pages>
  <Words>178</Words>
  <Characters>923</Characters>
  <Application>Microsoft Office Word</Application>
  <DocSecurity>0</DocSecurity>
  <Lines>51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5063 Text of Previous Version (Mar. 22, 2018) - South Carolina Legislature Online</dc:title>
  <dc:creator>Gwen Thurmond</dc:creator>
  <cp:lastModifiedBy>Lavarres Lynch</cp:lastModifiedBy>
  <cp:revision>2</cp:revision>
  <cp:lastPrinted>2018-03-05T15:14:00Z</cp:lastPrinted>
  <dcterms:created xsi:type="dcterms:W3CDTF">2018-03-22T23:00:00Z</dcterms:created>
  <dcterms:modified xsi:type="dcterms:W3CDTF">2018-03-22T23:00:00Z</dcterms:modified>
</cp:coreProperties>
</file>