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6062" w:rsidRDefault="007560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398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07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w:t>
      </w:r>
      <w:r w:rsidR="0013250B">
        <w:t xml:space="preserve"> DECLARE AUGUST 19, </w:t>
      </w:r>
      <w:r w:rsidR="00C704A0">
        <w:t>2018</w:t>
      </w:r>
      <w:r w:rsidR="0013250B">
        <w:t>, AS “13 CHILD WARRIORS” DAY IN THE STATE OF SOUTH CAROLINA AND TO THANK THESE GROUNDBREAKING CITIZENS AND THEIR FAMILIES FOR THEIR MANY CONTRIBUTIONS TO THE CITY OF DARLINGTON, THE STATE OF SOUTH CAROLINA, AND THE UNITED STATES OF AMERICA.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0776" w:rsidRDefault="00C639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30776">
        <w:t xml:space="preserve">the members of the House of Representatives of the State of South Carolina wish to recognize the </w:t>
      </w:r>
      <w:r w:rsidR="0013250B">
        <w:t>heroic</w:t>
      </w:r>
      <w:r w:rsidR="00B30776">
        <w:t xml:space="preserve"> “13 Child Warriors” of Darlington, South Carolina</w:t>
      </w:r>
      <w:r w:rsidR="00AE7559">
        <w:t>, who were among the first African</w:t>
      </w:r>
      <w:r w:rsidR="00052346">
        <w:noBreakHyphen/>
      </w:r>
      <w:r w:rsidR="00AE7559">
        <w:t>American students to attend St. John</w:t>
      </w:r>
      <w:r w:rsidR="00052346" w:rsidRPr="00052346">
        <w:t>’</w:t>
      </w:r>
      <w:r w:rsidR="00AE7559">
        <w:t>s High School and were at the forefront of the desegregation of Darlington County public schools</w:t>
      </w:r>
      <w:r w:rsidR="00B30776">
        <w:t>; and</w:t>
      </w:r>
    </w:p>
    <w:p w:rsidR="00B30776" w:rsidRDefault="00B307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776" w:rsidRDefault="00B307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recognition of </w:t>
      </w:r>
      <w:r w:rsidR="0013250B">
        <w:t>the</w:t>
      </w:r>
      <w:r>
        <w:t xml:space="preserve"> display of bravery, </w:t>
      </w:r>
      <w:r w:rsidR="00AE7559">
        <w:t>steadfastness</w:t>
      </w:r>
      <w:r>
        <w:t>,</w:t>
      </w:r>
      <w:r w:rsidR="00AE7559">
        <w:t xml:space="preserve"> and</w:t>
      </w:r>
      <w:r>
        <w:t xml:space="preserve"> civic</w:t>
      </w:r>
      <w:r w:rsidR="00052346">
        <w:noBreakHyphen/>
      </w:r>
      <w:r w:rsidR="00AE7559">
        <w:t>mindedness</w:t>
      </w:r>
      <w:r>
        <w:t xml:space="preserve"> as demonstrated by these “13 Child Warriors,” who, in being obedient to their community elders and nurturing parents, sacrificed their youthful innocence </w:t>
      </w:r>
      <w:r w:rsidR="00AE7559">
        <w:t xml:space="preserve">and, </w:t>
      </w:r>
      <w:r>
        <w:t>deliberately and nonviolently,</w:t>
      </w:r>
      <w:r w:rsidR="00AE7559">
        <w:t xml:space="preserve"> fought against</w:t>
      </w:r>
      <w:r>
        <w:t xml:space="preserve"> the sins of racism, </w:t>
      </w:r>
      <w:r w:rsidR="0013250B">
        <w:t>greed</w:t>
      </w:r>
      <w:r>
        <w:t xml:space="preserve">, and  </w:t>
      </w:r>
      <w:r w:rsidR="0013250B">
        <w:t>injustice</w:t>
      </w:r>
      <w:r>
        <w:t xml:space="preserve"> as codified in hollow laws observed until the 1960s</w:t>
      </w:r>
      <w:r w:rsidR="00AE7559">
        <w:t>. In the end, these courageous individuals</w:t>
      </w:r>
      <w:r>
        <w:t xml:space="preserve"> were</w:t>
      </w:r>
      <w:r w:rsidR="00AE7559">
        <w:t xml:space="preserve"> </w:t>
      </w:r>
      <w:r>
        <w:t>victorious; and</w:t>
      </w:r>
    </w:p>
    <w:p w:rsidR="00B30776" w:rsidRDefault="00B307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776" w:rsidRDefault="00B307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that the South Carolina House of Representatives, as present</w:t>
      </w:r>
      <w:r w:rsidR="00052346">
        <w:noBreakHyphen/>
      </w:r>
      <w:r>
        <w:t xml:space="preserve">day stewards of our community, affirm and express an appropriate attitude of remorse for the sins of </w:t>
      </w:r>
      <w:r w:rsidR="00AE7559">
        <w:t>our</w:t>
      </w:r>
      <w:r>
        <w:t xml:space="preserve"> forbearers and, in doing so, welcome and embrace a new day and attitude of justice, e</w:t>
      </w:r>
      <w:r w:rsidR="00AE7559">
        <w:t>quality</w:t>
      </w:r>
      <w:r>
        <w:t>, forgiveness, unity, peace, love, respect, and reconciliation as demonstrated by announcing this statement of determination; and</w:t>
      </w:r>
    </w:p>
    <w:p w:rsidR="00B30776" w:rsidRDefault="00B307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982" w:rsidRDefault="0013250B" w:rsidP="00AE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acknowledged by name are the elders an</w:t>
      </w:r>
      <w:r w:rsidR="00C704A0">
        <w:t>d parents alike</w:t>
      </w:r>
      <w:r>
        <w:t xml:space="preserve"> including, but not limited to</w:t>
      </w:r>
      <w:r w:rsidR="00AE7559">
        <w:t>:</w:t>
      </w:r>
      <w:r>
        <w:t xml:space="preserve"> the late Arthur Whitfield </w:t>
      </w:r>
      <w:r>
        <w:lastRenderedPageBreak/>
        <w:t>“Man” Stanley and Theodosia King</w:t>
      </w:r>
      <w:r w:rsidR="00052346">
        <w:noBreakHyphen/>
      </w:r>
      <w:r>
        <w:t>Stanley</w:t>
      </w:r>
      <w:r w:rsidR="00AE7559">
        <w:t>;</w:t>
      </w:r>
      <w:r>
        <w:t xml:space="preserve"> the late Whitfield Sims,</w:t>
      </w:r>
      <w:r w:rsidR="00AE7559">
        <w:t xml:space="preserve"> Sr., and Beatrice Wingate</w:t>
      </w:r>
      <w:r w:rsidR="00052346">
        <w:noBreakHyphen/>
      </w:r>
      <w:r w:rsidR="00AE7559">
        <w:t>Sims;</w:t>
      </w:r>
      <w:r>
        <w:t xml:space="preserve"> the late Robert Bro</w:t>
      </w:r>
      <w:r w:rsidR="00AE7559">
        <w:t>wn and Janie Sue Anderson</w:t>
      </w:r>
      <w:r w:rsidR="00052346">
        <w:noBreakHyphen/>
      </w:r>
      <w:r w:rsidR="00AE7559">
        <w:t>Brown;</w:t>
      </w:r>
      <w:r>
        <w:t xml:space="preserve"> the late Clarence L. Wingate and Lily </w:t>
      </w:r>
      <w:r w:rsidR="00AE7559">
        <w:t>Fraser</w:t>
      </w:r>
      <w:r w:rsidR="00052346">
        <w:noBreakHyphen/>
      </w:r>
      <w:r w:rsidR="00AE7559">
        <w:t>Wingate;</w:t>
      </w:r>
      <w:r>
        <w:t xml:space="preserve"> a</w:t>
      </w:r>
      <w:r w:rsidR="00AE7559">
        <w:t>nd also the dutiful students: Whitfield Sims, Jr.; the late Cordell Sims; the late Farris Sims</w:t>
      </w:r>
      <w:r w:rsidR="00052346">
        <w:noBreakHyphen/>
      </w:r>
      <w:r w:rsidR="00AE7559">
        <w:t>Planter;</w:t>
      </w:r>
      <w:r>
        <w:t xml:space="preserve"> Jacqu</w:t>
      </w:r>
      <w:r w:rsidR="00AE7559">
        <w:t>eline Brown</w:t>
      </w:r>
      <w:r w:rsidR="00052346">
        <w:noBreakHyphen/>
      </w:r>
      <w:r w:rsidR="00AE7559">
        <w:t>Coppedge; Thomas Brown; Ashley Brown;</w:t>
      </w:r>
      <w:r>
        <w:t xml:space="preserve"> Theodore Stanley, also known as Abdul Hakim Yasin</w:t>
      </w:r>
      <w:r w:rsidR="00AE7559">
        <w:t>; Emily Stanley</w:t>
      </w:r>
      <w:r w:rsidR="00052346">
        <w:noBreakHyphen/>
      </w:r>
      <w:r w:rsidR="00AE7559">
        <w:t>Stanley; and Clarence Keith Wingate,</w:t>
      </w:r>
      <w:r>
        <w:t xml:space="preserve"> all of the City of Darling</w:t>
      </w:r>
      <w:r w:rsidR="00AE7559">
        <w:t>t</w:t>
      </w:r>
      <w:r>
        <w:t>on</w:t>
      </w:r>
      <w:r w:rsidR="00AE7559">
        <w:t>;</w:t>
      </w:r>
      <w:r>
        <w:t xml:space="preserve"> and Linda Peterson and Nathaniel Rogers, of Hartsville</w:t>
      </w:r>
      <w:r w:rsidR="00AE7559">
        <w:t xml:space="preserve">.  </w:t>
      </w:r>
      <w:r w:rsidR="00C63982">
        <w:t>Now, therefore,</w:t>
      </w:r>
    </w:p>
    <w:p w:rsidR="00C63982" w:rsidRDefault="00C639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982" w:rsidRDefault="00C639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63982" w:rsidRDefault="00C639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982" w:rsidRDefault="00C639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3250B">
        <w:t xml:space="preserve"> the members of the House of Representatives of the State of South Carolina, by this </w:t>
      </w:r>
      <w:r w:rsidR="00C704A0">
        <w:t>resolution, declare August 19, 2018</w:t>
      </w:r>
      <w:r w:rsidR="0013250B">
        <w:t>, as “13 Child Warriors” day in the State of South Carolina and thank these groundbreaking citizens and their families for their many contributions to the City of Darling</w:t>
      </w:r>
      <w:r w:rsidR="00C704A0">
        <w:t>ton</w:t>
      </w:r>
      <w:r w:rsidR="0013250B">
        <w:t>, the State of South Carolina, and the United States of America.</w:t>
      </w:r>
    </w:p>
    <w:p w:rsidR="00F75D26" w:rsidRDefault="000523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6062" w:rsidRDefault="00756062" w:rsidP="00756062">
      <w:pPr>
        <w:suppressAutoHyphens/>
      </w:pPr>
    </w:p>
    <w:sectPr w:rsidR="00756062" w:rsidSect="007560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7559" w:rsidRDefault="00AE7559" w:rsidP="009F0C77">
      <w:r>
        <w:separator/>
      </w:r>
    </w:p>
  </w:endnote>
  <w:endnote w:type="continuationSeparator" w:id="0">
    <w:p w:rsidR="00AE7559" w:rsidRDefault="00AE75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1DC0EBD-B284-4358-890D-5CAD489AEEF4}"/>
    <w:embedBold r:id="rId2" w:fontKey="{4AA1880F-5924-4CE9-9FDF-BD5ED6A812E7}"/>
  </w:font>
  <w:font w:name="Calibri">
    <w:panose1 w:val="020F0502020204030204"/>
    <w:charset w:val="00"/>
    <w:family w:val="swiss"/>
    <w:pitch w:val="variable"/>
    <w:sig w:usb0="E00002FF" w:usb1="4000ACFF" w:usb2="00000001" w:usb3="00000000" w:csb0="0000019F" w:csb1="00000000"/>
    <w:embedRegular r:id="rId3" w:fontKey="{CBAE5293-7667-4A67-981A-D94F7E2C1755}"/>
  </w:font>
  <w:font w:name="Segoe UI">
    <w:panose1 w:val="020B0502040204020203"/>
    <w:charset w:val="00"/>
    <w:family w:val="swiss"/>
    <w:pitch w:val="variable"/>
    <w:sig w:usb0="E10022FF" w:usb1="C000E47F" w:usb2="00000029" w:usb3="00000000" w:csb0="000001DF" w:csb1="00000000"/>
    <w:embedRegular r:id="rId4" w:fontKey="{7A019F05-D245-4EE0-AED1-730559531B8D}"/>
  </w:font>
  <w:font w:name="Cambria">
    <w:panose1 w:val="02040503050406030204"/>
    <w:charset w:val="00"/>
    <w:family w:val="roman"/>
    <w:pitch w:val="variable"/>
    <w:sig w:usb0="E00002FF" w:usb1="400004FF" w:usb2="00000000" w:usb3="00000000" w:csb0="0000019F" w:csb1="00000000"/>
    <w:embedRegular r:id="rId5" w:fontKey="{DE9F2EA4-9B2E-4449-9B0F-73DCED1A8B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D26" w:rsidRPr="00756062" w:rsidRDefault="00756062" w:rsidP="00756062">
    <w:pPr>
      <w:pStyle w:val="Footer"/>
      <w:tabs>
        <w:tab w:val="clear" w:pos="4680"/>
        <w:tab w:val="clear" w:pos="9360"/>
        <w:tab w:val="center" w:pos="2995"/>
      </w:tabs>
      <w:spacing w:before="120"/>
    </w:pPr>
    <w:r>
      <w:t>[5130]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7559" w:rsidRDefault="00AE7559" w:rsidP="009F0C77">
      <w:r>
        <w:separator/>
      </w:r>
    </w:p>
  </w:footnote>
  <w:footnote w:type="continuationSeparator" w:id="0">
    <w:p w:rsidR="00AE7559" w:rsidRDefault="00AE75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52DG18"/>
    <w:docVar w:name="CoverBillType" w:val="r"/>
    <w:docVar w:name="DocPath" w:val="L:\Council\bills\RT\17352DG18.DOCX"/>
    <w:docVar w:name="dvBillNumber" w:val="5130"/>
    <w:docVar w:name="dvBillNumberPrefix" w:val="H. "/>
    <w:docVar w:name="dvOriginalBody" w:val="House"/>
    <w:docVar w:name="dvSteno" w:val="RT"/>
    <w:docVar w:name="NameofBody" w:val="h"/>
    <w:docVar w:name="vGroup2" w:val="Council"/>
  </w:docVars>
  <w:rsids>
    <w:rsidRoot w:val="00C63982"/>
    <w:rsid w:val="00011869"/>
    <w:rsid w:val="00015CD6"/>
    <w:rsid w:val="00052346"/>
    <w:rsid w:val="000E0100"/>
    <w:rsid w:val="000E1785"/>
    <w:rsid w:val="000F40FA"/>
    <w:rsid w:val="001035F1"/>
    <w:rsid w:val="0010776B"/>
    <w:rsid w:val="0013250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100C"/>
    <w:rsid w:val="006913C9"/>
    <w:rsid w:val="0069470D"/>
    <w:rsid w:val="006D58AA"/>
    <w:rsid w:val="00734F00"/>
    <w:rsid w:val="00756062"/>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7559"/>
    <w:rsid w:val="00B30776"/>
    <w:rsid w:val="00B412D4"/>
    <w:rsid w:val="00BE3C22"/>
    <w:rsid w:val="00C0345E"/>
    <w:rsid w:val="00C31C95"/>
    <w:rsid w:val="00C3483A"/>
    <w:rsid w:val="00C63982"/>
    <w:rsid w:val="00C704A0"/>
    <w:rsid w:val="00C74E9D"/>
    <w:rsid w:val="00C826DD"/>
    <w:rsid w:val="00C82FD3"/>
    <w:rsid w:val="00C92819"/>
    <w:rsid w:val="00CC6B7B"/>
    <w:rsid w:val="00CD2089"/>
    <w:rsid w:val="00CE3FE9"/>
    <w:rsid w:val="00D55AD3"/>
    <w:rsid w:val="00D73A67"/>
    <w:rsid w:val="00D970A9"/>
    <w:rsid w:val="00DF3845"/>
    <w:rsid w:val="00E41911"/>
    <w:rsid w:val="00E44B57"/>
    <w:rsid w:val="00E92EEF"/>
    <w:rsid w:val="00EF2368"/>
    <w:rsid w:val="00F24442"/>
    <w:rsid w:val="00F50AE3"/>
    <w:rsid w:val="00F655B7"/>
    <w:rsid w:val="00F656BA"/>
    <w:rsid w:val="00F67CF1"/>
    <w:rsid w:val="00F728AA"/>
    <w:rsid w:val="00F75D26"/>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0F8858-9C38-40A2-A55B-E7D06AB71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10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00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6A768-4DEC-4EF0-9273-B92FACA2C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DDF88FC4.dotm</Template>
  <TotalTime>0</TotalTime>
  <Pages>2</Pages>
  <Words>399</Words>
  <Characters>2207</Characters>
  <Application>Microsoft Office Word</Application>
  <DocSecurity>0</DocSecurity>
  <Lines>61</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5130 Text of Previous Version (Mar. 14, 2018) - South Carolina Legislature Online</dc:title>
  <dc:creator>Rebecca Turner</dc:creator>
  <cp:lastModifiedBy>S Volk</cp:lastModifiedBy>
  <cp:revision>2</cp:revision>
  <cp:lastPrinted>2018-03-08T18:00:00Z</cp:lastPrinted>
  <dcterms:created xsi:type="dcterms:W3CDTF">2018-03-20T20:15:00Z</dcterms:created>
  <dcterms:modified xsi:type="dcterms:W3CDTF">2018-03-20T20:15:00Z</dcterms:modified>
</cp:coreProperties>
</file>