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003" w:rsidRDefault="009750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5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43A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D8" w:rsidRPr="00EE2D28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E2D28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2120, AS AMENDED, CODE OF LAWS OF SOUTH CAROLINA, 1976, RELATING TO EXEMPTIONS FROM THE STATE SALES TAX, SO AS TO EXEMPT TOYS PURCHASED BY THE MARINES TOYS FOR TOTS FOUNDATION.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43AA" w:rsidRDefault="00464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43AA" w:rsidRDefault="00464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D8" w:rsidRPr="00EE2D28" w:rsidRDefault="004643AA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653D8" w:rsidRPr="00EE2D28">
        <w:rPr>
          <w:color w:val="000000" w:themeColor="text1"/>
          <w:u w:color="000000" w:themeColor="text1"/>
        </w:rPr>
        <w:t>Section 12</w:t>
      </w:r>
      <w:r w:rsidR="00C653D8">
        <w:rPr>
          <w:color w:val="000000" w:themeColor="text1"/>
          <w:u w:color="000000" w:themeColor="text1"/>
        </w:rPr>
        <w:noBreakHyphen/>
      </w:r>
      <w:r w:rsidR="00C653D8" w:rsidRPr="00EE2D28">
        <w:rPr>
          <w:color w:val="000000" w:themeColor="text1"/>
          <w:u w:color="000000" w:themeColor="text1"/>
        </w:rPr>
        <w:t>36</w:t>
      </w:r>
      <w:r w:rsidR="00C653D8">
        <w:rPr>
          <w:color w:val="000000" w:themeColor="text1"/>
          <w:u w:color="000000" w:themeColor="text1"/>
        </w:rPr>
        <w:noBreakHyphen/>
      </w:r>
      <w:r w:rsidR="00C653D8" w:rsidRPr="00EE2D28">
        <w:rPr>
          <w:color w:val="000000" w:themeColor="text1"/>
          <w:u w:color="000000" w:themeColor="text1"/>
        </w:rPr>
        <w:t>2120 of the 1976 Code, as last amended by Act 256 of 2016, is further amended by adding an appropriately numbered item at the end to read:</w:t>
      </w:r>
    </w:p>
    <w:p w:rsidR="00C653D8" w:rsidRPr="00EE2D28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3D8" w:rsidRPr="00EE2D28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“( </w:t>
      </w:r>
      <w:r>
        <w:rPr>
          <w:color w:val="000000" w:themeColor="text1"/>
          <w:u w:color="000000" w:themeColor="text1"/>
        </w:rPr>
        <w:t xml:space="preserve"> </w:t>
      </w:r>
      <w:r w:rsidRPr="00EE2D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toys purchased by the Marines Toys for Tots Foundation</w:t>
      </w:r>
      <w:r>
        <w:rPr>
          <w:color w:val="000000" w:themeColor="text1"/>
          <w:u w:color="000000" w:themeColor="text1"/>
        </w:rPr>
        <w:t xml:space="preserve"> for the sole purpose of use in donation boxes</w:t>
      </w:r>
      <w:r w:rsidRPr="00EE2D28">
        <w:rPr>
          <w:color w:val="000000" w:themeColor="text1"/>
          <w:u w:color="000000" w:themeColor="text1"/>
        </w:rPr>
        <w:t>.”</w:t>
      </w:r>
    </w:p>
    <w:p w:rsidR="00C653D8" w:rsidRPr="00EE2D28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3AA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2D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This act takes effect January 1, 2018.</w:t>
      </w:r>
    </w:p>
    <w:p w:rsidR="00392FA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75003" w:rsidRDefault="00975003" w:rsidP="00975003">
      <w:pPr>
        <w:suppressAutoHyphens/>
      </w:pPr>
    </w:p>
    <w:sectPr w:rsidR="00975003" w:rsidSect="009750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3AA" w:rsidRDefault="004643AA" w:rsidP="009F0C77">
      <w:r>
        <w:separator/>
      </w:r>
    </w:p>
  </w:endnote>
  <w:endnote w:type="continuationSeparator" w:id="0">
    <w:p w:rsidR="004643AA" w:rsidRDefault="004643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E2BECF-F5AE-4F4A-BCAA-EC35DDF93154}"/>
    <w:embedBold r:id="rId2" w:fontKey="{3F4BF2B6-CB75-4422-AFF9-44C45456E4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FE0F50-BEEE-436D-A572-0FE6568D87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3A4648-B34B-498F-B614-039CA42975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FFC931-1EE5-4244-B4BA-98575DF2DD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FA3" w:rsidRPr="00975003" w:rsidRDefault="00975003" w:rsidP="009750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3AA" w:rsidRDefault="004643AA" w:rsidP="009F0C77">
      <w:r>
        <w:separator/>
      </w:r>
    </w:p>
  </w:footnote>
  <w:footnote w:type="continuationSeparator" w:id="0">
    <w:p w:rsidR="004643AA" w:rsidRDefault="004643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81SA17"/>
    <w:docVar w:name="CoverBillType" w:val="b"/>
    <w:docVar w:name="DocPath" w:val="L:\Council\bills\DKA\3081SA17.DOCX"/>
    <w:docVar w:name="dvBillNumber" w:val="528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4643A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2FA3"/>
    <w:rsid w:val="00393688"/>
    <w:rsid w:val="003D411E"/>
    <w:rsid w:val="003E3C1E"/>
    <w:rsid w:val="003E6148"/>
    <w:rsid w:val="003E7D04"/>
    <w:rsid w:val="00400EAA"/>
    <w:rsid w:val="0041760A"/>
    <w:rsid w:val="004203D7"/>
    <w:rsid w:val="004643AA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97FC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500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53D8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294075-8722-4450-8D41-E099E671A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3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3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176D8-014D-4A8C-8C92-449C71254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581F8EA4.dotm</Template>
  <TotalTime>0</TotalTime>
  <Pages>1</Pages>
  <Words>110</Words>
  <Characters>501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 Text of Previous Version (Mar. 9, 2017) - South Carolina Legislature Online</dc:title>
  <dc:subject/>
  <dc:creator>sharonpair</dc:creator>
  <cp:keywords/>
  <dc:description/>
  <cp:lastModifiedBy>S Volk</cp:lastModifiedBy>
  <cp:revision>2</cp:revision>
  <cp:lastPrinted>2017-03-09T15:36:00Z</cp:lastPrinted>
  <dcterms:created xsi:type="dcterms:W3CDTF">2017-03-09T16:19:00Z</dcterms:created>
  <dcterms:modified xsi:type="dcterms:W3CDTF">2017-03-09T16:19:00Z</dcterms:modified>
</cp:coreProperties>
</file>