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76B" w:rsidRDefault="006067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r>
        <w:t xml:space="preserve"> </w:t>
      </w: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5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0E8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00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CELEBRATE CHERYL DENISE AMOS GOODWIN ON THE OCCASION OF HER RETIREMENT AFTER THIRTY</w:t>
      </w:r>
      <w:r w:rsidR="001E48E2">
        <w:noBreakHyphen/>
      </w:r>
      <w:r>
        <w:t>FOUR YEARS OF FAITHFUL SERVICE AND TO WISH HER MUCH HAPPINESS IN HER WELL</w:t>
      </w:r>
      <w:r w:rsidR="001E48E2">
        <w:noBreakHyphen/>
      </w:r>
      <w:r>
        <w:t>EARNED RETIREMENT.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00C3" w:rsidRDefault="00960E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500C3">
        <w:t>Cheryl Denise Amos Goodwin is the seventh child born to the late Horace L. Amos and Vera Mae Davis Amos of Johnston, South Carolina. She is married to the love of her life, Franklin Goodwin, Jr. Together, they have shared thirty years of love,</w:t>
      </w:r>
      <w:r w:rsidR="00D02D8D">
        <w:t xml:space="preserve"> </w:t>
      </w:r>
      <w:r w:rsidR="001500C3">
        <w:t>and with that love created two cherished lives, their daughter Lauren Nicole and their son Quinton Somerville. They have been further blessed with two treasured grandchildren, Jeremiah and Candace; and</w:t>
      </w:r>
    </w:p>
    <w:p w:rsidR="001500C3" w:rsidRDefault="001500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0C3" w:rsidRDefault="001500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Cheryl attended public school in Edgefield County and graduated from Strom Thurmond High School in 1979. After graduating from high school, she attended Midlands Technical College, where she graduated with an associate</w:t>
      </w:r>
      <w:r w:rsidR="001E48E2" w:rsidRPr="001E48E2">
        <w:t>’</w:t>
      </w:r>
      <w:r>
        <w:t>s degree in business</w:t>
      </w:r>
      <w:r w:rsidR="009A6983">
        <w:t>,</w:t>
      </w:r>
      <w:r w:rsidR="00ED198A">
        <w:t xml:space="preserve"> </w:t>
      </w:r>
      <w:r>
        <w:t>secretarial science; and</w:t>
      </w:r>
    </w:p>
    <w:p w:rsidR="001500C3" w:rsidRDefault="001500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0C3" w:rsidRDefault="001500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began working for South Carolina in 1984 in the role of administrative assistant. In April of 1994, she began her career at the State Election Commission. During this time, she obtained </w:t>
      </w:r>
      <w:r w:rsidR="00D02D8D">
        <w:t>associate</w:t>
      </w:r>
      <w:r>
        <w:t xml:space="preserve"> program manager and certified public manager credentials; and</w:t>
      </w:r>
    </w:p>
    <w:p w:rsidR="001500C3" w:rsidRDefault="001500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0C3" w:rsidRDefault="00D02D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w:t>
      </w:r>
      <w:r w:rsidR="001500C3">
        <w:t>s</w:t>
      </w:r>
      <w:r>
        <w:t>, s</w:t>
      </w:r>
      <w:r w:rsidR="001500C3">
        <w:t xml:space="preserve">he worked </w:t>
      </w:r>
      <w:r>
        <w:t>faithfully</w:t>
      </w:r>
      <w:r w:rsidR="001500C3">
        <w:t xml:space="preserve"> for twenty</w:t>
      </w:r>
      <w:r w:rsidR="001E48E2">
        <w:noBreakHyphen/>
      </w:r>
      <w:r w:rsidR="001500C3">
        <w:t>four years in the election industry, supporting all forty</w:t>
      </w:r>
      <w:r w:rsidR="001E48E2">
        <w:noBreakHyphen/>
      </w:r>
      <w:r w:rsidR="001500C3">
        <w:t xml:space="preserve">six counties in the State of South Carolina. Her compassion for others led her to nursing school in 2005, culminating in certified nursing assistant </w:t>
      </w:r>
      <w:r>
        <w:t>credentials</w:t>
      </w:r>
      <w:r w:rsidR="001500C3">
        <w:t xml:space="preserve">. She </w:t>
      </w:r>
      <w:r w:rsidR="00B22110">
        <w:t>has</w:t>
      </w:r>
      <w:r w:rsidR="00075A45">
        <w:t xml:space="preserve"> </w:t>
      </w:r>
      <w:r w:rsidR="001E48E2">
        <w:lastRenderedPageBreak/>
        <w:t>utilized her certification by</w:t>
      </w:r>
      <w:r w:rsidR="001500C3">
        <w:t xml:space="preserve"> work</w:t>
      </w:r>
      <w:r w:rsidR="001E48E2">
        <w:t>ing</w:t>
      </w:r>
      <w:r w:rsidR="001500C3">
        <w:t xml:space="preserve"> at Lexington Medical Center as a Certified</w:t>
      </w:r>
      <w:r w:rsidR="001E48E2">
        <w:t xml:space="preserve"> Nurse Tech II</w:t>
      </w:r>
      <w:r w:rsidR="001500C3">
        <w:t>; and</w:t>
      </w:r>
    </w:p>
    <w:p w:rsidR="001500C3" w:rsidRDefault="001500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0C3" w:rsidRDefault="001500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July 2011, Cheryl started working for Richland County Voter Registration and Elections. She remained in this position for seven years; and</w:t>
      </w:r>
    </w:p>
    <w:p w:rsidR="001500C3" w:rsidRDefault="001500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D8D" w:rsidRDefault="001500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currently serves as the </w:t>
      </w:r>
      <w:r w:rsidR="00ED198A">
        <w:t>p</w:t>
      </w:r>
      <w:r>
        <w:t>resident of th</w:t>
      </w:r>
      <w:r w:rsidR="00ED198A">
        <w:t>e East Lake Homeowners Association</w:t>
      </w:r>
      <w:r w:rsidR="00D02D8D">
        <w:t xml:space="preserve"> and servant leader for the Healthcare Ministry at the Gill Creek Baptist Church; and</w:t>
      </w:r>
    </w:p>
    <w:p w:rsidR="00D02D8D" w:rsidRDefault="00D02D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E8D" w:rsidRDefault="00D02D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Cheryl wears many hats, her love for her family, church, and friends is evidenced in all that she does. The members of the House of Representatives of the Palmetto State are grateful for Cheryl</w:t>
      </w:r>
      <w:r w:rsidR="001E48E2" w:rsidRPr="001E48E2">
        <w:t>’</w:t>
      </w:r>
      <w:r>
        <w:t>s unwavering service and wish her joy and relaxation in her retirement</w:t>
      </w:r>
      <w:r w:rsidR="00960E8D">
        <w:t>.  Now, therefore,</w:t>
      </w:r>
    </w:p>
    <w:p w:rsidR="00960E8D" w:rsidRDefault="00960E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E8D" w:rsidRDefault="00960E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60E8D" w:rsidRDefault="00960E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E8D" w:rsidRDefault="00960E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500C3">
        <w:t xml:space="preserve"> the members of the South Carolina House of Representatives, by this resolution, honor and celebrate Cheryl Denise Amos Goodwin on the occasion of her retirement after thirty</w:t>
      </w:r>
      <w:r w:rsidR="001E48E2">
        <w:noBreakHyphen/>
      </w:r>
      <w:r w:rsidR="001500C3">
        <w:t>four years of faithful service and wish her much happiness in her well</w:t>
      </w:r>
      <w:r w:rsidR="001E48E2">
        <w:noBreakHyphen/>
      </w:r>
      <w:r w:rsidR="001500C3">
        <w:t>earned retirement.</w:t>
      </w:r>
    </w:p>
    <w:p w:rsidR="00960E8D" w:rsidRDefault="00960E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E8D" w:rsidRDefault="00960E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500C3">
        <w:t xml:space="preserve"> Mrs. Cheryl Denise Amos Goodwin.</w:t>
      </w:r>
    </w:p>
    <w:p w:rsidR="00B740DD" w:rsidRDefault="001E48E2" w:rsidP="008D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5384" w:rsidRDefault="00B25384" w:rsidP="00B25384">
      <w:pPr>
        <w:suppressAutoHyphens/>
      </w:pPr>
    </w:p>
    <w:sectPr w:rsidR="00B25384" w:rsidSect="00B253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67BF" w:rsidRDefault="006067BF" w:rsidP="009F0C77">
      <w:r>
        <w:separator/>
      </w:r>
    </w:p>
  </w:endnote>
  <w:endnote w:type="continuationSeparator" w:id="0">
    <w:p w:rsidR="006067BF" w:rsidRDefault="006067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391911E-80E7-4B4F-833E-6DDB6CE54820}"/>
    <w:embedBold r:id="rId2" w:fontKey="{82579AEE-3525-4E15-92DE-CD7B5FB152EA}"/>
  </w:font>
  <w:font w:name="Calibri">
    <w:panose1 w:val="020F0502020204030204"/>
    <w:charset w:val="00"/>
    <w:family w:val="swiss"/>
    <w:pitch w:val="variable"/>
    <w:sig w:usb0="E00002FF" w:usb1="4000ACFF" w:usb2="00000001" w:usb3="00000000" w:csb0="0000019F" w:csb1="00000000"/>
    <w:embedRegular r:id="rId3" w:fontKey="{E201368F-B2A6-4C58-963F-33B07B3B8BCE}"/>
  </w:font>
  <w:font w:name="Segoe UI">
    <w:panose1 w:val="020B0502040204020203"/>
    <w:charset w:val="00"/>
    <w:family w:val="swiss"/>
    <w:pitch w:val="variable"/>
    <w:sig w:usb0="E10022FF" w:usb1="C000E47F" w:usb2="00000029" w:usb3="00000000" w:csb0="000001DF" w:csb1="00000000"/>
    <w:embedRegular r:id="rId4" w:fontKey="{2A4FBEF3-8F41-4208-9567-84857E711031}"/>
  </w:font>
  <w:font w:name="Cambria">
    <w:panose1 w:val="02040503050406030204"/>
    <w:charset w:val="00"/>
    <w:family w:val="roman"/>
    <w:pitch w:val="variable"/>
    <w:sig w:usb0="E00002FF" w:usb1="400004FF" w:usb2="00000000" w:usb3="00000000" w:csb0="0000019F" w:csb1="00000000"/>
    <w:embedRegular r:id="rId5" w:fontKey="{73CE0E6D-EB01-46BC-8F95-FAB0E2D401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0DD" w:rsidRPr="00B25384" w:rsidRDefault="00B25384" w:rsidP="00B25384">
    <w:pPr>
      <w:pStyle w:val="Footer"/>
      <w:tabs>
        <w:tab w:val="clear" w:pos="4680"/>
        <w:tab w:val="clear" w:pos="9360"/>
        <w:tab w:val="center" w:pos="2995"/>
      </w:tabs>
      <w:spacing w:before="120"/>
    </w:pPr>
    <w:r>
      <w:t>[5374]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67BF" w:rsidRDefault="006067BF" w:rsidP="009F0C77">
      <w:r>
        <w:separator/>
      </w:r>
    </w:p>
  </w:footnote>
  <w:footnote w:type="continuationSeparator" w:id="0">
    <w:p w:rsidR="006067BF" w:rsidRDefault="006067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22CZ18"/>
    <w:docVar w:name="CoverBillType" w:val="r"/>
    <w:docVar w:name="DocPath" w:val="L:\Council\bills\RT\17422CZ18.DOCX"/>
    <w:docVar w:name="dvBillNumber" w:val="5374"/>
    <w:docVar w:name="dvBillNumberPrefix" w:val="H. "/>
    <w:docVar w:name="dvOriginalBody" w:val="House"/>
    <w:docVar w:name="dvSteno" w:val="RT"/>
    <w:docVar w:name="NameofBody" w:val="h"/>
    <w:docVar w:name="vGroup2" w:val="Council"/>
  </w:docVars>
  <w:rsids>
    <w:rsidRoot w:val="00960E8D"/>
    <w:rsid w:val="00011869"/>
    <w:rsid w:val="00015CD6"/>
    <w:rsid w:val="00075A45"/>
    <w:rsid w:val="000E0100"/>
    <w:rsid w:val="000E1785"/>
    <w:rsid w:val="000F40FA"/>
    <w:rsid w:val="001035F1"/>
    <w:rsid w:val="00105F18"/>
    <w:rsid w:val="0010776B"/>
    <w:rsid w:val="00133E66"/>
    <w:rsid w:val="001435A3"/>
    <w:rsid w:val="00146ED3"/>
    <w:rsid w:val="001500C3"/>
    <w:rsid w:val="00151044"/>
    <w:rsid w:val="001D08F2"/>
    <w:rsid w:val="001D3A58"/>
    <w:rsid w:val="001D525B"/>
    <w:rsid w:val="001D7F4F"/>
    <w:rsid w:val="001E48E2"/>
    <w:rsid w:val="00205238"/>
    <w:rsid w:val="002321B6"/>
    <w:rsid w:val="00250967"/>
    <w:rsid w:val="002543C8"/>
    <w:rsid w:val="002551CF"/>
    <w:rsid w:val="0025541D"/>
    <w:rsid w:val="00284AAE"/>
    <w:rsid w:val="002E5912"/>
    <w:rsid w:val="00301B21"/>
    <w:rsid w:val="00325348"/>
    <w:rsid w:val="0032732C"/>
    <w:rsid w:val="00336AD0"/>
    <w:rsid w:val="00352287"/>
    <w:rsid w:val="0037079A"/>
    <w:rsid w:val="003C4DAB"/>
    <w:rsid w:val="003D01E8"/>
    <w:rsid w:val="003E5288"/>
    <w:rsid w:val="003F6D79"/>
    <w:rsid w:val="00415276"/>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067BF"/>
    <w:rsid w:val="006215AA"/>
    <w:rsid w:val="006913C9"/>
    <w:rsid w:val="0069470D"/>
    <w:rsid w:val="006D58AA"/>
    <w:rsid w:val="00734F00"/>
    <w:rsid w:val="007A70AE"/>
    <w:rsid w:val="007D0275"/>
    <w:rsid w:val="008362E8"/>
    <w:rsid w:val="0085786E"/>
    <w:rsid w:val="008A1768"/>
    <w:rsid w:val="008A489F"/>
    <w:rsid w:val="008D272C"/>
    <w:rsid w:val="008F0F33"/>
    <w:rsid w:val="008F4429"/>
    <w:rsid w:val="0094021A"/>
    <w:rsid w:val="00960E8D"/>
    <w:rsid w:val="009A698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2110"/>
    <w:rsid w:val="00B25384"/>
    <w:rsid w:val="00B412D4"/>
    <w:rsid w:val="00B740DD"/>
    <w:rsid w:val="00BE3C22"/>
    <w:rsid w:val="00C0345E"/>
    <w:rsid w:val="00C31C95"/>
    <w:rsid w:val="00C3483A"/>
    <w:rsid w:val="00C74B8E"/>
    <w:rsid w:val="00C74E9D"/>
    <w:rsid w:val="00C826DD"/>
    <w:rsid w:val="00C82FD3"/>
    <w:rsid w:val="00C92819"/>
    <w:rsid w:val="00CC6B7B"/>
    <w:rsid w:val="00CD2089"/>
    <w:rsid w:val="00CE2E88"/>
    <w:rsid w:val="00D02D8D"/>
    <w:rsid w:val="00D73A67"/>
    <w:rsid w:val="00D970A9"/>
    <w:rsid w:val="00DF3845"/>
    <w:rsid w:val="00E41911"/>
    <w:rsid w:val="00E44B57"/>
    <w:rsid w:val="00E92EEF"/>
    <w:rsid w:val="00EA39DE"/>
    <w:rsid w:val="00ED198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413BD3-97C2-4075-8EB4-9E880B82C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522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2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E404CF-F8D1-4845-B163-96B241CF8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1017C771.dotm</Template>
  <TotalTime>0</TotalTime>
  <Pages>1</Pages>
  <Words>413</Words>
  <Characters>2222</Characters>
  <Application>Microsoft Office Word</Application>
  <DocSecurity>0</DocSecurity>
  <Lines>69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5374 Text of Previous Version (May 8, 2018) - South Carolina Legislature Online</dc:title>
  <dc:creator>Rebecca Turner</dc:creator>
  <cp:lastModifiedBy>S Volk</cp:lastModifiedBy>
  <cp:revision>2</cp:revision>
  <cp:lastPrinted>2018-05-03T16:00:00Z</cp:lastPrinted>
  <dcterms:created xsi:type="dcterms:W3CDTF">2018-05-08T16:21:00Z</dcterms:created>
  <dcterms:modified xsi:type="dcterms:W3CDTF">2018-05-08T16:21:00Z</dcterms:modified>
</cp:coreProperties>
</file>