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2A0" w:rsidRPr="00522CE0" w:rsidRDefault="00AF1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26B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F28A4" w:rsidRDefault="004F28A4" w:rsidP="004F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40-13-10(A) OF THE 1976 CODE, RELATING TO THE STATE BOARD OF COSMETOLOGY, TO PROVIDE THAT THE BOARD IS COMPOSED O</w:t>
      </w:r>
      <w:r w:rsidR="00160D0A">
        <w:rPr>
          <w:rFonts w:eastAsia="Times New Roman"/>
        </w:rPr>
        <w:t>F</w:t>
      </w:r>
      <w:r>
        <w:rPr>
          <w:rFonts w:eastAsia="Times New Roman"/>
        </w:rPr>
        <w:t xml:space="preserve"> NINE MEMBERS, TO PROVIDE THAT ONE MEMBER MUST BE A REPRESENTATIVE FROM A COSMETOLOGY SCHOOL LICENSED IN THIS STATE, TO PROVIDE THAT ONE MEMBER MUST BE A PERSON </w:t>
      </w:r>
      <w:r w:rsidR="00EF27A7">
        <w:rPr>
          <w:rFonts w:eastAsia="Times New Roman"/>
        </w:rPr>
        <w:t>WHO IS APPROVED BY THE BOARD TO</w:t>
      </w:r>
      <w:r w:rsidR="00EF27A7" w:rsidRPr="00EF27A7">
        <w:rPr>
          <w:rFonts w:eastAsia="Times New Roman"/>
          <w:szCs w:val="24"/>
        </w:rPr>
        <w:t xml:space="preserve"> PROVIDE CONTINUING EDUCATION TO COSMETOLOGISTS, AND TO PROVIDE THAT THE MEMBER WHO IS A SCHOOL REPRESENTATIVE AND THE MEMBER WHO PROVIDES CONTINUING EDUCATION MAY NOT REPRESENT THE SAME ENTITY.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26B6"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726B6"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26B6"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150D1">
        <w:rPr>
          <w:rFonts w:eastAsia="Times New Roman"/>
        </w:rPr>
        <w:t>Section 40-13-10(A) of the 1976 Code is amended to read:</w:t>
      </w:r>
    </w:p>
    <w:p w:rsidR="000150D1" w:rsidRDefault="00015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50D1" w:rsidRPr="000150D1" w:rsidRDefault="000150D1" w:rsidP="00015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rPr>
        <w:tab/>
        <w:t>“Section 40-13-10.</w:t>
      </w:r>
      <w:r>
        <w:rPr>
          <w:rFonts w:eastAsia="Times New Roman"/>
        </w:rPr>
        <w:tab/>
      </w:r>
      <w:r w:rsidRPr="000150D1">
        <w:rPr>
          <w:rFonts w:eastAsia="Times New Roman"/>
          <w:szCs w:val="24"/>
        </w:rPr>
        <w:t>(A)</w:t>
      </w:r>
      <w:r w:rsidR="009E2395">
        <w:rPr>
          <w:rFonts w:eastAsia="Times New Roman"/>
          <w:szCs w:val="24"/>
          <w:u w:val="single"/>
        </w:rPr>
        <w:t>(1)</w:t>
      </w:r>
      <w:r>
        <w:rPr>
          <w:rFonts w:eastAsia="Times New Roman"/>
          <w:szCs w:val="24"/>
        </w:rPr>
        <w:tab/>
      </w:r>
      <w:r w:rsidRPr="000150D1">
        <w:rPr>
          <w:rFonts w:eastAsia="Times New Roman"/>
          <w:szCs w:val="24"/>
        </w:rPr>
        <w:t xml:space="preserve">A State Board of Cosmetology is created composed of </w:t>
      </w:r>
      <w:r w:rsidRPr="000150D1">
        <w:rPr>
          <w:rFonts w:eastAsia="Times New Roman"/>
          <w:strike/>
          <w:szCs w:val="24"/>
        </w:rPr>
        <w:t>seven</w:t>
      </w:r>
      <w:r w:rsidRPr="000150D1">
        <w:rPr>
          <w:rFonts w:eastAsia="Times New Roman"/>
          <w:szCs w:val="24"/>
        </w:rPr>
        <w:t xml:space="preserve"> </w:t>
      </w:r>
      <w:r w:rsidR="00D32CC4">
        <w:rPr>
          <w:rFonts w:eastAsia="Times New Roman"/>
          <w:szCs w:val="24"/>
          <w:u w:val="single"/>
        </w:rPr>
        <w:t>nine</w:t>
      </w:r>
      <w:r>
        <w:rPr>
          <w:rFonts w:eastAsia="Times New Roman"/>
          <w:szCs w:val="24"/>
        </w:rPr>
        <w:t xml:space="preserve"> </w:t>
      </w:r>
      <w:r w:rsidRPr="000150D1">
        <w:rPr>
          <w:rFonts w:eastAsia="Times New Roman"/>
          <w:szCs w:val="24"/>
        </w:rPr>
        <w:t>members appointed by the Governor with the advice and consent of the Senate for terms of four years and until their successors are appointed and qualify. Vacancies are filled in the manner of original appointment for the unexpired portion of the term. Recommendations for appointment may be made by the board and other interested groups or persons. The recommendations must be submitted to the Governor not later than the thirty</w:t>
      </w:r>
      <w:r w:rsidR="00B376E0">
        <w:rPr>
          <w:rFonts w:eastAsia="Times New Roman"/>
          <w:szCs w:val="24"/>
        </w:rPr>
        <w:noBreakHyphen/>
      </w:r>
      <w:r w:rsidRPr="000150D1">
        <w:rPr>
          <w:rFonts w:eastAsia="Times New Roman"/>
          <w:szCs w:val="24"/>
        </w:rPr>
        <w:t xml:space="preserve">first day of December of the year preceding the year in which appointments expire. Four members of the board must be experienced cosmetologists and must have been in the practice of cosmetology in this State for at least five years before appointment. One member must be from the public at large and not connected </w:t>
      </w:r>
      <w:r w:rsidRPr="000150D1">
        <w:rPr>
          <w:rFonts w:eastAsia="Times New Roman"/>
          <w:szCs w:val="24"/>
        </w:rPr>
        <w:lastRenderedPageBreak/>
        <w:t>with the practice of cosmetology. One member must be an esthetician</w:t>
      </w:r>
      <w:r w:rsidR="00B51CE6">
        <w:rPr>
          <w:rFonts w:eastAsia="Times New Roman"/>
          <w:szCs w:val="24"/>
          <w:u w:val="single"/>
        </w:rPr>
        <w:t>.</w:t>
      </w:r>
      <w:r w:rsidRPr="000150D1">
        <w:rPr>
          <w:rFonts w:eastAsia="Times New Roman"/>
          <w:szCs w:val="24"/>
        </w:rPr>
        <w:t xml:space="preserve"> </w:t>
      </w:r>
      <w:r w:rsidRPr="00B51CE6">
        <w:rPr>
          <w:rFonts w:eastAsia="Times New Roman"/>
          <w:strike/>
          <w:szCs w:val="24"/>
        </w:rPr>
        <w:t>and one</w:t>
      </w:r>
      <w:r w:rsidR="00B51CE6">
        <w:rPr>
          <w:rFonts w:eastAsia="Times New Roman"/>
          <w:szCs w:val="24"/>
        </w:rPr>
        <w:t xml:space="preserve"> </w:t>
      </w:r>
      <w:r w:rsidR="00B51CE6">
        <w:rPr>
          <w:rFonts w:eastAsia="Times New Roman"/>
          <w:szCs w:val="24"/>
          <w:u w:val="single"/>
        </w:rPr>
        <w:t>One member</w:t>
      </w:r>
      <w:r w:rsidRPr="000150D1">
        <w:rPr>
          <w:rFonts w:eastAsia="Times New Roman"/>
          <w:szCs w:val="24"/>
        </w:rPr>
        <w:t xml:space="preserve"> must be a nail technician</w:t>
      </w:r>
      <w:r w:rsidR="00B51CE6">
        <w:rPr>
          <w:rFonts w:eastAsia="Times New Roman"/>
          <w:szCs w:val="24"/>
        </w:rPr>
        <w:t xml:space="preserve">. </w:t>
      </w:r>
      <w:r w:rsidR="00B51CE6" w:rsidRPr="00B51CE6">
        <w:rPr>
          <w:rFonts w:eastAsia="Times New Roman"/>
          <w:szCs w:val="24"/>
          <w:u w:val="single"/>
        </w:rPr>
        <w:t>O</w:t>
      </w:r>
      <w:r>
        <w:rPr>
          <w:rFonts w:eastAsia="Times New Roman"/>
          <w:szCs w:val="24"/>
          <w:u w:val="single"/>
        </w:rPr>
        <w:t>ne member must be a representative from a cosmetology school licensed in this State</w:t>
      </w:r>
      <w:r w:rsidR="008B743A">
        <w:rPr>
          <w:rFonts w:eastAsia="Times New Roman"/>
          <w:szCs w:val="24"/>
          <w:u w:val="single"/>
        </w:rPr>
        <w:t>.</w:t>
      </w:r>
      <w:r>
        <w:rPr>
          <w:rFonts w:eastAsia="Times New Roman"/>
          <w:szCs w:val="24"/>
          <w:u w:val="single"/>
        </w:rPr>
        <w:t xml:space="preserve"> </w:t>
      </w:r>
      <w:r w:rsidR="008B743A">
        <w:rPr>
          <w:rFonts w:eastAsia="Times New Roman"/>
          <w:szCs w:val="24"/>
          <w:u w:val="single"/>
        </w:rPr>
        <w:t>O</w:t>
      </w:r>
      <w:r>
        <w:rPr>
          <w:rFonts w:eastAsia="Times New Roman"/>
          <w:szCs w:val="24"/>
          <w:u w:val="single"/>
        </w:rPr>
        <w:t>ne member</w:t>
      </w:r>
      <w:r w:rsidR="00521B9C">
        <w:rPr>
          <w:rFonts w:eastAsia="Times New Roman"/>
          <w:szCs w:val="24"/>
          <w:u w:val="single"/>
        </w:rPr>
        <w:t xml:space="preserve"> must be a person who </w:t>
      </w:r>
      <w:r w:rsidR="00D32CC4">
        <w:rPr>
          <w:rFonts w:eastAsia="Times New Roman"/>
          <w:szCs w:val="24"/>
          <w:u w:val="single"/>
        </w:rPr>
        <w:t>is</w:t>
      </w:r>
      <w:r w:rsidR="00521B9C">
        <w:rPr>
          <w:rFonts w:eastAsia="Times New Roman"/>
          <w:szCs w:val="24"/>
          <w:u w:val="single"/>
        </w:rPr>
        <w:t xml:space="preserve"> approved by the State Board of Cosmetology</w:t>
      </w:r>
      <w:r w:rsidR="00736F3A">
        <w:rPr>
          <w:rFonts w:eastAsia="Times New Roman"/>
          <w:szCs w:val="24"/>
          <w:u w:val="single"/>
        </w:rPr>
        <w:t xml:space="preserve"> to provide continuing education to cosmetologists. The continuing education provider must have been approved as a provider by the State Board of Cosmetology </w:t>
      </w:r>
      <w:r w:rsidR="00C66FA1">
        <w:rPr>
          <w:rFonts w:eastAsia="Times New Roman"/>
          <w:szCs w:val="24"/>
          <w:u w:val="single"/>
        </w:rPr>
        <w:t xml:space="preserve">for </w:t>
      </w:r>
      <w:r w:rsidR="00736F3A">
        <w:rPr>
          <w:rFonts w:eastAsia="Times New Roman"/>
          <w:szCs w:val="24"/>
          <w:u w:val="single"/>
        </w:rPr>
        <w:t>no less than five years</w:t>
      </w:r>
      <w:r w:rsidR="00521B9C" w:rsidRPr="008B743A">
        <w:rPr>
          <w:rFonts w:eastAsia="Times New Roman"/>
          <w:szCs w:val="24"/>
          <w:u w:val="single"/>
        </w:rPr>
        <w:t xml:space="preserve">. </w:t>
      </w:r>
      <w:r w:rsidR="00D32CC4">
        <w:rPr>
          <w:rFonts w:eastAsia="Times New Roman"/>
          <w:szCs w:val="24"/>
          <w:u w:val="single"/>
        </w:rPr>
        <w:t>The</w:t>
      </w:r>
      <w:r w:rsidR="00521B9C">
        <w:rPr>
          <w:rFonts w:eastAsia="Times New Roman"/>
          <w:szCs w:val="24"/>
          <w:u w:val="single"/>
        </w:rPr>
        <w:t xml:space="preserve"> member who is a school </w:t>
      </w:r>
      <w:r w:rsidR="00D32CC4">
        <w:rPr>
          <w:rFonts w:eastAsia="Times New Roman"/>
          <w:szCs w:val="24"/>
          <w:u w:val="single"/>
        </w:rPr>
        <w:t>representative</w:t>
      </w:r>
      <w:r w:rsidR="00521B9C">
        <w:rPr>
          <w:rFonts w:eastAsia="Times New Roman"/>
          <w:szCs w:val="24"/>
          <w:u w:val="single"/>
        </w:rPr>
        <w:t xml:space="preserve"> and the member who provides continuing education may not represent the same entity.</w:t>
      </w:r>
    </w:p>
    <w:p w:rsidR="000150D1" w:rsidRPr="000150D1" w:rsidRDefault="000150D1" w:rsidP="00015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150D1">
        <w:rPr>
          <w:rFonts w:eastAsia="Times New Roman"/>
          <w:szCs w:val="24"/>
        </w:rPr>
        <w:tab/>
      </w:r>
      <w:r w:rsidR="009E2395">
        <w:rPr>
          <w:rFonts w:eastAsia="Times New Roman"/>
          <w:szCs w:val="24"/>
        </w:rPr>
        <w:tab/>
      </w:r>
      <w:r w:rsidR="00B51CE6">
        <w:rPr>
          <w:rFonts w:eastAsia="Times New Roman"/>
          <w:szCs w:val="24"/>
          <w:u w:val="single"/>
        </w:rPr>
        <w:t>(</w:t>
      </w:r>
      <w:r w:rsidR="009E2395">
        <w:rPr>
          <w:rFonts w:eastAsia="Times New Roman"/>
          <w:szCs w:val="24"/>
          <w:u w:val="single"/>
        </w:rPr>
        <w:t>2</w:t>
      </w:r>
      <w:r w:rsidR="00B51CE6">
        <w:rPr>
          <w:rFonts w:eastAsia="Times New Roman"/>
          <w:szCs w:val="24"/>
          <w:u w:val="single"/>
        </w:rPr>
        <w:t>)</w:t>
      </w:r>
      <w:r w:rsidR="00B51CE6">
        <w:rPr>
          <w:rFonts w:eastAsia="Times New Roman"/>
          <w:szCs w:val="24"/>
        </w:rPr>
        <w:tab/>
      </w:r>
      <w:r w:rsidRPr="000150D1">
        <w:rPr>
          <w:rFonts w:eastAsia="Times New Roman"/>
          <w:szCs w:val="24"/>
        </w:rPr>
        <w:t xml:space="preserve">It is unlawful for a member of the board or an inspector or employee of the board, or a spouse of a board member, inspector, or employee to own </w:t>
      </w:r>
      <w:r w:rsidRPr="000150D1">
        <w:rPr>
          <w:rFonts w:eastAsia="Times New Roman"/>
          <w:strike/>
          <w:szCs w:val="24"/>
        </w:rPr>
        <w:t>an interest in a cosmetology school or</w:t>
      </w:r>
      <w:r w:rsidRPr="000150D1">
        <w:rPr>
          <w:rFonts w:eastAsia="Times New Roman"/>
          <w:szCs w:val="24"/>
        </w:rPr>
        <w:t xml:space="preserve"> </w:t>
      </w:r>
      <w:r>
        <w:rPr>
          <w:rFonts w:eastAsia="Times New Roman"/>
          <w:szCs w:val="24"/>
          <w:u w:val="single"/>
        </w:rPr>
        <w:t>a</w:t>
      </w:r>
      <w:r>
        <w:rPr>
          <w:rFonts w:eastAsia="Times New Roman"/>
          <w:szCs w:val="24"/>
        </w:rPr>
        <w:t xml:space="preserve"> </w:t>
      </w:r>
      <w:r w:rsidRPr="000150D1">
        <w:rPr>
          <w:rFonts w:eastAsia="Times New Roman"/>
          <w:szCs w:val="24"/>
        </w:rPr>
        <w:t>substantial interest in a company which deals in wholesale sales or services to beauty salons or schools.</w:t>
      </w:r>
    </w:p>
    <w:p w:rsidR="000150D1" w:rsidRDefault="000150D1" w:rsidP="00015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150D1">
        <w:rPr>
          <w:rFonts w:eastAsia="Times New Roman"/>
          <w:szCs w:val="24"/>
        </w:rPr>
        <w:tab/>
      </w:r>
      <w:r w:rsidR="009E2395">
        <w:rPr>
          <w:rFonts w:eastAsia="Times New Roman"/>
          <w:szCs w:val="24"/>
        </w:rPr>
        <w:tab/>
      </w:r>
      <w:r w:rsidR="00B51CE6" w:rsidRPr="00B51CE6">
        <w:rPr>
          <w:rFonts w:eastAsia="Times New Roman"/>
          <w:szCs w:val="24"/>
          <w:u w:val="single"/>
        </w:rPr>
        <w:t>(</w:t>
      </w:r>
      <w:r w:rsidR="009E2395">
        <w:rPr>
          <w:rFonts w:eastAsia="Times New Roman"/>
          <w:szCs w:val="24"/>
          <w:u w:val="single"/>
        </w:rPr>
        <w:t>3</w:t>
      </w:r>
      <w:r w:rsidR="00B51CE6">
        <w:rPr>
          <w:rFonts w:eastAsia="Times New Roman"/>
          <w:szCs w:val="24"/>
          <w:u w:val="single"/>
        </w:rPr>
        <w:t>)</w:t>
      </w:r>
      <w:r w:rsidR="00B51CE6">
        <w:rPr>
          <w:rFonts w:eastAsia="Times New Roman"/>
          <w:szCs w:val="24"/>
        </w:rPr>
        <w:tab/>
      </w:r>
      <w:r w:rsidRPr="000150D1">
        <w:rPr>
          <w:rFonts w:eastAsia="Times New Roman"/>
          <w:szCs w:val="24"/>
        </w:rPr>
        <w:t>The member of the board who is not connected with the practice of cosmetology has all rights and privileges of other members of the board except the member may not participate in the examination of an applicant for a license.</w:t>
      </w:r>
      <w:r w:rsidR="00B51CE6">
        <w:rPr>
          <w:rFonts w:eastAsia="Times New Roman"/>
          <w:szCs w:val="24"/>
        </w:rPr>
        <w:t>”</w:t>
      </w:r>
    </w:p>
    <w:p w:rsidR="006726B6"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26B6" w:rsidRPr="00522CE0"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21B9C">
        <w:rPr>
          <w:rFonts w:eastAsia="Times New Roman"/>
        </w:rPr>
        <w:t>2</w:t>
      </w:r>
      <w:r>
        <w:rPr>
          <w:rFonts w:eastAsia="Times New Roman"/>
        </w:rPr>
        <w:t>.</w:t>
      </w:r>
      <w:r>
        <w:rPr>
          <w:rFonts w:eastAsia="Times New Roman"/>
        </w:rPr>
        <w:tab/>
        <w:t>This act takes effect upon approval by the Governor.</w:t>
      </w:r>
    </w:p>
    <w:p w:rsidR="008E4CBE" w:rsidRDefault="00B376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12A0" w:rsidRDefault="00AF12A0" w:rsidP="00AF12A0">
      <w:pPr>
        <w:suppressAutoHyphens/>
        <w:jc w:val="both"/>
        <w:rPr>
          <w:rFonts w:eastAsia="Times New Roman"/>
        </w:rPr>
      </w:pPr>
    </w:p>
    <w:sectPr w:rsidR="00AF12A0" w:rsidSect="00AF12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8A4" w:rsidRDefault="004F28A4" w:rsidP="00522CE0">
      <w:r>
        <w:separator/>
      </w:r>
    </w:p>
  </w:endnote>
  <w:endnote w:type="continuationSeparator" w:id="0">
    <w:p w:rsidR="004F28A4" w:rsidRDefault="004F28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1944D8-A26C-4F74-BC94-502FBCEA080F}"/>
    <w:embedBold r:id="rId2" w:fontKey="{665996F5-2018-43E3-ADFE-4E61F2076373}"/>
  </w:font>
  <w:font w:name="Calibri">
    <w:panose1 w:val="020F0502020204030204"/>
    <w:charset w:val="00"/>
    <w:family w:val="swiss"/>
    <w:pitch w:val="variable"/>
    <w:sig w:usb0="E00002FF" w:usb1="4000ACFF" w:usb2="00000001" w:usb3="00000000" w:csb0="0000019F" w:csb1="00000000"/>
    <w:embedRegular r:id="rId3" w:fontKey="{59C3A274-8F45-441C-97C4-C135A66541DD}"/>
  </w:font>
  <w:font w:name="Cambria">
    <w:panose1 w:val="02040503050406030204"/>
    <w:charset w:val="00"/>
    <w:family w:val="roman"/>
    <w:pitch w:val="variable"/>
    <w:sig w:usb0="E00002FF" w:usb1="400004FF" w:usb2="00000000" w:usb3="00000000" w:csb0="0000019F" w:csb1="00000000"/>
    <w:embedRegular r:id="rId4" w:fontKey="{6EF842C7-7539-4761-BE7B-859E6B485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CBE" w:rsidRPr="00AF12A0" w:rsidRDefault="00AF12A0" w:rsidP="00AF12A0">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8A4" w:rsidRDefault="004F28A4" w:rsidP="00522CE0">
      <w:r>
        <w:separator/>
      </w:r>
    </w:p>
  </w:footnote>
  <w:footnote w:type="continuationSeparator" w:id="0">
    <w:p w:rsidR="004F28A4" w:rsidRDefault="004F28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OSM.DMR.TCA"/>
    <w:docVar w:name="CoverAttorneyInitials" w:val="DMR"/>
    <w:docVar w:name="CoverAttorneyLastName" w:val="Daina Riley"/>
    <w:docVar w:name="CoverBillType" w:val="b"/>
    <w:docVar w:name="CoverSenator" w:val="TCA"/>
    <w:docVar w:name="dvBillNumber" w:val="649"/>
    <w:docVar w:name="dvBillNumberPrefix" w:val="S. "/>
    <w:docVar w:name="dvOriginalBody" w:val="Senate"/>
    <w:docVar w:name="fulldraftpath" w:val="L:\S-RES\TCA\021COSM.DMR.TCA.DOCX"/>
    <w:docVar w:name="NameofBody" w:val="S"/>
    <w:docVar w:name="vgroup2" w:val="S-RES"/>
  </w:docVars>
  <w:rsids>
    <w:rsidRoot w:val="006726B6"/>
    <w:rsid w:val="000150D1"/>
    <w:rsid w:val="00042AC1"/>
    <w:rsid w:val="00046516"/>
    <w:rsid w:val="00072458"/>
    <w:rsid w:val="0007601D"/>
    <w:rsid w:val="000B0720"/>
    <w:rsid w:val="000B5EAF"/>
    <w:rsid w:val="001315B2"/>
    <w:rsid w:val="00160D0A"/>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28A4"/>
    <w:rsid w:val="00521B9C"/>
    <w:rsid w:val="00522CE0"/>
    <w:rsid w:val="00541951"/>
    <w:rsid w:val="00565148"/>
    <w:rsid w:val="00570403"/>
    <w:rsid w:val="00593361"/>
    <w:rsid w:val="005A413B"/>
    <w:rsid w:val="005A5017"/>
    <w:rsid w:val="005A648C"/>
    <w:rsid w:val="005F07AC"/>
    <w:rsid w:val="005F1745"/>
    <w:rsid w:val="006726B6"/>
    <w:rsid w:val="006A1802"/>
    <w:rsid w:val="006C0CBB"/>
    <w:rsid w:val="006C74EA"/>
    <w:rsid w:val="00720D40"/>
    <w:rsid w:val="007318D4"/>
    <w:rsid w:val="00736F3A"/>
    <w:rsid w:val="00765784"/>
    <w:rsid w:val="007A4390"/>
    <w:rsid w:val="007E5CB7"/>
    <w:rsid w:val="008314D2"/>
    <w:rsid w:val="00870F6F"/>
    <w:rsid w:val="008B2F42"/>
    <w:rsid w:val="008B743A"/>
    <w:rsid w:val="008C3697"/>
    <w:rsid w:val="008E185F"/>
    <w:rsid w:val="008E4CBE"/>
    <w:rsid w:val="008F023B"/>
    <w:rsid w:val="00904E16"/>
    <w:rsid w:val="009162B3"/>
    <w:rsid w:val="00927C62"/>
    <w:rsid w:val="00983951"/>
    <w:rsid w:val="00984124"/>
    <w:rsid w:val="00984640"/>
    <w:rsid w:val="00995C37"/>
    <w:rsid w:val="009C118A"/>
    <w:rsid w:val="009E2395"/>
    <w:rsid w:val="00A02011"/>
    <w:rsid w:val="00A4011E"/>
    <w:rsid w:val="00A86015"/>
    <w:rsid w:val="00A9594E"/>
    <w:rsid w:val="00AE59C8"/>
    <w:rsid w:val="00AF12A0"/>
    <w:rsid w:val="00B10098"/>
    <w:rsid w:val="00B376E0"/>
    <w:rsid w:val="00B51CE6"/>
    <w:rsid w:val="00B5790D"/>
    <w:rsid w:val="00B80648"/>
    <w:rsid w:val="00B945C5"/>
    <w:rsid w:val="00BA20EA"/>
    <w:rsid w:val="00BB5AFC"/>
    <w:rsid w:val="00BC0A56"/>
    <w:rsid w:val="00C43437"/>
    <w:rsid w:val="00C45366"/>
    <w:rsid w:val="00C55D46"/>
    <w:rsid w:val="00C57023"/>
    <w:rsid w:val="00C66FA1"/>
    <w:rsid w:val="00C74052"/>
    <w:rsid w:val="00CB187A"/>
    <w:rsid w:val="00CC0EC7"/>
    <w:rsid w:val="00CC251A"/>
    <w:rsid w:val="00CF2C98"/>
    <w:rsid w:val="00D1088B"/>
    <w:rsid w:val="00D1286F"/>
    <w:rsid w:val="00D14DE6"/>
    <w:rsid w:val="00D156D2"/>
    <w:rsid w:val="00D32CC4"/>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27A7"/>
    <w:rsid w:val="00F0234A"/>
    <w:rsid w:val="00F05CF2"/>
    <w:rsid w:val="00F40D4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F60E230-181C-4EA1-A9A4-DBBC331C1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EA838224.dotm</Template>
  <TotalTime>0</TotalTime>
  <Pages>2</Pages>
  <Words>458</Words>
  <Characters>2230</Characters>
  <Application>Microsoft Office Word</Application>
  <DocSecurity>0</DocSecurity>
  <Lines>64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649 Text of Previous Version (Apr. 25, 2017) - South Carolina Legislature Online</dc:title>
  <dc:subject/>
  <dc:creator>%USERNAME%</dc:creator>
  <cp:keywords/>
  <dc:description/>
  <cp:lastModifiedBy>S Volk</cp:lastModifiedBy>
  <cp:revision>2</cp:revision>
  <cp:lastPrinted>2017-04-18T15:18:00Z</cp:lastPrinted>
  <dcterms:created xsi:type="dcterms:W3CDTF">2017-04-25T18:26:00Z</dcterms:created>
  <dcterms:modified xsi:type="dcterms:W3CDTF">2017-04-25T18:26:00Z</dcterms:modified>
</cp:coreProperties>
</file>