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0C" w:rsidRDefault="00360C0C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DB6" w:rsidRDefault="00597DB6" w:rsidP="0059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0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45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Pr="007A46A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="00757CF3" w:rsidRPr="00757CF3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C80189">
        <w:rPr>
          <w:color w:val="000000" w:themeColor="text1"/>
          <w:u w:color="000000" w:themeColor="text1"/>
        </w:rPr>
        <w:t>7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757CF3" w:rsidRPr="00757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757CF3" w:rsidRPr="00757CF3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 w:rsidR="00C80189">
        <w:rPr>
          <w:color w:val="000000" w:themeColor="text1"/>
          <w:u w:color="000000" w:themeColor="text1"/>
        </w:rPr>
        <w:t>7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AC71DB" w:rsidRPr="00A214FD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1DB" w:rsidRDefault="00AC71DB" w:rsidP="00AC7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7806C8" w:rsidRDefault="00757C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0C0C" w:rsidRDefault="00360C0C" w:rsidP="00360C0C">
      <w:pPr>
        <w:suppressAutoHyphens/>
      </w:pPr>
    </w:p>
    <w:sectPr w:rsidR="00360C0C" w:rsidSect="00360C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45E" w:rsidRDefault="008C645E" w:rsidP="009F0C77">
      <w:r>
        <w:separator/>
      </w:r>
    </w:p>
  </w:endnote>
  <w:endnote w:type="continuationSeparator" w:id="0">
    <w:p w:rsidR="008C645E" w:rsidRDefault="008C6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F930B2-FD22-424C-AC0D-3971E2E4F16A}"/>
    <w:embedBold r:id="rId2" w:fontKey="{6B53EE26-40E7-4B48-90D4-DB316AE4CE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DFC89F-5616-40AA-B60A-DB845FF45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C8F72D-C62D-4F2F-8775-DB7EC3AFBA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B2C" w:rsidRPr="00360C0C" w:rsidRDefault="00360C0C" w:rsidP="00360C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45E" w:rsidRDefault="008C645E" w:rsidP="009F0C77">
      <w:r>
        <w:separator/>
      </w:r>
    </w:p>
  </w:footnote>
  <w:footnote w:type="continuationSeparator" w:id="0">
    <w:p w:rsidR="008C645E" w:rsidRDefault="008C6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171WAB17"/>
    <w:docVar w:name="CoverBillType" w:val="c"/>
    <w:docVar w:name="DocPath" w:val="L:\Council\bills\AGM\19171WAB17.DOCX"/>
    <w:docVar w:name="dvBillNumber" w:val="66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C645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F77"/>
    <w:rsid w:val="00325348"/>
    <w:rsid w:val="00360C0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7DB6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CF3"/>
    <w:rsid w:val="00757F80"/>
    <w:rsid w:val="00771EEC"/>
    <w:rsid w:val="007806C8"/>
    <w:rsid w:val="00781B2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645E"/>
    <w:rsid w:val="008D488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71DB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018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BAC96B-2211-45FF-BD46-B9E8962D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F9E6E-864B-47BB-90B5-E8113453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2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668 Text of Previous Version (Apr. 26, 2017) - South Carolina Legislature Online</dc:title>
  <dc:subject/>
  <dc:creator>angiemorgan</dc:creator>
  <cp:keywords/>
  <dc:description/>
  <cp:lastModifiedBy>S Volk</cp:lastModifiedBy>
  <cp:revision>2</cp:revision>
  <dcterms:created xsi:type="dcterms:W3CDTF">2017-04-27T01:24:00Z</dcterms:created>
  <dcterms:modified xsi:type="dcterms:W3CDTF">2017-04-27T01:24:00Z</dcterms:modified>
</cp:coreProperties>
</file>