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Pr="008B223C" w:rsidRDefault="008B223C" w:rsidP="008B223C">
      <w:pPr>
        <w:tabs>
          <w:tab w:val="right" w:pos="5933"/>
        </w:tabs>
        <w:suppressAutoHyphens/>
        <w:jc w:val="both"/>
        <w:rPr>
          <w:rFonts w:eastAsia="Times New Roman"/>
        </w:rPr>
      </w:pPr>
      <w:r>
        <w:rPr>
          <w:rFonts w:eastAsia="Times New Roman"/>
        </w:rPr>
        <w:tab/>
      </w:r>
      <w:r>
        <w:rPr>
          <w:rFonts w:eastAsia="Times New Roman"/>
          <w:b/>
          <w:sz w:val="36"/>
        </w:rPr>
        <w:t>S. 6</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Default="008B223C" w:rsidP="008B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Hembree, Campbell and Senn</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2/14/18--H.</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2018.</w:t>
      </w:r>
    </w:p>
    <w:p w:rsidR="008B223C" w:rsidRPr="008B223C" w:rsidRDefault="008B223C" w:rsidP="008B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Pr="008B223C" w:rsidRDefault="008B223C" w:rsidP="008B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 to amend Section 47-3-630 of the 1976 Code, relating to penalties for teasing, maltreating, and injuring police dogs and horses, to provide that a person, etc., respectfully</w:t>
      </w:r>
    </w:p>
    <w:p w:rsidR="008B223C" w:rsidRPr="008B223C" w:rsidRDefault="008B223C" w:rsidP="008B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8B223C" w:rsidRPr="008B223C" w:rsidRDefault="008B223C" w:rsidP="008B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223C" w:rsidRDefault="008B2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223C"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0B7938" w:rsidRDefault="000B7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41D7">
        <w:rPr>
          <w:rFonts w:eastAsia="Times New Roman"/>
        </w:rPr>
        <w:t>This act may be referred to and cited as “Hyco’s Law</w:t>
      </w:r>
      <w:r w:rsidR="00797520">
        <w:rPr>
          <w:rFonts w:eastAsia="Times New Roman"/>
        </w:rPr>
        <w:t>.</w:t>
      </w:r>
      <w:r w:rsidR="001441D7">
        <w:rPr>
          <w:rFonts w:eastAsia="Times New Roman"/>
        </w:rPr>
        <w:t>”</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11D5" w:rsidRDefault="00D511D5" w:rsidP="00D511D5">
      <w:pPr>
        <w:suppressAutoHyphens/>
        <w:jc w:val="both"/>
        <w:rPr>
          <w:rFonts w:eastAsia="Times New Roman"/>
        </w:rPr>
      </w:pPr>
    </w:p>
    <w:sectPr w:rsidR="00D511D5"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AF3852-FC63-4463-A371-11F853715D09}"/>
    <w:embedBold r:id="rId2" w:fontKey="{3563BDFD-763E-4DCE-A250-EA707A5ED840}"/>
  </w:font>
  <w:font w:name="Calibri">
    <w:panose1 w:val="020F0502020204030204"/>
    <w:charset w:val="00"/>
    <w:family w:val="swiss"/>
    <w:pitch w:val="variable"/>
    <w:sig w:usb0="E00002FF" w:usb1="4000ACFF" w:usb2="00000001" w:usb3="00000000" w:csb0="0000019F" w:csb1="00000000"/>
    <w:embedRegular r:id="rId3" w:fontKey="{280FCEE7-1235-45C4-8756-9EF84D8BFC61}"/>
  </w:font>
  <w:font w:name="Cambria">
    <w:panose1 w:val="02040503050406030204"/>
    <w:charset w:val="00"/>
    <w:family w:val="roman"/>
    <w:pitch w:val="variable"/>
    <w:sig w:usb0="E00002FF" w:usb1="400004FF" w:usb2="00000000" w:usb3="00000000" w:csb0="0000019F" w:csb1="00000000"/>
    <w:embedRegular r:id="rId4" w:fontKey="{044F5A1A-64F6-425D-AFD9-409E68987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976178">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D511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3794C"/>
    <w:rsid w:val="00042AC1"/>
    <w:rsid w:val="00046516"/>
    <w:rsid w:val="0007601D"/>
    <w:rsid w:val="000B0720"/>
    <w:rsid w:val="000B5EAF"/>
    <w:rsid w:val="000B7938"/>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75892"/>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A370B"/>
    <w:rsid w:val="008B223C"/>
    <w:rsid w:val="008B2F42"/>
    <w:rsid w:val="008C3697"/>
    <w:rsid w:val="008E185F"/>
    <w:rsid w:val="008F023B"/>
    <w:rsid w:val="00904E16"/>
    <w:rsid w:val="009162B3"/>
    <w:rsid w:val="00927C62"/>
    <w:rsid w:val="00976178"/>
    <w:rsid w:val="00983951"/>
    <w:rsid w:val="00984124"/>
    <w:rsid w:val="00984640"/>
    <w:rsid w:val="00993D0C"/>
    <w:rsid w:val="00995C37"/>
    <w:rsid w:val="009A2F25"/>
    <w:rsid w:val="009A40A0"/>
    <w:rsid w:val="009C118A"/>
    <w:rsid w:val="00A02011"/>
    <w:rsid w:val="00A4011E"/>
    <w:rsid w:val="00A86015"/>
    <w:rsid w:val="00A9594E"/>
    <w:rsid w:val="00AE59C8"/>
    <w:rsid w:val="00B10098"/>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11D5"/>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3</Pages>
  <Words>401</Words>
  <Characters>1976</Characters>
  <Application>Microsoft Office Word</Application>
  <DocSecurity>0</DocSecurity>
  <Lines>79</Lines>
  <Paragraphs>25</Paragraphs>
  <ScaleCrop>false</ScaleCrop>
  <Company>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(Feb. 14, 2018) - South Carolina Legislature Online</dc:title>
  <dc:subject/>
  <dc:creator>%USERNAME%</dc:creator>
  <cp:keywords/>
  <dc:description/>
  <cp:lastModifiedBy>Miriam Cook</cp:lastModifiedBy>
  <cp:revision>2</cp:revision>
  <dcterms:created xsi:type="dcterms:W3CDTF">2018-02-14T23:56:00Z</dcterms:created>
  <dcterms:modified xsi:type="dcterms:W3CDTF">2018-02-14T23:56:00Z</dcterms:modified>
</cp:coreProperties>
</file>