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p>
    <w:p w:rsidR="00A8744F" w:rsidRDefault="00A8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67E8">
        <w:rPr>
          <w:rFonts w:eastAsia="Times New Roman"/>
        </w:rPr>
        <w:t>Chapter 11, Title 63</w:t>
      </w:r>
      <w:r w:rsidR="00E47B8C">
        <w:rPr>
          <w:rFonts w:eastAsia="Times New Roman"/>
        </w:rPr>
        <w:t xml:space="preserve"> of the 1976 Code is amended by adding:</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693191">
        <w:rPr>
          <w:rFonts w:eastAsia="Times New Roman"/>
        </w:rPr>
        <w:t>ARTICLE</w:t>
      </w:r>
      <w:r>
        <w:rPr>
          <w:rFonts w:eastAsia="Times New Roman"/>
        </w:rPr>
        <w:t xml:space="preserve"> </w:t>
      </w:r>
      <w:r w:rsidR="006D67E8">
        <w:rPr>
          <w:rFonts w:eastAsia="Times New Roman"/>
        </w:rPr>
        <w:t>22</w:t>
      </w: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Advocacy</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w:t>
      </w:r>
      <w:r>
        <w:rPr>
          <w:rFonts w:eastAsia="Times New Roman"/>
        </w:rPr>
        <w:t>-</w:t>
      </w:r>
      <w:r w:rsidR="006D67E8">
        <w:rPr>
          <w:rFonts w:eastAsia="Times New Roman"/>
        </w:rPr>
        <w:t>11</w:t>
      </w:r>
      <w:r>
        <w:rPr>
          <w:rFonts w:eastAsia="Times New Roman"/>
        </w:rPr>
        <w:t>-</w:t>
      </w:r>
      <w:r w:rsidR="006D67E8">
        <w:rPr>
          <w:rFonts w:eastAsia="Times New Roman"/>
        </w:rPr>
        <w:t>2210</w:t>
      </w:r>
      <w:r>
        <w:rPr>
          <w:rFonts w:eastAsia="Times New Roman"/>
        </w:rPr>
        <w:t>.</w:t>
      </w:r>
      <w:r>
        <w:rPr>
          <w:rFonts w:eastAsia="Times New Roman"/>
        </w:rPr>
        <w:tab/>
      </w:r>
      <w:r w:rsidR="00D614DF" w:rsidRPr="00E47B8C">
        <w:rPr>
          <w:rFonts w:eastAsia="Times New Roman"/>
        </w:rPr>
        <w:t xml:space="preserve">There is </w:t>
      </w:r>
      <w:r w:rsidR="00D614DF">
        <w:rPr>
          <w:rFonts w:eastAsia="Times New Roman"/>
        </w:rPr>
        <w:t>created</w:t>
      </w:r>
      <w:r w:rsidR="00D614DF" w:rsidRPr="00E47B8C">
        <w:rPr>
          <w:rFonts w:eastAsia="Times New Roman"/>
        </w:rPr>
        <w:t xml:space="preserve"> the Department of Children’s Advocacy</w:t>
      </w:r>
      <w:r w:rsidR="00D614DF">
        <w:rPr>
          <w:rFonts w:eastAsia="Times New Roman"/>
        </w:rPr>
        <w:t>. The department shall be headed by</w:t>
      </w:r>
      <w:r w:rsidR="00D614DF" w:rsidRPr="00E47B8C">
        <w:rPr>
          <w:rFonts w:eastAsia="Times New Roman"/>
        </w:rPr>
        <w:t xml:space="preserve"> the State Child Advocate, wh</w:t>
      </w:r>
      <w:r w:rsidR="00D614DF">
        <w:rPr>
          <w:rFonts w:eastAsia="Times New Roman"/>
        </w:rPr>
        <w:t xml:space="preserve">o is the director of the </w:t>
      </w:r>
      <w:r w:rsidR="007B6FB0">
        <w:rPr>
          <w:rFonts w:eastAsia="Times New Roman"/>
        </w:rPr>
        <w:t>department</w:t>
      </w:r>
      <w:r w:rsidR="00D614DF">
        <w:rPr>
          <w:rFonts w:eastAsia="Times New Roman"/>
        </w:rPr>
        <w:t>,</w:t>
      </w:r>
      <w:r w:rsidR="00AE6D2A">
        <w:rPr>
          <w:rFonts w:eastAsia="Times New Roman"/>
        </w:rPr>
        <w:t xml:space="preserve"> and</w:t>
      </w:r>
      <w:r w:rsidR="00D614DF">
        <w:rPr>
          <w:rFonts w:eastAsia="Times New Roman"/>
        </w:rPr>
        <w:t xml:space="preserve"> who shall be appointed by the Governor upon the advice and consent of the Senate. The State Child Advocate is subject to removal by the Governor pursuant to the provisions of Section 1-3-240</w:t>
      </w:r>
      <w:r w:rsidR="001272B4">
        <w:rPr>
          <w:rFonts w:eastAsia="Times New Roman"/>
        </w:rPr>
        <w:t>(</w:t>
      </w:r>
      <w:r w:rsidR="00197CF5">
        <w:rPr>
          <w:rFonts w:eastAsia="Times New Roman"/>
        </w:rPr>
        <w:t>C</w:t>
      </w:r>
      <w:r w:rsidR="001272B4">
        <w:rPr>
          <w:rFonts w:eastAsia="Times New Roman"/>
        </w:rPr>
        <w:t>)</w:t>
      </w:r>
      <w:r w:rsidR="00D614DF">
        <w:rPr>
          <w:rFonts w:eastAsia="Times New Roman"/>
        </w:rPr>
        <w:t>.</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9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63-11-2220</w:t>
      </w:r>
      <w:r>
        <w:rPr>
          <w:rFonts w:eastAsia="Times New Roman"/>
        </w:rPr>
        <w:t>.</w:t>
      </w:r>
      <w:r>
        <w:rPr>
          <w:rFonts w:eastAsia="Times New Roman"/>
        </w:rPr>
        <w:tab/>
      </w:r>
      <w:r w:rsidR="00D614DF">
        <w:rPr>
          <w:rFonts w:eastAsia="Times New Roman"/>
        </w:rPr>
        <w:t>The department shall be comprised of</w:t>
      </w:r>
      <w:r w:rsidR="00D614DF" w:rsidRPr="00E47B8C">
        <w:rPr>
          <w:rFonts w:eastAsia="Times New Roman"/>
        </w:rPr>
        <w:t xml:space="preserve"> deputy child advocates, investigators,</w:t>
      </w:r>
      <w:r w:rsidR="0041469D">
        <w:rPr>
          <w:rFonts w:eastAsia="Times New Roman"/>
        </w:rPr>
        <w:t xml:space="preserve"> and other staff</w:t>
      </w:r>
      <w:r w:rsidR="00D614DF" w:rsidRPr="00E47B8C">
        <w:rPr>
          <w:rFonts w:eastAsia="Times New Roman"/>
        </w:rPr>
        <w:t xml:space="preserve"> </w:t>
      </w:r>
      <w:r w:rsidR="0041469D">
        <w:rPr>
          <w:rFonts w:eastAsia="Times New Roman"/>
        </w:rPr>
        <w:t>to be employed as necessary by the State Child Advocate</w:t>
      </w:r>
      <w:r w:rsidR="00D614DF" w:rsidRPr="00E47B8C">
        <w:rPr>
          <w:rFonts w:eastAsia="Times New Roman"/>
        </w:rPr>
        <w:t xml:space="preserve"> to carry out the duties of the</w:t>
      </w:r>
      <w:r w:rsidR="00D614DF">
        <w:rPr>
          <w:rFonts w:eastAsia="Times New Roman"/>
        </w:rPr>
        <w:t xml:space="preserve"> department</w:t>
      </w:r>
      <w:r w:rsidR="00D614DF" w:rsidRPr="00E47B8C">
        <w:rPr>
          <w:rFonts w:eastAsia="Times New Roman"/>
        </w:rPr>
        <w:t xml:space="preserve"> as authorized by law. </w:t>
      </w:r>
      <w:r w:rsidR="00D614DF">
        <w:rPr>
          <w:rFonts w:eastAsia="Times New Roman"/>
        </w:rPr>
        <w:t xml:space="preserve">The deputy child advocates serve at will and may be removed by the State Child Advocate. </w:t>
      </w:r>
      <w:r w:rsidR="00D614DF" w:rsidRPr="00E47B8C">
        <w:rPr>
          <w:rFonts w:eastAsia="Times New Roman"/>
        </w:rPr>
        <w:t>The State Child Advocate shall fix the salaries of all staff subject to the funds authorized in the an</w:t>
      </w:r>
      <w:r w:rsidR="00D614DF">
        <w:rPr>
          <w:rFonts w:eastAsia="Times New Roman"/>
        </w:rPr>
        <w:t>nual general appropriation act.</w:t>
      </w:r>
    </w:p>
    <w:p w:rsidR="00253791"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D4B"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63-11-2230</w:t>
      </w:r>
      <w:r>
        <w:rPr>
          <w:rFonts w:eastAsia="Times New Roman"/>
        </w:rPr>
        <w:t>.</w:t>
      </w:r>
      <w:r>
        <w:rPr>
          <w:rFonts w:eastAsia="Times New Roman"/>
        </w:rPr>
        <w:tab/>
      </w:r>
      <w:r w:rsidR="007B6FB0">
        <w:rPr>
          <w:rFonts w:eastAsia="Times New Roman"/>
        </w:rPr>
        <w:t xml:space="preserve">For purposes of this </w:t>
      </w:r>
      <w:r w:rsidR="005050A9">
        <w:rPr>
          <w:rFonts w:eastAsia="Times New Roman"/>
        </w:rPr>
        <w:t>article</w:t>
      </w:r>
      <w:r w:rsidR="00967D4B">
        <w:rPr>
          <w:rFonts w:eastAsia="Times New Roman"/>
        </w:rPr>
        <w:t>:</w:t>
      </w:r>
    </w:p>
    <w:p w:rsidR="00E47B8C" w:rsidRDefault="00967D4B"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‘C</w:t>
      </w:r>
      <w:r w:rsidR="00D614DF" w:rsidRPr="00E47B8C">
        <w:rPr>
          <w:rFonts w:eastAsia="Times New Roman"/>
        </w:rPr>
        <w:t>ritical incident’ means a fatality, near fatality</w:t>
      </w:r>
      <w:r w:rsidR="00D614DF">
        <w:rPr>
          <w:rFonts w:eastAsia="Times New Roman"/>
        </w:rPr>
        <w:t>,</w:t>
      </w:r>
      <w:r w:rsidR="00D614DF" w:rsidRPr="00E47B8C">
        <w:rPr>
          <w:rFonts w:eastAsia="Times New Roman"/>
        </w:rPr>
        <w:t xml:space="preserve"> or serious bodily or emotional injury of a child who is in the custody of or receivi</w:t>
      </w:r>
      <w:r w:rsidR="005050A9">
        <w:rPr>
          <w:rFonts w:eastAsia="Times New Roman"/>
        </w:rPr>
        <w:t>ng services from a state agency</w:t>
      </w:r>
      <w:r w:rsidR="00D614DF" w:rsidRPr="00E47B8C">
        <w:rPr>
          <w:rFonts w:eastAsia="Times New Roman"/>
        </w:rPr>
        <w:t xml:space="preserve">, or circumstances </w:t>
      </w:r>
      <w:r w:rsidR="007B6FB0">
        <w:rPr>
          <w:rFonts w:eastAsia="Times New Roman"/>
        </w:rPr>
        <w:t>that</w:t>
      </w:r>
      <w:r w:rsidR="00D614DF" w:rsidRPr="00E47B8C">
        <w:rPr>
          <w:rFonts w:eastAsia="Times New Roman"/>
        </w:rPr>
        <w:t xml:space="preserve"> result </w:t>
      </w:r>
      <w:r w:rsidR="00D614DF" w:rsidRPr="00E47B8C">
        <w:rPr>
          <w:rFonts w:eastAsia="Times New Roman"/>
        </w:rPr>
        <w:lastRenderedPageBreak/>
        <w:t>in a reason</w:t>
      </w:r>
      <w:r w:rsidR="00E42934">
        <w:rPr>
          <w:rFonts w:eastAsia="Times New Roman"/>
        </w:rPr>
        <w:t>able belief that a state agency</w:t>
      </w:r>
      <w:r w:rsidR="00D614DF" w:rsidRPr="00E47B8C">
        <w:rPr>
          <w:rFonts w:eastAsia="Times New Roman"/>
        </w:rPr>
        <w:t xml:space="preserve"> failed in its duty to protect a child</w:t>
      </w:r>
      <w:r w:rsidR="00B314D3">
        <w:rPr>
          <w:rFonts w:eastAsia="Times New Roman"/>
        </w:rPr>
        <w:t>, resulting in the imminent risk</w:t>
      </w:r>
      <w:r w:rsidR="00D614DF" w:rsidRPr="00E47B8C">
        <w:rPr>
          <w:rFonts w:eastAsia="Times New Roman"/>
        </w:rPr>
        <w:t xml:space="preserve"> or suffer</w:t>
      </w:r>
      <w:r w:rsidR="00B314D3">
        <w:rPr>
          <w:rFonts w:eastAsia="Times New Roman"/>
        </w:rPr>
        <w:t>ing of</w:t>
      </w:r>
      <w:r w:rsidR="00D614DF" w:rsidRPr="00E47B8C">
        <w:rPr>
          <w:rFonts w:eastAsia="Times New Roman"/>
        </w:rPr>
        <w:t xml:space="preserve"> serious bodily or emotional injury</w:t>
      </w:r>
      <w:r w:rsidR="00B314D3">
        <w:rPr>
          <w:rFonts w:eastAsia="Times New Roman"/>
        </w:rPr>
        <w:t>,</w:t>
      </w:r>
      <w:r w:rsidR="00D614DF" w:rsidRPr="00E47B8C">
        <w:rPr>
          <w:rFonts w:eastAsia="Times New Roman"/>
        </w:rPr>
        <w:t xml:space="preserve"> or death</w:t>
      </w:r>
      <w:r w:rsidR="001B5C32">
        <w:rPr>
          <w:rFonts w:eastAsia="Times New Roman"/>
        </w:rPr>
        <w:t>, of a child</w:t>
      </w:r>
      <w:r w:rsidR="00D614DF" w:rsidRPr="00E47B8C">
        <w:rPr>
          <w:rFonts w:eastAsia="Times New Roman"/>
        </w:rPr>
        <w:t>.</w:t>
      </w:r>
    </w:p>
    <w:p w:rsidR="005050A9" w:rsidRDefault="005050A9"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67D4B">
        <w:rPr>
          <w:rFonts w:eastAsia="Times New Roman"/>
        </w:rPr>
        <w:t>2</w:t>
      </w:r>
      <w:r>
        <w:rPr>
          <w:rFonts w:eastAsia="Times New Roman"/>
        </w:rPr>
        <w:t>)</w:t>
      </w:r>
      <w:r>
        <w:rPr>
          <w:rFonts w:eastAsia="Times New Roman"/>
        </w:rPr>
        <w:tab/>
      </w:r>
      <w:r w:rsidR="00967D4B">
        <w:rPr>
          <w:rFonts w:eastAsia="Times New Roman"/>
        </w:rPr>
        <w:t xml:space="preserve">‘State agency’ means an agency as provided in </w:t>
      </w:r>
      <w:r w:rsidR="00967D4B" w:rsidRPr="00967D4B">
        <w:rPr>
          <w:rFonts w:eastAsia="Times New Roman"/>
        </w:rPr>
        <w:t>Section 63-11-2240</w:t>
      </w:r>
      <w:r w:rsidR="00401108">
        <w:rPr>
          <w:rFonts w:eastAsia="Times New Roman"/>
        </w:rPr>
        <w:t>(A)</w:t>
      </w:r>
      <w:r w:rsidR="00967D4B">
        <w:rPr>
          <w:rFonts w:eastAsia="Times New Roman"/>
        </w:rPr>
        <w:t>.</w:t>
      </w:r>
    </w:p>
    <w:p w:rsidR="00B478D7"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63-11-2240</w:t>
      </w:r>
      <w:r>
        <w:rPr>
          <w:rFonts w:eastAsia="Times New Roman"/>
        </w:rPr>
        <w:t>.</w:t>
      </w:r>
      <w:r w:rsidR="00E47B8C" w:rsidRPr="00E47B8C">
        <w:rPr>
          <w:rFonts w:eastAsia="Times New Roman"/>
        </w:rPr>
        <w:tab/>
      </w:r>
      <w:r w:rsidR="00E47B8C" w:rsidRPr="0086543D">
        <w:rPr>
          <w:rFonts w:eastAsia="Times New Roman"/>
        </w:rPr>
        <w:t>(</w:t>
      </w:r>
      <w:r w:rsidRPr="0086543D">
        <w:rPr>
          <w:rFonts w:eastAsia="Times New Roman"/>
        </w:rPr>
        <w:t>A</w:t>
      </w:r>
      <w:r w:rsidR="00E47B8C" w:rsidRPr="0086543D">
        <w:rPr>
          <w:rFonts w:eastAsia="Times New Roman"/>
        </w:rPr>
        <w:t>)</w:t>
      </w:r>
      <w:r w:rsidR="00E47B8C" w:rsidRPr="00E47B8C">
        <w:rPr>
          <w:rFonts w:eastAsia="Times New Roman"/>
        </w:rPr>
        <w:tab/>
        <w:t>The State Child Advocate is responsible for ensuring that children receive adequate protection and care from services or programs offered by the Department of Social Services,</w:t>
      </w:r>
      <w:r>
        <w:rPr>
          <w:rFonts w:eastAsia="Times New Roman"/>
        </w:rPr>
        <w:t xml:space="preserve"> </w:t>
      </w:r>
      <w:r w:rsidR="00E47B8C" w:rsidRPr="00E47B8C">
        <w:rPr>
          <w:rFonts w:eastAsia="Times New Roman"/>
        </w:rPr>
        <w:t xml:space="preserve">the Department of Mental Health, </w:t>
      </w:r>
      <w:r w:rsidR="00967D4B">
        <w:rPr>
          <w:rFonts w:eastAsia="Times New Roman"/>
        </w:rPr>
        <w:t xml:space="preserve">the Department of Health and Human Services, </w:t>
      </w:r>
      <w:r w:rsidR="00E47B8C" w:rsidRPr="00E47B8C">
        <w:rPr>
          <w:rFonts w:eastAsia="Times New Roman"/>
        </w:rPr>
        <w:t>the Department of Juvenile Justice, the Department of Health and Environmental Control,</w:t>
      </w:r>
      <w:r w:rsidR="00A50273">
        <w:rPr>
          <w:rFonts w:eastAsia="Times New Roman"/>
        </w:rPr>
        <w:t xml:space="preserve"> the Department of Disabilities and Special Needs,</w:t>
      </w:r>
      <w:r w:rsidR="00E47B8C" w:rsidRPr="00E47B8C">
        <w:rPr>
          <w:rFonts w:eastAsia="Times New Roman"/>
        </w:rPr>
        <w:t xml:space="preserve"> the John de la Howe School, the Wil Lou Gray Opportunity School, </w:t>
      </w:r>
      <w:r>
        <w:rPr>
          <w:rFonts w:eastAsia="Times New Roman"/>
        </w:rPr>
        <w:t>and</w:t>
      </w:r>
      <w:r w:rsidR="00E47B8C" w:rsidRPr="00E47B8C">
        <w:rPr>
          <w:rFonts w:eastAsia="Times New Roman"/>
        </w:rPr>
        <w:t xml:space="preserve"> the</w:t>
      </w:r>
      <w:r w:rsidR="007B6FB0">
        <w:rPr>
          <w:rFonts w:eastAsia="Times New Roman"/>
        </w:rPr>
        <w:t xml:space="preserve"> School for the Deaf and Blind.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B478D7">
        <w:rPr>
          <w:rFonts w:eastAsia="Times New Roman"/>
        </w:rPr>
        <w:t>B</w:t>
      </w:r>
      <w:r w:rsidRPr="00E47B8C">
        <w:rPr>
          <w:rFonts w:eastAsia="Times New Roman"/>
        </w:rPr>
        <w:t>)</w:t>
      </w:r>
      <w:r w:rsidRPr="00E47B8C">
        <w:rPr>
          <w:rFonts w:eastAsia="Times New Roman"/>
        </w:rPr>
        <w:tab/>
        <w:t xml:space="preserve">The Governor shall appoint the State Child Advocate with the advice and consent of the Senate for a term of </w:t>
      </w:r>
      <w:r w:rsidR="004C1A14">
        <w:rPr>
          <w:rFonts w:eastAsia="Times New Roman"/>
        </w:rPr>
        <w:t>six</w:t>
      </w:r>
      <w:r w:rsidRPr="00E47B8C">
        <w:rPr>
          <w:rFonts w:eastAsia="Times New Roman"/>
        </w:rPr>
        <w:t xml:space="preserve"> years. A Governor may reappoint the State Child Advocate for additional terms. The State Child Advocate's compensation must not be reduced during the State Child Advocate's uninterrup</w:t>
      </w:r>
      <w:r>
        <w:rPr>
          <w:rFonts w:eastAsia="Times New Roman"/>
        </w:rPr>
        <w:t>ted</w:t>
      </w:r>
      <w:r w:rsidR="007B6FB0">
        <w:rPr>
          <w:rFonts w:eastAsia="Times New Roman"/>
        </w:rPr>
        <w:t>,</w:t>
      </w:r>
      <w:r>
        <w:rPr>
          <w:rFonts w:eastAsia="Times New Roman"/>
        </w:rPr>
        <w:t xml:space="preserve"> continued tenure in office.</w:t>
      </w:r>
    </w:p>
    <w:p w:rsidR="00F2222D" w:rsidRDefault="00F2222D"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(C)</w:t>
      </w:r>
      <w:r>
        <w:rPr>
          <w:rFonts w:eastAsia="Times New Roman"/>
        </w:rPr>
        <w:tab/>
      </w:r>
      <w:r w:rsidR="004E212E">
        <w:rPr>
          <w:rFonts w:eastAsia="Times New Roman"/>
        </w:rPr>
        <w:t>The State Child Advocate must not have been a director or deputy director of a state agency for a period of four years preceding his appointment.</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(D)</w:t>
      </w:r>
      <w:r w:rsidR="00E47B8C" w:rsidRPr="00E47B8C">
        <w:rPr>
          <w:rFonts w:eastAsia="Times New Roman"/>
        </w:rPr>
        <w:tab/>
        <w:t>The State Child Advoca</w:t>
      </w:r>
      <w:r w:rsidR="001272B4">
        <w:rPr>
          <w:rFonts w:eastAsia="Times New Roman"/>
        </w:rPr>
        <w:t xml:space="preserve">te </w:t>
      </w:r>
      <w:r w:rsidR="00E47B8C" w:rsidRPr="00E47B8C">
        <w:rPr>
          <w:rFonts w:eastAsia="Times New Roman"/>
        </w:rPr>
        <w:t>must be selected without regard to political affiliation and on the basis of integrity</w:t>
      </w:r>
      <w:r w:rsidR="007B6FB0">
        <w:rPr>
          <w:rFonts w:eastAsia="Times New Roman"/>
        </w:rPr>
        <w:t xml:space="preserve"> and a</w:t>
      </w:r>
      <w:r w:rsidR="00E47B8C" w:rsidRPr="00E47B8C">
        <w:rPr>
          <w:rFonts w:eastAsia="Times New Roman"/>
        </w:rPr>
        <w:t xml:space="preserve"> capability for strong leadershi</w:t>
      </w:r>
      <w:r w:rsidR="007B6FB0">
        <w:rPr>
          <w:rFonts w:eastAsia="Times New Roman"/>
        </w:rPr>
        <w:t>p</w:t>
      </w:r>
      <w:r w:rsidR="00E47B8C" w:rsidRPr="00E47B8C">
        <w:rPr>
          <w:rFonts w:eastAsia="Times New Roman"/>
        </w:rPr>
        <w:t xml:space="preserve"> and must possess the following min</w:t>
      </w:r>
      <w:r>
        <w:rPr>
          <w:rFonts w:eastAsia="Times New Roman"/>
        </w:rPr>
        <w:t>imum qualifications:</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(a)</w:t>
      </w:r>
      <w:r w:rsidR="00A50273">
        <w:rPr>
          <w:rFonts w:eastAsia="Times New Roman"/>
        </w:rPr>
        <w:tab/>
      </w:r>
      <w:r w:rsidR="00E47B8C" w:rsidRPr="00E47B8C">
        <w:rPr>
          <w:rFonts w:eastAsia="Times New Roman"/>
        </w:rPr>
        <w:t>a baccalaureate degree from an accred</w:t>
      </w:r>
      <w:r>
        <w:rPr>
          <w:rFonts w:eastAsia="Times New Roman"/>
        </w:rPr>
        <w:t>ited college or university; and</w:t>
      </w:r>
    </w:p>
    <w:p w:rsidR="00E47B8C"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(b)</w:t>
      </w:r>
      <w:r w:rsidR="00A50273">
        <w:rPr>
          <w:rFonts w:eastAsia="Times New Roman"/>
        </w:rPr>
        <w:tab/>
      </w:r>
      <w:r w:rsidR="00E47B8C" w:rsidRPr="00E47B8C">
        <w:rPr>
          <w:rFonts w:eastAsia="Times New Roman"/>
        </w:rPr>
        <w:t>at least ten years of experience in family or children’s law, children’s social work, or children’s health and welfare.</w:t>
      </w:r>
    </w:p>
    <w:p w:rsidR="001272B4"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006D67E8">
        <w:rPr>
          <w:rFonts w:eastAsia="Times New Roman"/>
        </w:rPr>
        <w:t>63-11-2250</w:t>
      </w:r>
      <w:r>
        <w:rPr>
          <w:rFonts w:eastAsia="Times New Roman"/>
        </w:rPr>
        <w:t>.</w:t>
      </w:r>
      <w:r w:rsidR="00E47B8C">
        <w:rPr>
          <w:rFonts w:eastAsia="Times New Roman"/>
        </w:rPr>
        <w:tab/>
      </w:r>
      <w:r w:rsidR="00E47B8C" w:rsidRPr="00E47B8C">
        <w:rPr>
          <w:rFonts w:eastAsia="Times New Roman"/>
        </w:rPr>
        <w:t>Any and all information and records acquired by the Department of Children’s Advocacy in the exercise of the office's purpose and duties under this chapter shall be confidential and exempt from public disclosure under Chapter 4, Title 30.</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63-11-2260</w:t>
      </w:r>
      <w:r>
        <w:rPr>
          <w:rFonts w:eastAsia="Times New Roman"/>
        </w:rPr>
        <w:t>.</w:t>
      </w:r>
      <w:r>
        <w:rPr>
          <w:rFonts w:eastAsia="Times New Roman"/>
        </w:rPr>
        <w:tab/>
        <w:t xml:space="preserve">The State Child Advocate shall receive </w:t>
      </w:r>
      <w:r w:rsidR="007B6FB0">
        <w:rPr>
          <w:rFonts w:eastAsia="Times New Roman"/>
        </w:rPr>
        <w:t>an</w:t>
      </w:r>
      <w:r>
        <w:rPr>
          <w:rFonts w:eastAsia="Times New Roman"/>
        </w:rPr>
        <w:t xml:space="preserve"> annual salary as may be provided by the General Assembly.</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 xml:space="preserve">Section </w:t>
      </w:r>
      <w:r w:rsidR="006D67E8">
        <w:rPr>
          <w:rFonts w:eastAsia="Times New Roman"/>
        </w:rPr>
        <w:t>63-11-2270</w:t>
      </w:r>
      <w:r>
        <w:rPr>
          <w:rFonts w:eastAsia="Times New Roman"/>
        </w:rPr>
        <w:t>.</w:t>
      </w:r>
      <w:r>
        <w:rPr>
          <w:rFonts w:eastAsia="Times New Roman"/>
        </w:rPr>
        <w:tab/>
      </w:r>
      <w:r w:rsidRPr="00E47B8C">
        <w:rPr>
          <w:rFonts w:eastAsia="Times New Roman"/>
        </w:rPr>
        <w:t xml:space="preserve">The </w:t>
      </w:r>
      <w:r w:rsidR="00B478D7">
        <w:rPr>
          <w:rFonts w:eastAsia="Times New Roman"/>
        </w:rPr>
        <w:t>Department of Children’s Advocacy shall</w:t>
      </w:r>
      <w:r w:rsidRPr="00E47B8C">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(1)</w:t>
      </w:r>
      <w:r>
        <w:rPr>
          <w:rFonts w:eastAsia="Times New Roman"/>
        </w:rPr>
        <w:tab/>
      </w:r>
      <w:r w:rsidRPr="00E47B8C">
        <w:rPr>
          <w:rFonts w:eastAsia="Times New Roman"/>
        </w:rPr>
        <w:t xml:space="preserve">ensure that </w:t>
      </w:r>
      <w:r>
        <w:rPr>
          <w:rFonts w:eastAsia="Times New Roman"/>
        </w:rPr>
        <w:t>children</w:t>
      </w:r>
      <w:r w:rsidRPr="00E47B8C">
        <w:rPr>
          <w:rFonts w:eastAsia="Times New Roman"/>
          <w:i/>
        </w:rPr>
        <w:t xml:space="preserve"> </w:t>
      </w:r>
      <w:r w:rsidRPr="00E47B8C">
        <w:rPr>
          <w:rFonts w:eastAsia="Times New Roman"/>
        </w:rPr>
        <w:t>under the care of a state agency, particular</w:t>
      </w:r>
      <w:r w:rsidR="007B6FB0">
        <w:rPr>
          <w:rFonts w:eastAsia="Times New Roman"/>
        </w:rPr>
        <w:t>ly</w:t>
      </w:r>
      <w:r w:rsidRPr="00E47B8C">
        <w:rPr>
          <w:rFonts w:eastAsia="Times New Roman"/>
        </w:rPr>
        <w:t xml:space="preserve"> children served by the child welfare or juvenile justice systems, receive timely, safe</w:t>
      </w:r>
      <w:r w:rsidR="007B6FB0">
        <w:rPr>
          <w:rFonts w:eastAsia="Times New Roman"/>
        </w:rPr>
        <w:t>,</w:t>
      </w:r>
      <w:r w:rsidRPr="00E47B8C">
        <w:rPr>
          <w:rFonts w:eastAsia="Times New Roman"/>
        </w:rPr>
        <w:t xml:space="preserve"> and effective services and </w:t>
      </w:r>
      <w:r w:rsidR="007B6FB0">
        <w:rPr>
          <w:rFonts w:eastAsia="Times New Roman"/>
        </w:rPr>
        <w:t xml:space="preserve">shall </w:t>
      </w:r>
      <w:r w:rsidRPr="00E47B8C">
        <w:rPr>
          <w:rFonts w:eastAsia="Times New Roman"/>
        </w:rPr>
        <w:t>safeguard the health, safety</w:t>
      </w:r>
      <w:r w:rsidR="007B6FB0">
        <w:rPr>
          <w:rFonts w:eastAsia="Times New Roman"/>
        </w:rPr>
        <w:t>,</w:t>
      </w:r>
      <w:r w:rsidRPr="00E47B8C">
        <w:rPr>
          <w:rFonts w:eastAsia="Times New Roman"/>
        </w:rPr>
        <w:t xml:space="preserve"> and well-being of all children receiving services;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(2)</w:t>
      </w:r>
      <w:r>
        <w:rPr>
          <w:rFonts w:eastAsia="Times New Roman"/>
        </w:rPr>
        <w:tab/>
      </w:r>
      <w:r w:rsidRPr="00E47B8C">
        <w:rPr>
          <w:rFonts w:eastAsia="Times New Roman"/>
        </w:rPr>
        <w:t xml:space="preserve">examine, on a system-wide basis, the care and services that state agencies provide children and </w:t>
      </w:r>
      <w:r w:rsidR="007B6FB0">
        <w:rPr>
          <w:rFonts w:eastAsia="Times New Roman"/>
        </w:rPr>
        <w:t xml:space="preserve">shall </w:t>
      </w:r>
      <w:r w:rsidRPr="00E47B8C">
        <w:rPr>
          <w:rFonts w:eastAsia="Times New Roman"/>
        </w:rPr>
        <w:t xml:space="preserve">provide recommendations to improve the quality of those services in order to give each child the opportunity to live a full and productive life;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(3)</w:t>
      </w:r>
      <w:r>
        <w:rPr>
          <w:rFonts w:eastAsia="Times New Roman"/>
        </w:rPr>
        <w:tab/>
      </w:r>
      <w:r w:rsidRPr="00E47B8C">
        <w:rPr>
          <w:rFonts w:eastAsia="Times New Roman"/>
        </w:rPr>
        <w:t>receive a</w:t>
      </w:r>
      <w:r w:rsidR="007B6FB0">
        <w:rPr>
          <w:rFonts w:eastAsia="Times New Roman"/>
        </w:rPr>
        <w:t>nd investigate complaints relat</w:t>
      </w:r>
      <w:r w:rsidRPr="00E47B8C">
        <w:rPr>
          <w:rFonts w:eastAsia="Times New Roman"/>
        </w:rPr>
        <w:t>e</w:t>
      </w:r>
      <w:r w:rsidR="007B6FB0">
        <w:rPr>
          <w:rFonts w:eastAsia="Times New Roman"/>
        </w:rPr>
        <w:t>d</w:t>
      </w:r>
      <w:r w:rsidRPr="00E47B8C">
        <w:rPr>
          <w:rFonts w:eastAsia="Times New Roman"/>
        </w:rPr>
        <w:t xml:space="preserve"> to the provision of services to chi</w:t>
      </w:r>
      <w:r w:rsidR="007B6FB0">
        <w:rPr>
          <w:rFonts w:eastAsia="Times New Roman"/>
        </w:rPr>
        <w:t xml:space="preserve">ldren by a state agency, </w:t>
      </w:r>
      <w:r w:rsidRPr="00E47B8C">
        <w:rPr>
          <w:rFonts w:eastAsia="Times New Roman"/>
        </w:rPr>
        <w:t>shall review and monitor the comp</w:t>
      </w:r>
      <w:r w:rsidR="007B6FB0">
        <w:rPr>
          <w:rFonts w:eastAsia="Times New Roman"/>
        </w:rPr>
        <w:t>laints that reasonably cause the department</w:t>
      </w:r>
      <w:r w:rsidRPr="00E47B8C">
        <w:rPr>
          <w:rFonts w:eastAsia="Times New Roman"/>
        </w:rPr>
        <w:t xml:space="preserve"> to believe that a child may be in need of assistance</w:t>
      </w:r>
      <w:r w:rsidR="007B6FB0">
        <w:rPr>
          <w:rFonts w:eastAsia="Times New Roman"/>
        </w:rPr>
        <w:t>,</w:t>
      </w:r>
      <w:r w:rsidRPr="00E47B8C">
        <w:rPr>
          <w:rFonts w:eastAsia="Times New Roman"/>
        </w:rPr>
        <w:t xml:space="preserve"> and </w:t>
      </w:r>
      <w:r w:rsidR="007B6FB0">
        <w:rPr>
          <w:rFonts w:eastAsia="Times New Roman"/>
        </w:rPr>
        <w:t>shall ensure that the complaint</w:t>
      </w:r>
      <w:r w:rsidRPr="00E47B8C">
        <w:rPr>
          <w:rFonts w:eastAsia="Times New Roman"/>
        </w:rPr>
        <w:t>s</w:t>
      </w:r>
      <w:r w:rsidR="007B6FB0">
        <w:rPr>
          <w:rFonts w:eastAsia="Times New Roman"/>
        </w:rPr>
        <w:t xml:space="preserve"> are</w:t>
      </w:r>
      <w:r w:rsidRPr="00E47B8C">
        <w:rPr>
          <w:rFonts w:eastAsia="Times New Roman"/>
        </w:rPr>
        <w:t xml:space="preserv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w:t>
      </w:r>
      <w:r w:rsidR="007B6FB0">
        <w:rPr>
          <w:rFonts w:eastAsia="Times New Roman"/>
        </w:rPr>
        <w:t>t</w:t>
      </w:r>
      <w:r w:rsidRPr="00E47B8C">
        <w:rPr>
          <w:rFonts w:eastAsia="Times New Roman"/>
        </w:rPr>
        <w:t>he</w:t>
      </w:r>
      <w:r w:rsidR="007B6FB0">
        <w:rPr>
          <w:rFonts w:eastAsia="Times New Roman"/>
        </w:rPr>
        <w:t>n the State Child Advocate</w:t>
      </w:r>
      <w:r w:rsidRPr="00E47B8C">
        <w:rPr>
          <w:rFonts w:eastAsia="Times New Roman"/>
        </w:rPr>
        <w:t xml:space="preserve"> may conduct an</w:t>
      </w:r>
      <w:r w:rsidR="007B6FB0">
        <w:rPr>
          <w:rFonts w:eastAsia="Times New Roman"/>
        </w:rPr>
        <w:t xml:space="preserve"> investigation of the complaint;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(4)</w:t>
      </w:r>
      <w:r>
        <w:rPr>
          <w:rFonts w:eastAsia="Times New Roman"/>
        </w:rPr>
        <w:tab/>
      </w:r>
      <w:r w:rsidRPr="00E47B8C">
        <w:rPr>
          <w:rFonts w:eastAsia="Times New Roman"/>
        </w:rPr>
        <w:t>receive and investigate complaints fr</w:t>
      </w:r>
      <w:r w:rsidR="007B6FB0">
        <w:rPr>
          <w:rFonts w:eastAsia="Times New Roman"/>
        </w:rPr>
        <w:t>om children in the care of the State, shall</w:t>
      </w:r>
      <w:r w:rsidRPr="00E47B8C">
        <w:rPr>
          <w:rFonts w:eastAsia="Times New Roman"/>
        </w:rPr>
        <w:t xml:space="preserve"> assist such children in resolving problems and concerns associated with their placement</w:t>
      </w:r>
      <w:r w:rsidR="007B6FB0">
        <w:rPr>
          <w:rFonts w:eastAsia="Times New Roman"/>
        </w:rPr>
        <w:t xml:space="preserve"> and</w:t>
      </w:r>
      <w:r w:rsidRPr="00E47B8C">
        <w:rPr>
          <w:rFonts w:eastAsia="Times New Roman"/>
        </w:rPr>
        <w:t xml:space="preserve"> plans for lifelong adult connections and independent living, </w:t>
      </w:r>
      <w:r w:rsidR="007B6FB0">
        <w:rPr>
          <w:rFonts w:eastAsia="Times New Roman"/>
        </w:rPr>
        <w:t>shall</w:t>
      </w:r>
      <w:r w:rsidRPr="00E47B8C">
        <w:rPr>
          <w:rFonts w:eastAsia="Times New Roman"/>
        </w:rPr>
        <w:t xml:space="preserve"> ensure that relevant state agencies have been alerted to the complaint</w:t>
      </w:r>
      <w:r w:rsidR="007B6FB0">
        <w:rPr>
          <w:rFonts w:eastAsia="Times New Roman"/>
        </w:rPr>
        <w:t>s,</w:t>
      </w:r>
      <w:r w:rsidRPr="00E47B8C">
        <w:rPr>
          <w:rFonts w:eastAsia="Times New Roman"/>
        </w:rPr>
        <w:t xml:space="preserve"> and </w:t>
      </w:r>
      <w:r w:rsidR="007B6FB0">
        <w:rPr>
          <w:rFonts w:eastAsia="Times New Roman"/>
        </w:rPr>
        <w:t xml:space="preserve">shall </w:t>
      </w:r>
      <w:r w:rsidRPr="00E47B8C">
        <w:rPr>
          <w:rFonts w:eastAsia="Times New Roman"/>
        </w:rPr>
        <w:t>facilitate intra-agen</w:t>
      </w:r>
      <w:r w:rsidR="007B6FB0">
        <w:rPr>
          <w:rFonts w:eastAsia="Times New Roman"/>
        </w:rPr>
        <w:t>cy cooperation, if appropriate;</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(5)</w:t>
      </w:r>
      <w:r>
        <w:rPr>
          <w:rFonts w:eastAsia="Times New Roman"/>
        </w:rPr>
        <w:tab/>
      </w:r>
      <w:r w:rsidRPr="00E47B8C">
        <w:rPr>
          <w:rFonts w:eastAsia="Times New Roman"/>
        </w:rPr>
        <w:t xml:space="preserve">undertake activities designed to educate the public regarding the services of the </w:t>
      </w:r>
      <w:r w:rsidR="00E42934">
        <w:rPr>
          <w:rFonts w:eastAsia="Times New Roman"/>
        </w:rPr>
        <w:t>department</w:t>
      </w:r>
      <w:r w:rsidRPr="00E47B8C">
        <w:rPr>
          <w:rFonts w:eastAsia="Times New Roman"/>
        </w:rPr>
        <w:t xml:space="preserve"> and the mission of state agencies in providing ser</w:t>
      </w:r>
      <w:r w:rsidR="007B6FB0">
        <w:rPr>
          <w:rFonts w:eastAsia="Times New Roman"/>
        </w:rPr>
        <w:t>vices to children and families;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(6)</w:t>
      </w:r>
      <w:r>
        <w:rPr>
          <w:rFonts w:eastAsia="Times New Roman"/>
        </w:rPr>
        <w:tab/>
      </w:r>
      <w:r w:rsidRPr="00E47B8C">
        <w:rPr>
          <w:rFonts w:eastAsia="Times New Roman"/>
        </w:rPr>
        <w:t>annually submit a report to the Governor, President Pro Tempore of the Senate, and Speaker of the House of Representatives detailing the State Child A</w:t>
      </w:r>
      <w:r w:rsidR="007B6FB0">
        <w:rPr>
          <w:rFonts w:eastAsia="Times New Roman"/>
        </w:rPr>
        <w:t>dvocate's activities; and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(7)</w:t>
      </w:r>
      <w:r>
        <w:rPr>
          <w:rFonts w:eastAsia="Times New Roman"/>
        </w:rPr>
        <w:tab/>
      </w:r>
      <w:r w:rsidRPr="00E47B8C">
        <w:rPr>
          <w:rFonts w:eastAsia="Times New Roman"/>
        </w:rPr>
        <w:t>have access at any and all reasonable times to any facility, residence, program, or portion thereof that is operated, licensed</w:t>
      </w:r>
      <w:r w:rsidR="007B6FB0">
        <w:rPr>
          <w:rFonts w:eastAsia="Times New Roman"/>
        </w:rPr>
        <w:t>,</w:t>
      </w:r>
      <w:r w:rsidRPr="00E47B8C">
        <w:rPr>
          <w:rFonts w:eastAsia="Times New Roman"/>
        </w:rPr>
        <w:t xml:space="preserve"> or funded by a state agency and shall have unrestricted access to all electronic information systems records, reports, materials</w:t>
      </w:r>
      <w:r w:rsidR="007B6FB0">
        <w:rPr>
          <w:rFonts w:eastAsia="Times New Roman"/>
        </w:rPr>
        <w:t>,</w:t>
      </w:r>
      <w:r w:rsidRPr="00E47B8C">
        <w:rPr>
          <w:rFonts w:eastAsia="Times New Roman"/>
        </w:rPr>
        <w:t xml:space="preserve"> and employees in order to better understand the needs of children in the custody of the </w:t>
      </w:r>
      <w:r w:rsidR="007B6FB0">
        <w:rPr>
          <w:rFonts w:eastAsia="Times New Roman"/>
        </w:rPr>
        <w:t>S</w:t>
      </w:r>
      <w:r w:rsidRPr="00E47B8C">
        <w:rPr>
          <w:rFonts w:eastAsia="Times New Roman"/>
        </w:rPr>
        <w:t xml:space="preserve">tate or who are receiving services from a state agency. The Department of Children’s Advocacy shall also have access to relevant records held by the clerks of the family courts and </w:t>
      </w:r>
      <w:r w:rsidRPr="00E47B8C">
        <w:rPr>
          <w:rFonts w:eastAsia="Times New Roman"/>
        </w:rPr>
        <w:lastRenderedPageBreak/>
        <w:t>the clerks of the probate courts, including the right to inspect and copy such records, without cost.</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63-11-2280</w:t>
      </w:r>
      <w:r>
        <w:rPr>
          <w:rFonts w:eastAsia="Times New Roman"/>
        </w:rPr>
        <w:t>.</w:t>
      </w:r>
      <w:r>
        <w:rPr>
          <w:rFonts w:eastAsia="Times New Roman"/>
        </w:rPr>
        <w:tab/>
        <w:t>(A)</w:t>
      </w:r>
      <w:r>
        <w:rPr>
          <w:rFonts w:eastAsia="Times New Roman"/>
        </w:rPr>
        <w:tab/>
      </w:r>
      <w:r w:rsidRPr="00E47B8C">
        <w:rPr>
          <w:rFonts w:eastAsia="Times New Roman"/>
        </w:rPr>
        <w:t>A</w:t>
      </w:r>
      <w:r w:rsidR="007B6FB0">
        <w:rPr>
          <w:rFonts w:eastAsia="Times New Roman"/>
        </w:rPr>
        <w:t xml:space="preserve"> state</w:t>
      </w:r>
      <w:r w:rsidRPr="00E47B8C">
        <w:rPr>
          <w:rFonts w:eastAsia="Times New Roman"/>
        </w:rPr>
        <w:t xml:space="preserve"> agency shall inform the Department of Children’s Advocacy within twenty-fo</w:t>
      </w:r>
      <w:r w:rsidR="007B6FB0">
        <w:rPr>
          <w:rFonts w:eastAsia="Times New Roman"/>
        </w:rPr>
        <w:t>ur hours of a critical incident</w:t>
      </w:r>
      <w:r w:rsidR="005B7B81">
        <w:rPr>
          <w:rFonts w:eastAsia="Times New Roman"/>
        </w:rPr>
        <w:t>.</w:t>
      </w:r>
    </w:p>
    <w:p w:rsidR="00E47B8C" w:rsidRPr="00E47B8C"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sidR="00E47B8C" w:rsidRPr="00E47B8C">
        <w:rPr>
          <w:rFonts w:eastAsia="Times New Roman"/>
        </w:rPr>
        <w:t xml:space="preserve">The State Child Advocate may </w:t>
      </w:r>
      <w:r>
        <w:rPr>
          <w:rFonts w:eastAsia="Times New Roman"/>
        </w:rPr>
        <w:t xml:space="preserve">perform </w:t>
      </w:r>
      <w:r w:rsidR="00E47B8C" w:rsidRPr="00E47B8C">
        <w:rPr>
          <w:rFonts w:eastAsia="Times New Roman"/>
        </w:rPr>
        <w:t xml:space="preserve">an </w:t>
      </w:r>
      <w:r w:rsidR="00B478D7">
        <w:rPr>
          <w:rFonts w:eastAsia="Times New Roman"/>
        </w:rPr>
        <w:t xml:space="preserve">independent </w:t>
      </w:r>
      <w:r w:rsidR="00E47B8C" w:rsidRPr="00E47B8C">
        <w:rPr>
          <w:rFonts w:eastAsia="Times New Roman"/>
        </w:rPr>
        <w:t xml:space="preserve">investigation of </w:t>
      </w:r>
      <w:r>
        <w:rPr>
          <w:rFonts w:eastAsia="Times New Roman"/>
        </w:rPr>
        <w:t>a</w:t>
      </w:r>
      <w:r w:rsidR="00E47B8C" w:rsidRPr="00E47B8C">
        <w:rPr>
          <w:rFonts w:eastAsia="Times New Roman"/>
        </w:rPr>
        <w:t xml:space="preserve"> critical incident</w:t>
      </w:r>
      <w:r w:rsidR="00B478D7">
        <w:rPr>
          <w:rFonts w:eastAsia="Times New Roman"/>
        </w:rPr>
        <w:t>, or the State Child Advocate may review</w:t>
      </w:r>
      <w:r>
        <w:rPr>
          <w:rFonts w:eastAsia="Times New Roman"/>
        </w:rPr>
        <w:t xml:space="preserve"> a</w:t>
      </w:r>
      <w:r w:rsidR="00B478D7">
        <w:rPr>
          <w:rFonts w:eastAsia="Times New Roman"/>
        </w:rPr>
        <w:t xml:space="preserve"> </w:t>
      </w:r>
      <w:r>
        <w:rPr>
          <w:rFonts w:eastAsia="Times New Roman"/>
        </w:rPr>
        <w:t>completed critical incident investigation</w:t>
      </w:r>
      <w:r w:rsidR="007B6FB0">
        <w:rPr>
          <w:rFonts w:eastAsia="Times New Roman"/>
        </w:rPr>
        <w:t xml:space="preserve"> performed by a state</w:t>
      </w:r>
      <w:r w:rsidR="00B478D7">
        <w:rPr>
          <w:rFonts w:eastAsia="Times New Roman"/>
        </w:rPr>
        <w:t xml:space="preserve"> agency</w:t>
      </w:r>
      <w:r>
        <w:rPr>
          <w:rFonts w:eastAsia="Times New Roman"/>
        </w:rPr>
        <w:t>.</w:t>
      </w:r>
      <w:r w:rsidR="00E47B8C" w:rsidRPr="00E47B8C">
        <w:rPr>
          <w:rFonts w:eastAsia="Times New Roman"/>
        </w:rPr>
        <w:t xml:space="preserve"> </w:t>
      </w:r>
      <w:r w:rsidR="00E47B8C">
        <w:rPr>
          <w:rFonts w:eastAsia="Times New Roman"/>
        </w:rPr>
        <w:t>If</w:t>
      </w:r>
      <w:r w:rsidR="00E47B8C" w:rsidRPr="00E47B8C">
        <w:rPr>
          <w:rFonts w:eastAsia="Times New Roman"/>
        </w:rPr>
        <w:t xml:space="preserve"> the </w:t>
      </w:r>
      <w:r w:rsidR="007B6FB0">
        <w:rPr>
          <w:rFonts w:eastAsia="Times New Roman"/>
        </w:rPr>
        <w:t>State C</w:t>
      </w:r>
      <w:r w:rsidR="00E47B8C" w:rsidRPr="00E47B8C">
        <w:rPr>
          <w:rFonts w:eastAsia="Times New Roman"/>
        </w:rPr>
        <w:t xml:space="preserve">hild </w:t>
      </w:r>
      <w:r w:rsidR="007B6FB0">
        <w:rPr>
          <w:rFonts w:eastAsia="Times New Roman"/>
        </w:rPr>
        <w:t>A</w:t>
      </w:r>
      <w:r w:rsidR="00E47B8C" w:rsidRPr="00E47B8C">
        <w:rPr>
          <w:rFonts w:eastAsia="Times New Roman"/>
        </w:rPr>
        <w:t xml:space="preserve">dvocate conducts his own investigation, </w:t>
      </w:r>
      <w:r w:rsidR="007B6FB0">
        <w:rPr>
          <w:rFonts w:eastAsia="Times New Roman"/>
        </w:rPr>
        <w:t xml:space="preserve">then </w:t>
      </w:r>
      <w:r w:rsidR="00E47B8C" w:rsidRPr="00E47B8C">
        <w:rPr>
          <w:rFonts w:eastAsia="Times New Roman"/>
        </w:rPr>
        <w:t xml:space="preserve">he shall </w:t>
      </w:r>
      <w:r w:rsidR="00E47B8C" w:rsidRPr="007B6FB0">
        <w:rPr>
          <w:rFonts w:eastAsia="Times New Roman"/>
        </w:rPr>
        <w:t>investigate</w:t>
      </w:r>
      <w:r w:rsidR="007B6FB0">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a</w:t>
      </w:r>
      <w:r w:rsidRPr="00E47B8C">
        <w:rPr>
          <w:rFonts w:eastAsia="Times New Roman"/>
        </w:rPr>
        <w:t>)</w:t>
      </w:r>
      <w:r>
        <w:rPr>
          <w:rFonts w:eastAsia="Times New Roman"/>
        </w:rPr>
        <w:tab/>
      </w:r>
      <w:r w:rsidRPr="00E47B8C">
        <w:rPr>
          <w:rFonts w:eastAsia="Times New Roman"/>
        </w:rPr>
        <w:t xml:space="preserve">the factual circumstances surrounding the critical incident;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b</w:t>
      </w:r>
      <w:r w:rsidRPr="00E47B8C">
        <w:rPr>
          <w:rFonts w:eastAsia="Times New Roman"/>
        </w:rPr>
        <w:t>)</w:t>
      </w:r>
      <w:r>
        <w:rPr>
          <w:rFonts w:eastAsia="Times New Roman"/>
        </w:rPr>
        <w:tab/>
      </w:r>
      <w:r w:rsidRPr="00E47B8C">
        <w:rPr>
          <w:rFonts w:eastAsia="Times New Roman"/>
        </w:rPr>
        <w:t>whether an agency's activities or services provided to a child and his family were adequate and appropriate and in accordance with agency polic</w:t>
      </w:r>
      <w:r w:rsidR="007B6FB0">
        <w:rPr>
          <w:rFonts w:eastAsia="Times New Roman"/>
        </w:rPr>
        <w:t>i</w:t>
      </w:r>
      <w:r w:rsidRPr="00E47B8C">
        <w:rPr>
          <w:rFonts w:eastAsia="Times New Roman"/>
        </w:rPr>
        <w:t xml:space="preserve">es and state and federal law; and </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c</w:t>
      </w:r>
      <w:r w:rsidRPr="00E47B8C">
        <w:rPr>
          <w:rFonts w:eastAsia="Times New Roman"/>
        </w:rPr>
        <w:t>)</w:t>
      </w:r>
      <w:r>
        <w:rPr>
          <w:rFonts w:eastAsia="Times New Roman"/>
        </w:rPr>
        <w:tab/>
      </w:r>
      <w:r w:rsidRPr="00E47B8C">
        <w:rPr>
          <w:rFonts w:eastAsia="Times New Roman"/>
        </w:rPr>
        <w:t>whether the agency's policies, regulations, training or delivery of services or state law can be improved.</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5B7B81">
        <w:rPr>
          <w:rFonts w:eastAsia="Times New Roman"/>
        </w:rPr>
        <w:t>As part of an investigation</w:t>
      </w:r>
      <w:r w:rsidR="00B478D7">
        <w:rPr>
          <w:rFonts w:eastAsia="Times New Roman"/>
        </w:rPr>
        <w:t>, the State Child Advocate may:</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administer oaths;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(2)</w:t>
      </w:r>
      <w:r w:rsidRPr="005B7B81">
        <w:rPr>
          <w:rFonts w:eastAsia="Times New Roman"/>
        </w:rPr>
        <w:tab/>
        <w:t>examine witnesses under oath;</w:t>
      </w:r>
    </w:p>
    <w:p w:rsidR="005B7B81" w:rsidRPr="007B6FB0"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(3)</w:t>
      </w:r>
      <w:r w:rsidRPr="005B7B81">
        <w:rPr>
          <w:rFonts w:eastAsia="Times New Roman"/>
        </w:rPr>
        <w:tab/>
      </w:r>
      <w:r w:rsidRPr="007B6FB0">
        <w:rPr>
          <w:rFonts w:eastAsia="Times New Roman"/>
        </w:rPr>
        <w:t>issue subpoenas and subpoenas duces tecum</w:t>
      </w:r>
      <w:r>
        <w:rPr>
          <w:rFonts w:eastAsia="Times New Roman"/>
        </w:rPr>
        <w:t>;</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(4)</w:t>
      </w:r>
      <w:r w:rsidRPr="005B7B81">
        <w:rPr>
          <w:rFonts w:eastAsia="Times New Roman"/>
        </w:rPr>
        <w:tab/>
        <w:t>examine the records, reports, audits, reviews, papers, books, recommendations, contracts, correspondence, or any other documents maintained by an agency.</w:t>
      </w:r>
    </w:p>
    <w:p w:rsidR="005B7B81" w:rsidRPr="00E47B8C"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5B7B81">
        <w:rPr>
          <w:rFonts w:eastAsia="Times New Roman"/>
        </w:rPr>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E47B8C" w:rsidRPr="007B6FB0"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5B7B81">
        <w:rPr>
          <w:rFonts w:eastAsia="Times New Roman"/>
        </w:rPr>
        <w:t>E</w:t>
      </w:r>
      <w:r w:rsidRPr="00E47B8C">
        <w:rPr>
          <w:rFonts w:eastAsia="Times New Roman"/>
        </w:rPr>
        <w:t>)</w:t>
      </w:r>
      <w:r w:rsidRPr="00E47B8C">
        <w:rPr>
          <w:rFonts w:eastAsia="Times New Roman"/>
        </w:rPr>
        <w:tab/>
        <w:t xml:space="preserve">In addition to the reporting requirements in subsection (A), if the State Child Advocate has reasonable cause to believe that a crime has occurred or is occurring, he </w:t>
      </w:r>
      <w:r w:rsidR="005B7B81">
        <w:rPr>
          <w:rFonts w:eastAsia="Times New Roman"/>
        </w:rPr>
        <w:t>shall</w:t>
      </w:r>
      <w:r w:rsidRPr="00E47B8C">
        <w:rPr>
          <w:rFonts w:eastAsia="Times New Roman"/>
        </w:rPr>
        <w:t xml:space="preserve"> immediately report the </w:t>
      </w:r>
      <w:r w:rsidR="007B6FB0">
        <w:rPr>
          <w:rFonts w:eastAsia="Times New Roman"/>
        </w:rPr>
        <w:t>matter</w:t>
      </w:r>
      <w:r w:rsidRPr="00E47B8C">
        <w:rPr>
          <w:rFonts w:eastAsia="Times New Roman"/>
        </w:rPr>
        <w:t xml:space="preserve"> to the appropriate state or federal law enforcement agencies and prosecuting authorities </w:t>
      </w:r>
      <w:r w:rsidR="007B6FB0">
        <w:rPr>
          <w:rFonts w:eastAsia="Times New Roman"/>
        </w:rPr>
        <w:t>with</w:t>
      </w:r>
      <w:r w:rsidRPr="00E47B8C">
        <w:rPr>
          <w:rFonts w:eastAsia="Times New Roman"/>
        </w:rPr>
        <w:t xml:space="preserve"> jurisdiction over the matter.</w:t>
      </w:r>
    </w:p>
    <w:p w:rsidR="005B7B81" w:rsidRPr="001E3633"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C8D"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sidRPr="001E3633">
        <w:rPr>
          <w:rFonts w:eastAsia="Times New Roman"/>
        </w:rPr>
        <w:t xml:space="preserve">Section </w:t>
      </w:r>
      <w:r w:rsidR="006D67E8">
        <w:rPr>
          <w:rFonts w:eastAsia="Times New Roman"/>
        </w:rPr>
        <w:t>63-11-2290</w:t>
      </w:r>
      <w:r>
        <w:rPr>
          <w:rFonts w:eastAsia="Times New Roman"/>
        </w:rPr>
        <w:t>.</w:t>
      </w:r>
      <w:r>
        <w:rPr>
          <w:rFonts w:eastAsia="Times New Roman"/>
        </w:rPr>
        <w:tab/>
      </w:r>
      <w:r w:rsidR="00B87C8D">
        <w:rPr>
          <w:rFonts w:eastAsia="Times New Roman"/>
        </w:rPr>
        <w:t>(A)</w:t>
      </w:r>
      <w:r w:rsidR="00B87C8D">
        <w:rPr>
          <w:rFonts w:eastAsia="Times New Roman"/>
        </w:rPr>
        <w:tab/>
      </w:r>
      <w:r w:rsidRPr="005B7B81">
        <w:rPr>
          <w:rFonts w:eastAsia="Times New Roman"/>
        </w:rPr>
        <w:t xml:space="preserve">The </w:t>
      </w:r>
      <w:r w:rsidR="00B87C8D">
        <w:rPr>
          <w:rFonts w:eastAsia="Times New Roman"/>
        </w:rPr>
        <w:t>Department of Children’s Advocacy</w:t>
      </w:r>
      <w:r w:rsidRPr="005B7B81">
        <w:rPr>
          <w:rFonts w:eastAsia="Times New Roman"/>
        </w:rPr>
        <w:t xml:space="preserve"> shall establish a</w:t>
      </w:r>
      <w:r w:rsidR="00D77B93">
        <w:rPr>
          <w:rFonts w:eastAsia="Times New Roman"/>
        </w:rPr>
        <w:t xml:space="preserve"> single, statewide,</w:t>
      </w:r>
      <w:r w:rsidRPr="005B7B81">
        <w:rPr>
          <w:rFonts w:eastAsia="Times New Roman"/>
        </w:rPr>
        <w:t xml:space="preserve"> toll-free </w:t>
      </w:r>
      <w:r w:rsidR="001E3633">
        <w:rPr>
          <w:rFonts w:eastAsia="Times New Roman"/>
        </w:rPr>
        <w:t xml:space="preserve">child abuse </w:t>
      </w:r>
      <w:r w:rsidR="00D77B93">
        <w:rPr>
          <w:rFonts w:eastAsia="Times New Roman"/>
        </w:rPr>
        <w:t>hotli</w:t>
      </w:r>
      <w:r w:rsidR="00B87C8D">
        <w:rPr>
          <w:rFonts w:eastAsia="Times New Roman"/>
        </w:rPr>
        <w:t xml:space="preserve">ne </w:t>
      </w:r>
      <w:r w:rsidR="00B87C8D" w:rsidRPr="00B87C8D">
        <w:rPr>
          <w:rFonts w:eastAsia="Times New Roman"/>
        </w:rPr>
        <w:t xml:space="preserve">to receive all reports of suspected child abuse or neglect. All reports received regarding suspicions of child abuse or neglect, whether initially received by a </w:t>
      </w:r>
      <w:r w:rsidR="00DA0D6E">
        <w:rPr>
          <w:rFonts w:eastAsia="Times New Roman"/>
        </w:rPr>
        <w:t>county department of social services</w:t>
      </w:r>
      <w:r w:rsidR="00B87C8D" w:rsidRPr="00B87C8D">
        <w:rPr>
          <w:rFonts w:eastAsia="Times New Roman"/>
        </w:rPr>
        <w:t xml:space="preserve">, by a law enforcement agency, or by another organization, must be immediately transferred to the </w:t>
      </w:r>
      <w:r w:rsidR="001E3633">
        <w:rPr>
          <w:rFonts w:eastAsia="Times New Roman"/>
        </w:rPr>
        <w:t xml:space="preserve">single, </w:t>
      </w:r>
      <w:r w:rsidR="00B87C8D" w:rsidRPr="00B87C8D">
        <w:rPr>
          <w:rFonts w:eastAsia="Times New Roman"/>
        </w:rPr>
        <w:t>statewide, toll</w:t>
      </w:r>
      <w:r w:rsidR="007B6FB0">
        <w:rPr>
          <w:rFonts w:eastAsia="Times New Roman"/>
        </w:rPr>
        <w:t>-</w:t>
      </w:r>
      <w:r w:rsidR="00B87C8D" w:rsidRPr="00B87C8D">
        <w:rPr>
          <w:rFonts w:eastAsia="Times New Roman"/>
        </w:rPr>
        <w:t xml:space="preserve">free child </w:t>
      </w:r>
      <w:r w:rsidR="00B87C8D" w:rsidRPr="00B87C8D">
        <w:rPr>
          <w:rFonts w:eastAsia="Times New Roman"/>
        </w:rPr>
        <w:lastRenderedPageBreak/>
        <w:t xml:space="preserve">abuse hotline for intake assessment and possible investigation. This </w:t>
      </w:r>
      <w:r w:rsidR="001E3633">
        <w:rPr>
          <w:rFonts w:eastAsia="Times New Roman"/>
        </w:rPr>
        <w:t xml:space="preserve">single, </w:t>
      </w:r>
      <w:r w:rsidR="001E3633" w:rsidRPr="00B87C8D">
        <w:rPr>
          <w:rFonts w:eastAsia="Times New Roman"/>
        </w:rPr>
        <w:t>statewide, toll</w:t>
      </w:r>
      <w:r w:rsidR="001E3633">
        <w:rPr>
          <w:rFonts w:eastAsia="Times New Roman"/>
        </w:rPr>
        <w:t>-</w:t>
      </w:r>
      <w:r w:rsidR="001E3633" w:rsidRPr="00B87C8D">
        <w:rPr>
          <w:rFonts w:eastAsia="Times New Roman"/>
        </w:rPr>
        <w:t xml:space="preserve">free child abuse </w:t>
      </w:r>
      <w:r w:rsidR="00B87C8D" w:rsidRPr="00B87C8D">
        <w:rPr>
          <w:rFonts w:eastAsia="Times New Roman"/>
        </w:rPr>
        <w:t>hotline is available to persons for the referral of family</w:t>
      </w:r>
      <w:r w:rsidR="007B6FB0">
        <w:rPr>
          <w:rFonts w:eastAsia="Times New Roman"/>
        </w:rPr>
        <w:t>-</w:t>
      </w:r>
      <w:r w:rsidR="00B87C8D" w:rsidRPr="00B87C8D">
        <w:rPr>
          <w:rFonts w:eastAsia="Times New Roman"/>
        </w:rPr>
        <w:t>related problems, including:</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B87C8D">
        <w:rPr>
          <w:rFonts w:eastAsia="Times New Roman"/>
        </w:rPr>
        <w:t>the reporting of known or suspected cases of child abuse or neglect;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other problems of a nature that may affect the stability of family life.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7C8D">
        <w:rPr>
          <w:rFonts w:eastAsia="Times New Roman"/>
        </w:rPr>
        <w:t>(B)</w:t>
      </w:r>
      <w:r w:rsidRPr="00B87C8D">
        <w:rPr>
          <w:rFonts w:eastAsia="Times New Roman"/>
        </w:rPr>
        <w:tab/>
        <w:t>The single</w:t>
      </w:r>
      <w:r w:rsidR="007B6FB0">
        <w:rPr>
          <w:rFonts w:eastAsia="Times New Roman"/>
        </w:rPr>
        <w:t>,</w:t>
      </w:r>
      <w:r w:rsidRPr="00B87C8D">
        <w:rPr>
          <w:rFonts w:eastAsia="Times New Roman"/>
        </w:rPr>
        <w:t xml:space="preserve"> statewide, toll</w:t>
      </w:r>
      <w:r w:rsidR="007B6FB0">
        <w:rPr>
          <w:rFonts w:eastAsia="Times New Roman"/>
        </w:rPr>
        <w:t>-</w:t>
      </w:r>
      <w:r w:rsidRPr="00B87C8D">
        <w:rPr>
          <w:rFonts w:eastAsia="Times New Roman"/>
        </w:rPr>
        <w:t>free child abuse hotline must operate twenty</w:t>
      </w:r>
      <w:r w:rsidR="007B6FB0">
        <w:rPr>
          <w:rFonts w:eastAsia="Times New Roman"/>
        </w:rPr>
        <w:t>-</w:t>
      </w:r>
      <w:r w:rsidRPr="00B87C8D">
        <w:rPr>
          <w:rFonts w:eastAsia="Times New Roman"/>
        </w:rPr>
        <w:t>four hours a day, seven days a week. Upon receipt of a call involving suspected abuse or neglect, the department shall, using evidence based safety and risk assessment tools: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immediately request information to determine the level of risk and imminent threat to the safety of the child and his siblings who are suspected victims of abuse or neglect;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immediately identify previous reports made regarding the same child or the same subject of </w:t>
      </w:r>
      <w:r w:rsidR="007B6FB0">
        <w:rPr>
          <w:rFonts w:eastAsia="Times New Roman"/>
        </w:rPr>
        <w:t>a report pursuant to Section 63-</w:t>
      </w:r>
      <w:r w:rsidRPr="00B87C8D">
        <w:rPr>
          <w:rFonts w:eastAsia="Times New Roman"/>
        </w:rPr>
        <w:t>7</w:t>
      </w:r>
      <w:r w:rsidR="007B6FB0">
        <w:rPr>
          <w:rFonts w:eastAsia="Times New Roman"/>
        </w:rPr>
        <w:t>-</w:t>
      </w:r>
      <w:r w:rsidRPr="00B87C8D">
        <w:rPr>
          <w:rFonts w:eastAsia="Times New Roman"/>
        </w:rPr>
        <w:t>340;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transmit, within an hour of receiving a report, the full content of all reports mee</w:t>
      </w:r>
      <w:r w:rsidR="007B6FB0">
        <w:rPr>
          <w:rFonts w:eastAsia="Times New Roman"/>
        </w:rPr>
        <w:t>ting the definition of child abuse or</w:t>
      </w:r>
      <w:r w:rsidRPr="00B87C8D">
        <w:rPr>
          <w:rFonts w:eastAsia="Times New Roman"/>
        </w:rPr>
        <w:t xml:space="preserve"> neglect as </w:t>
      </w:r>
      <w:r w:rsidR="007B6FB0">
        <w:rPr>
          <w:rFonts w:eastAsia="Times New Roman"/>
        </w:rPr>
        <w:t>defined in Section 63-</w:t>
      </w:r>
      <w:r w:rsidRPr="00B87C8D">
        <w:rPr>
          <w:rFonts w:eastAsia="Times New Roman"/>
        </w:rPr>
        <w:t>7</w:t>
      </w:r>
      <w:r w:rsidR="007B6FB0">
        <w:rPr>
          <w:rFonts w:eastAsia="Times New Roman"/>
        </w:rPr>
        <w:t>-</w:t>
      </w:r>
      <w:r w:rsidRPr="00B87C8D">
        <w:rPr>
          <w:rFonts w:eastAsia="Times New Roman"/>
        </w:rPr>
        <w:t>20: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 xml:space="preserve">to the appropriate </w:t>
      </w:r>
      <w:r w:rsidR="00DA0D6E">
        <w:rPr>
          <w:rFonts w:eastAsia="Times New Roman"/>
        </w:rPr>
        <w:t>c</w:t>
      </w:r>
      <w:r w:rsidR="00DA6EE1">
        <w:rPr>
          <w:rFonts w:eastAsia="Times New Roman"/>
        </w:rPr>
        <w:t xml:space="preserve">ounty </w:t>
      </w:r>
      <w:r w:rsidR="00DA0D6E">
        <w:rPr>
          <w:rFonts w:eastAsia="Times New Roman"/>
        </w:rPr>
        <w:t>d</w:t>
      </w:r>
      <w:r w:rsidR="00DA6EE1">
        <w:rPr>
          <w:rFonts w:eastAsia="Times New Roman"/>
        </w:rPr>
        <w:t xml:space="preserve">epartment of </w:t>
      </w:r>
      <w:r w:rsidR="00DA0D6E">
        <w:rPr>
          <w:rFonts w:eastAsia="Times New Roman"/>
        </w:rPr>
        <w:t>s</w:t>
      </w:r>
      <w:r w:rsidR="00DA6EE1">
        <w:rPr>
          <w:rFonts w:eastAsia="Times New Roman"/>
        </w:rPr>
        <w:t xml:space="preserve">ocial </w:t>
      </w:r>
      <w:r w:rsidR="00DA0D6E">
        <w:rPr>
          <w:rFonts w:eastAsia="Times New Roman"/>
        </w:rPr>
        <w:t>s</w:t>
      </w:r>
      <w:r w:rsidR="00DA6EE1">
        <w:rPr>
          <w:rFonts w:eastAsia="Times New Roman"/>
        </w:rPr>
        <w:t>ervices’</w:t>
      </w:r>
      <w:r w:rsidRPr="00B87C8D">
        <w:rPr>
          <w:rFonts w:eastAsia="Times New Roman"/>
        </w:rPr>
        <w:t xml:space="preserve"> office for initiation of an investigation, in the case of reports received in which the reporter believes that the act or omission was committed by the parent, guardian, or other person responsible for the child’s welfare; 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to the appropriate law enforcement agency, in the case of reports in which the reporter believes that the act or omission was committed by a person other than the parent, guardian, or other person responsible for the child’s welfare;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(4)</w:t>
      </w:r>
      <w:r w:rsidRPr="00B87C8D">
        <w:rPr>
          <w:rFonts w:eastAsia="Times New Roman"/>
        </w:rPr>
        <w:tab/>
        <w:t xml:space="preserve">transfer reports pursuant to this section to the multicounty service </w:t>
      </w:r>
      <w:r w:rsidR="007B6FB0">
        <w:rPr>
          <w:rFonts w:eastAsia="Times New Roman"/>
        </w:rPr>
        <w:t>if</w:t>
      </w:r>
      <w:r w:rsidRPr="00B87C8D">
        <w:rPr>
          <w:rFonts w:eastAsia="Times New Roman"/>
        </w:rPr>
        <w:t xml:space="preserve"> a county or contiguous counties have established multicounty </w:t>
      </w:r>
      <w:r w:rsidR="00F2222D">
        <w:rPr>
          <w:rFonts w:eastAsia="Times New Roman"/>
        </w:rPr>
        <w:t>department of social services</w:t>
      </w:r>
      <w:r w:rsidRPr="00B87C8D">
        <w:rPr>
          <w:rFonts w:eastAsia="Times New Roman"/>
        </w:rPr>
        <w:t>; and</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(5)</w:t>
      </w:r>
      <w:r w:rsidRPr="00B87C8D">
        <w:rPr>
          <w:rFonts w:eastAsia="Times New Roman"/>
        </w:rPr>
        <w:tab/>
        <w:t>transmit the full contents of reports not meeting the criteria for child abuse or neglect as defined in Section 63</w:t>
      </w:r>
      <w:r w:rsidR="007B6FB0">
        <w:rPr>
          <w:rFonts w:eastAsia="Times New Roman"/>
        </w:rPr>
        <w:t>-</w:t>
      </w:r>
      <w:r w:rsidRPr="00B87C8D">
        <w:rPr>
          <w:rFonts w:eastAsia="Times New Roman"/>
        </w:rPr>
        <w:t>7</w:t>
      </w:r>
      <w:r w:rsidR="007B6FB0">
        <w:rPr>
          <w:rFonts w:eastAsia="Times New Roman"/>
        </w:rPr>
        <w:t>-</w:t>
      </w:r>
      <w:r w:rsidRPr="00B87C8D">
        <w:rPr>
          <w:rFonts w:eastAsia="Times New Roman"/>
        </w:rPr>
        <w:t xml:space="preserve">20 but containing identified risk factors potentially affecting the stability of family life to the appropriate </w:t>
      </w:r>
      <w:r w:rsidR="00F2222D" w:rsidRPr="0059720E">
        <w:rPr>
          <w:rFonts w:eastAsia="Times New Roman"/>
        </w:rPr>
        <w:t>county department of social services</w:t>
      </w:r>
      <w:r w:rsidRPr="00B87C8D">
        <w:rPr>
          <w:rFonts w:eastAsia="Times New Roman"/>
        </w:rPr>
        <w:t xml:space="preserve"> office or multicounty </w:t>
      </w:r>
      <w:r w:rsidR="00F2222D">
        <w:rPr>
          <w:rFonts w:eastAsia="Times New Roman"/>
        </w:rPr>
        <w:t>department of social services</w:t>
      </w:r>
      <w:r w:rsidRPr="00B87C8D">
        <w:rPr>
          <w:rFonts w:eastAsia="Times New Roman"/>
        </w:rPr>
        <w:t xml:space="preserve"> for: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determination of appropriate assistance and service programs for the family;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referral to agencies contracting with the department for the delivery of services that support and strengthen families and address risk factors.</w:t>
      </w:r>
    </w:p>
    <w:p w:rsidR="005B7B81" w:rsidRPr="005B7B81" w:rsidRDefault="00B87C8D"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86543D">
        <w:rPr>
          <w:rFonts w:eastAsia="Times New Roman"/>
        </w:rPr>
        <w:t>(C)</w:t>
      </w:r>
      <w:r>
        <w:rPr>
          <w:rFonts w:eastAsia="Times New Roman"/>
        </w:rPr>
        <w:tab/>
      </w:r>
      <w:r w:rsidR="005B7B81" w:rsidRPr="005B7B81">
        <w:rPr>
          <w:rFonts w:eastAsia="Times New Roman"/>
        </w:rPr>
        <w:t xml:space="preserve">The </w:t>
      </w:r>
      <w:r w:rsidR="001E3633" w:rsidRPr="005B7B81">
        <w:rPr>
          <w:rFonts w:eastAsia="Times New Roman"/>
        </w:rPr>
        <w:t>following agencies</w:t>
      </w:r>
      <w:r w:rsidR="001E3633">
        <w:rPr>
          <w:rFonts w:eastAsia="Times New Roman"/>
        </w:rPr>
        <w:t xml:space="preserve"> must post the single, statewide, </w:t>
      </w:r>
      <w:r w:rsidR="00D77B93">
        <w:rPr>
          <w:rFonts w:eastAsia="Times New Roman"/>
        </w:rPr>
        <w:t>toll-free</w:t>
      </w:r>
      <w:r w:rsidR="005B7B81" w:rsidRPr="005B7B81">
        <w:rPr>
          <w:rFonts w:eastAsia="Times New Roman"/>
        </w:rPr>
        <w:t xml:space="preserve"> </w:t>
      </w:r>
      <w:r w:rsidR="001E3633">
        <w:rPr>
          <w:rFonts w:eastAsia="Times New Roman"/>
        </w:rPr>
        <w:t xml:space="preserve">child abuse hotline </w:t>
      </w:r>
      <w:r w:rsidR="005B7B81" w:rsidRPr="005B7B81">
        <w:rPr>
          <w:rFonts w:eastAsia="Times New Roman"/>
        </w:rPr>
        <w:t>numbe</w:t>
      </w:r>
      <w:r w:rsidR="001E3633">
        <w:rPr>
          <w:rFonts w:eastAsia="Times New Roman"/>
        </w:rPr>
        <w:t xml:space="preserve">r prominently </w:t>
      </w:r>
      <w:r w:rsidR="005B7B81" w:rsidRPr="005B7B81">
        <w:rPr>
          <w:rFonts w:eastAsia="Times New Roman"/>
        </w:rPr>
        <w:t>in clear view of all employees and the public and in a conspicuous location on the agency's website:</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(1)</w:t>
      </w:r>
      <w:r>
        <w:rPr>
          <w:rFonts w:eastAsia="Times New Roman"/>
        </w:rPr>
        <w:tab/>
      </w:r>
      <w:r w:rsidRPr="005B7B81">
        <w:rPr>
          <w:rFonts w:eastAsia="Times New Roman"/>
        </w:rPr>
        <w:t>Department of Social Services;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Pr>
          <w:rFonts w:eastAsia="Times New Roman"/>
        </w:rPr>
        <w:t>(2)</w:t>
      </w:r>
      <w:r>
        <w:rPr>
          <w:rFonts w:eastAsia="Times New Roman"/>
        </w:rPr>
        <w:tab/>
      </w:r>
      <w:r w:rsidRPr="005B7B81">
        <w:rPr>
          <w:rFonts w:eastAsia="Times New Roman"/>
        </w:rPr>
        <w:t>Department of Mental Health;</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(3)</w:t>
      </w:r>
      <w:r>
        <w:rPr>
          <w:rFonts w:eastAsia="Times New Roman"/>
        </w:rPr>
        <w:tab/>
      </w:r>
      <w:r w:rsidRPr="005B7B81">
        <w:rPr>
          <w:rFonts w:eastAsia="Times New Roman"/>
        </w:rPr>
        <w:t xml:space="preserve">Department of Juvenile Justice; </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(4)</w:t>
      </w:r>
      <w:r>
        <w:rPr>
          <w:rFonts w:eastAsia="Times New Roman"/>
        </w:rPr>
        <w:tab/>
        <w:t>Depar</w:t>
      </w:r>
      <w:r w:rsidRPr="005B7B81">
        <w:rPr>
          <w:rFonts w:eastAsia="Times New Roman"/>
        </w:rPr>
        <w:t>tment of Health and Environmental Control;</w:t>
      </w:r>
    </w:p>
    <w:p w:rsidR="005050A9" w:rsidRDefault="005050A9"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Department of Health and Human Services;</w:t>
      </w:r>
    </w:p>
    <w:p w:rsidR="00A50273" w:rsidRPr="005B7B81" w:rsidRDefault="00A50273"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A50273">
        <w:rPr>
          <w:rFonts w:eastAsia="Times New Roman"/>
        </w:rPr>
        <w:t>Department of Disabilities and Special Needs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7</w:t>
      </w:r>
      <w:r w:rsidRPr="005B7B81">
        <w:rPr>
          <w:rFonts w:eastAsia="Times New Roman"/>
        </w:rPr>
        <w:t>)</w:t>
      </w:r>
      <w:r>
        <w:rPr>
          <w:rFonts w:eastAsia="Times New Roman"/>
        </w:rPr>
        <w:tab/>
      </w:r>
      <w:r w:rsidRPr="005B7B81">
        <w:rPr>
          <w:rFonts w:eastAsia="Times New Roman"/>
        </w:rPr>
        <w:t>John de la Howe School;</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8</w:t>
      </w:r>
      <w:r w:rsidRPr="005B7B81">
        <w:rPr>
          <w:rFonts w:eastAsia="Times New Roman"/>
        </w:rPr>
        <w:t>)</w:t>
      </w:r>
      <w:r>
        <w:rPr>
          <w:rFonts w:eastAsia="Times New Roman"/>
        </w:rPr>
        <w:tab/>
        <w:t>S</w:t>
      </w:r>
      <w:r w:rsidRPr="005B7B81">
        <w:rPr>
          <w:rFonts w:eastAsia="Times New Roman"/>
        </w:rPr>
        <w:t>chool for the Deaf and Blind; and</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9</w:t>
      </w:r>
      <w:r w:rsidR="005050A9">
        <w:rPr>
          <w:rFonts w:eastAsia="Times New Roman"/>
        </w:rPr>
        <w:t>)</w:t>
      </w:r>
      <w:r>
        <w:rPr>
          <w:rFonts w:eastAsia="Times New Roman"/>
        </w:rPr>
        <w:tab/>
      </w:r>
      <w:r w:rsidRPr="005B7B81">
        <w:rPr>
          <w:rFonts w:eastAsia="Times New Roman"/>
        </w:rPr>
        <w:t>Wil Lou Gray Opportunity School.</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E3633">
        <w:rPr>
          <w:rFonts w:eastAsia="Times New Roman"/>
        </w:rPr>
        <w:t>The department</w:t>
      </w:r>
      <w:r w:rsidRPr="00B87C8D">
        <w:rPr>
          <w:rFonts w:eastAsia="Times New Roman"/>
        </w:rPr>
        <w:t xml:space="preserve">, in addition to safety assessment </w:t>
      </w:r>
      <w:r w:rsidR="001E3633">
        <w:rPr>
          <w:rFonts w:eastAsia="Times New Roman"/>
        </w:rPr>
        <w:t>and intake functions, must</w:t>
      </w:r>
      <w:r w:rsidRPr="00B87C8D">
        <w:rPr>
          <w:rFonts w:eastAsia="Times New Roman"/>
        </w:rPr>
        <w: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ensure high quality and consistent implementation of evidence</w:t>
      </w:r>
      <w:r w:rsidR="001E3633">
        <w:rPr>
          <w:rFonts w:eastAsia="Times New Roman"/>
        </w:rPr>
        <w:t>-</w:t>
      </w:r>
      <w:r w:rsidRPr="00B87C8D">
        <w:rPr>
          <w:rFonts w:eastAsia="Times New Roman"/>
        </w:rPr>
        <w:t>based safety and risk assessment tools and implement periodic quality reviews to evaluate the effectiveness of these tools and compliance by intake assessment workers;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maintain and produce statistical reports and other information to monitor and evaluate the effectiveness of the </w:t>
      </w:r>
      <w:r w:rsidR="001E3633">
        <w:rPr>
          <w:rFonts w:eastAsia="Times New Roman"/>
        </w:rPr>
        <w:t xml:space="preserve">single, </w:t>
      </w:r>
      <w:r w:rsidRPr="00B87C8D">
        <w:rPr>
          <w:rFonts w:eastAsia="Times New Roman"/>
        </w:rPr>
        <w:t>statewide</w:t>
      </w:r>
      <w:r w:rsidR="001E3633">
        <w:rPr>
          <w:rFonts w:eastAsia="Times New Roman"/>
        </w:rPr>
        <w:t>,</w:t>
      </w:r>
      <w:r w:rsidRPr="00B87C8D">
        <w:rPr>
          <w:rFonts w:eastAsia="Times New Roman"/>
        </w:rPr>
        <w:t xml:space="preserve"> </w:t>
      </w:r>
      <w:r w:rsidR="001E3633">
        <w:rPr>
          <w:rFonts w:eastAsia="Times New Roman"/>
        </w:rPr>
        <w:t>toll-free child abuse hotline;</w:t>
      </w:r>
      <w:r w:rsidRPr="00B87C8D">
        <w:rPr>
          <w:rFonts w:eastAsia="Times New Roman"/>
        </w:rPr>
        <w:t xml:space="preserve"> the outcome of intake decisions</w:t>
      </w:r>
      <w:r w:rsidR="001E3633">
        <w:rPr>
          <w:rFonts w:eastAsia="Times New Roman"/>
        </w:rPr>
        <w:t>;</w:t>
      </w:r>
      <w:r w:rsidRPr="00B87C8D">
        <w:rPr>
          <w:rFonts w:eastAsia="Times New Roman"/>
        </w:rPr>
        <w:t xml:space="preserve"> and the accuracy in determining the level of risk for the child or children;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 xml:space="preserve">provide extensive training to all child abuse hotline intake assessment workers and supervisors relating to child abuse and neglect, interviewing and customer service skills, and other training needed. The department is authorized to contract with third parties to train </w:t>
      </w:r>
      <w:r w:rsidR="001E3633">
        <w:rPr>
          <w:rFonts w:eastAsia="Times New Roman"/>
        </w:rPr>
        <w:t xml:space="preserve">child abuse </w:t>
      </w:r>
      <w:r w:rsidRPr="00B87C8D">
        <w:rPr>
          <w:rFonts w:eastAsia="Times New Roman"/>
        </w:rPr>
        <w:t>hotline intake assessment workers and supervisors.”</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7CF5">
        <w:t>SECTION</w:t>
      </w:r>
      <w:r w:rsidRPr="00197CF5">
        <w:tab/>
      </w:r>
      <w:r w:rsidR="00665CD4">
        <w:t>2</w:t>
      </w:r>
      <w:r w:rsidRPr="00197CF5">
        <w:t>.</w:t>
      </w:r>
      <w:r w:rsidRPr="00197CF5">
        <w:tab/>
        <w:t>Section 1-3-240(C)</w:t>
      </w:r>
      <w:r w:rsidR="001E3633">
        <w:t>(1)</w:t>
      </w:r>
      <w:r>
        <w:t xml:space="preserve"> of the 1976 Code is amended by addin</w:t>
      </w:r>
      <w:r w:rsidR="001E3633">
        <w:t>g an appropriately lettered subi</w:t>
      </w:r>
      <w:r>
        <w:t>t</w:t>
      </w:r>
      <w:r w:rsidR="001E3633">
        <w:t>em</w:t>
      </w:r>
      <w:r>
        <w:t xml:space="preserve"> to read:</w:t>
      </w: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r w:rsidRPr="00197CF5">
        <w:tab/>
        <w:t>“</w:t>
      </w:r>
      <w:r>
        <w:t>(</w:t>
      </w:r>
      <w:r>
        <w:tab/>
        <w:t>)</w:t>
      </w:r>
      <w:r>
        <w:tab/>
      </w:r>
      <w:r w:rsidR="00D454DD">
        <w:t>State Child Advocate of the Department of Children’s Advocacy;</w:t>
      </w:r>
      <w:r w:rsidR="003F47F4">
        <w:t>”</w:t>
      </w: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5CD4">
        <w:t>SECTION</w:t>
      </w:r>
      <w:r w:rsidRPr="00665CD4">
        <w:tab/>
      </w:r>
      <w:r w:rsidR="00665CD4" w:rsidRPr="00665CD4">
        <w:t>3</w:t>
      </w:r>
      <w:r w:rsidRPr="00665CD4">
        <w:t>.</w:t>
      </w:r>
      <w:r>
        <w:tab/>
        <w:t>Section 63-7-360 of the 1976 Code is amended to read:</w:t>
      </w: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5B44" w:rsidRPr="001E3633"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“Section 63-7-360.</w:t>
      </w:r>
      <w:r>
        <w:tab/>
      </w:r>
      <w:r w:rsidRPr="000D18C2">
        <w:t>A person required under Section 63</w:t>
      </w:r>
      <w:r w:rsidRPr="000D18C2">
        <w:noBreakHyphen/>
        <w:t>7</w:t>
      </w:r>
      <w:r w:rsidRPr="000D18C2">
        <w:noBreakHyphen/>
        <w:t xml:space="preserve">310 to report cases of suspected child abuse or neglect, including workers of the department, who has reason to believe a child has died as the </w:t>
      </w:r>
      <w:r w:rsidRPr="000D18C2">
        <w:lastRenderedPageBreak/>
        <w:t xml:space="preserve">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001E3633">
        <w:rPr>
          <w:u w:val="single"/>
        </w:rPr>
        <w:t>the</w:t>
      </w:r>
      <w:r w:rsidR="001E3633">
        <w:t xml:space="preserve"> </w:t>
      </w:r>
      <w:r w:rsidRPr="000D18C2">
        <w:t xml:space="preserve">circuit solicitor's office, the </w:t>
      </w:r>
      <w:r w:rsidRPr="00957D1B">
        <w:t>county department of social services</w:t>
      </w:r>
      <w:r w:rsidR="00957D1B">
        <w:rPr>
          <w:u w:val="single"/>
        </w:rPr>
        <w:t xml:space="preserve">, the </w:t>
      </w:r>
      <w:r>
        <w:rPr>
          <w:u w:val="single"/>
        </w:rPr>
        <w:t>Department of Children’s Advocacy</w:t>
      </w:r>
      <w:r w:rsidR="001E3633">
        <w:rPr>
          <w:u w:val="single"/>
        </w:rPr>
        <w:t>,</w:t>
      </w:r>
      <w:r>
        <w:t xml:space="preserve"> </w:t>
      </w:r>
      <w:r w:rsidRPr="000D18C2">
        <w:t xml:space="preserve">and, if the institution making a report is a hospital, </w:t>
      </w:r>
      <w:r w:rsidRPr="001E3633">
        <w:rPr>
          <w:strike/>
        </w:rPr>
        <w:t>to</w:t>
      </w:r>
      <w:r w:rsidRPr="000D18C2">
        <w:t xml:space="preserve"> the hospital.</w:t>
      </w:r>
      <w:r>
        <w:t>”</w:t>
      </w:r>
    </w:p>
    <w:p w:rsidR="00FD5B44" w:rsidRDefault="00FD5B44"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SECTION</w:t>
      </w:r>
      <w:r>
        <w:rPr>
          <w:rFonts w:eastAsia="Times New Roman"/>
        </w:rPr>
        <w:tab/>
      </w:r>
      <w:r w:rsidR="00665CD4">
        <w:rPr>
          <w:rFonts w:eastAsia="Times New Roman"/>
        </w:rPr>
        <w:t>4</w:t>
      </w:r>
      <w:r>
        <w:rPr>
          <w:rFonts w:eastAsia="Times New Roman"/>
        </w:rPr>
        <w:t>.</w:t>
      </w:r>
      <w:r>
        <w:rPr>
          <w:rFonts w:eastAsia="Times New Roman"/>
        </w:rPr>
        <w:tab/>
      </w:r>
      <w:r>
        <w:rPr>
          <w:color w:val="000000"/>
        </w:rPr>
        <w:t>Section 63</w:t>
      </w:r>
      <w:r>
        <w:rPr>
          <w:color w:val="000000"/>
        </w:rPr>
        <w:noBreakHyphen/>
        <w:t>7</w:t>
      </w:r>
      <w:r>
        <w:rPr>
          <w:color w:val="000000"/>
        </w:rPr>
        <w:noBreakHyphen/>
        <w:t>370 of the 1976 Code is amended to read:</w:t>
      </w: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63</w:t>
      </w:r>
      <w:r>
        <w:rPr>
          <w:color w:val="000000"/>
        </w:rPr>
        <w:noBreakHyphen/>
        <w:t>7</w:t>
      </w:r>
      <w:r>
        <w:rPr>
          <w:color w:val="000000"/>
        </w:rPr>
        <w:noBreakHyphen/>
        <w:t>370.</w:t>
      </w:r>
      <w:r>
        <w:rPr>
          <w:color w:val="000000"/>
        </w:rPr>
        <w:tab/>
      </w:r>
      <w:r w:rsidRPr="000208FE">
        <w:rPr>
          <w:color w:val="000000"/>
        </w:rPr>
        <w:t xml:space="preserve">The law enforcement officer upon receipt of a report of domestic violence </w:t>
      </w:r>
      <w:r w:rsidRPr="00A409F7">
        <w:rPr>
          <w:strike/>
          <w:color w:val="000000"/>
        </w:rPr>
        <w:t>may</w:t>
      </w:r>
      <w:r>
        <w:rPr>
          <w:color w:val="000000"/>
        </w:rPr>
        <w:t xml:space="preserve"> </w:t>
      </w:r>
      <w:r w:rsidRPr="00A409F7">
        <w:rPr>
          <w:color w:val="000000"/>
          <w:u w:val="single"/>
        </w:rPr>
        <w:t>shall</w:t>
      </w:r>
      <w:r w:rsidRPr="000208FE">
        <w:rPr>
          <w:color w:val="000000"/>
        </w:rPr>
        <w:t xml:space="preserve"> report this information to the </w:t>
      </w:r>
      <w:r w:rsidRPr="00AF0FCB">
        <w:rPr>
          <w:color w:val="000000"/>
        </w:rPr>
        <w:t>Department of Social Services</w:t>
      </w:r>
      <w:r>
        <w:rPr>
          <w:color w:val="000000"/>
        </w:rPr>
        <w:t xml:space="preserve"> </w:t>
      </w:r>
      <w:r w:rsidR="00AF0FCB">
        <w:rPr>
          <w:color w:val="000000"/>
          <w:u w:val="single"/>
        </w:rPr>
        <w:t xml:space="preserve">and to </w:t>
      </w:r>
      <w:r w:rsidR="00AF0FCB" w:rsidRPr="001E3633">
        <w:rPr>
          <w:color w:val="000000"/>
          <w:u w:val="single"/>
        </w:rPr>
        <w:t xml:space="preserve">the </w:t>
      </w:r>
      <w:r w:rsidRPr="001E3633">
        <w:rPr>
          <w:color w:val="000000"/>
          <w:u w:val="single"/>
        </w:rPr>
        <w:t xml:space="preserve">Department of Children’s Advocacy’s </w:t>
      </w:r>
      <w:r w:rsidR="001E3633">
        <w:rPr>
          <w:color w:val="000000"/>
          <w:u w:val="single"/>
        </w:rPr>
        <w:t xml:space="preserve">single, </w:t>
      </w:r>
      <w:r w:rsidRPr="001E3633">
        <w:rPr>
          <w:color w:val="000000"/>
          <w:u w:val="single"/>
        </w:rPr>
        <w:t>statewide</w:t>
      </w:r>
      <w:r>
        <w:rPr>
          <w:color w:val="000000"/>
          <w:u w:val="single"/>
        </w:rPr>
        <w:t>, toll</w:t>
      </w:r>
      <w:r>
        <w:rPr>
          <w:color w:val="000000"/>
          <w:u w:val="single"/>
        </w:rPr>
        <w:noBreakHyphen/>
        <w:t>free child abuse hotline if the people involved in the reported domestic violence are responsible for the welfare of a child, regardless of whether or not the child was present for the reported domestic violence</w:t>
      </w:r>
      <w:r>
        <w:rPr>
          <w:color w:val="000000"/>
        </w:rPr>
        <w:t xml:space="preserve">. </w:t>
      </w:r>
      <w:r w:rsidRPr="000208FE">
        <w:rPr>
          <w:color w:val="000000"/>
        </w:rPr>
        <w:t xml:space="preserve">The </w:t>
      </w:r>
      <w:r w:rsidRPr="00AF0FCB">
        <w:rPr>
          <w:strike/>
          <w:color w:val="000000"/>
        </w:rPr>
        <w:t xml:space="preserve">department </w:t>
      </w:r>
      <w:r w:rsidRPr="00A409F7">
        <w:rPr>
          <w:strike/>
          <w:color w:val="000000"/>
        </w:rPr>
        <w:t>may</w:t>
      </w:r>
      <w:r>
        <w:rPr>
          <w:color w:val="000000"/>
        </w:rPr>
        <w:t xml:space="preserve"> </w:t>
      </w:r>
      <w:r w:rsidR="00AF0FCB" w:rsidRPr="001E3633">
        <w:rPr>
          <w:color w:val="000000"/>
          <w:u w:val="single"/>
        </w:rPr>
        <w:t>Department of Children’s Advocacy</w:t>
      </w:r>
      <w:r w:rsidR="00AF0FCB">
        <w:rPr>
          <w:color w:val="000000"/>
          <w:u w:val="single"/>
        </w:rPr>
        <w:t xml:space="preserve"> </w:t>
      </w:r>
      <w:r>
        <w:rPr>
          <w:color w:val="000000"/>
          <w:u w:val="single"/>
        </w:rPr>
        <w:t>shall</w:t>
      </w:r>
      <w:r w:rsidRPr="000208FE">
        <w:rPr>
          <w:color w:val="000000"/>
        </w:rPr>
        <w:t xml:space="preserve"> treat the case as</w:t>
      </w:r>
      <w:r w:rsidR="001E3633">
        <w:rPr>
          <w:color w:val="000000"/>
        </w:rPr>
        <w:t xml:space="preserve"> </w:t>
      </w:r>
      <w:r w:rsidR="001E3633">
        <w:rPr>
          <w:color w:val="000000"/>
          <w:u w:val="single"/>
        </w:rPr>
        <w:t>a</w:t>
      </w:r>
      <w:r w:rsidRPr="000208FE">
        <w:rPr>
          <w:color w:val="000000"/>
        </w:rPr>
        <w:t xml:space="preserve"> suspected report of abuse and </w:t>
      </w:r>
      <w:r w:rsidRPr="00A409F7">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investigate the case as in other allegations of abuse in order to determine if the child has been harmed.</w:t>
      </w:r>
      <w:r>
        <w:rPr>
          <w:color w:val="000000"/>
        </w:rPr>
        <w:t>”</w:t>
      </w:r>
    </w:p>
    <w:p w:rsidR="007A0133" w:rsidRDefault="007A013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5B7B81"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5</w:t>
      </w:r>
      <w:r>
        <w:rPr>
          <w:rFonts w:eastAsia="Times New Roman"/>
        </w:rPr>
        <w:t>.</w:t>
      </w:r>
      <w:r>
        <w:rPr>
          <w:rFonts w:eastAsia="Times New Roman"/>
        </w:rPr>
        <w:tab/>
      </w:r>
      <w:r w:rsidR="00FB042F" w:rsidRPr="00FB042F">
        <w:rPr>
          <w:rFonts w:eastAsia="Times New Roman"/>
        </w:rPr>
        <w:t>Section 63-11-500(A)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63-11-500.</w:t>
      </w:r>
      <w:r w:rsidRPr="00FB042F">
        <w:rPr>
          <w:rFonts w:eastAsia="Times New Roman"/>
        </w:rPr>
        <w:tab/>
        <w:t>(A)</w:t>
      </w:r>
      <w:r w:rsidRPr="00FB042F">
        <w:rPr>
          <w:rFonts w:eastAsia="Times New Roman"/>
        </w:rPr>
        <w:tab/>
        <w:t>There is created the Cass Elias McCarter Guardian ad Litem Program in South Carolina. The program shall serve as a statewide system to provide training and supervision to volunteers who serve as court</w:t>
      </w:r>
      <w:r w:rsidRPr="00FB042F">
        <w:rPr>
          <w:rFonts w:eastAsia="Times New Roman"/>
        </w:rPr>
        <w:noBreakHyphen/>
        <w:t>appointed special advocates for children in abuse and neglect proceedings within the family court, pursuant to Section 63</w:t>
      </w:r>
      <w:r w:rsidRPr="00FB042F">
        <w:rPr>
          <w:rFonts w:eastAsia="Times New Roman"/>
        </w:rPr>
        <w:noBreakHyphen/>
        <w:t>7</w:t>
      </w:r>
      <w:r w:rsidRPr="00FB042F">
        <w:rPr>
          <w:rFonts w:eastAsia="Times New Roman"/>
        </w:rPr>
        <w:noBreakHyphen/>
        <w:t xml:space="preserve">1620. This program must be administered by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444D1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6</w:t>
      </w:r>
      <w:r w:rsidR="00FB042F" w:rsidRPr="00FB042F">
        <w:rPr>
          <w:rFonts w:eastAsia="Times New Roman"/>
        </w:rPr>
        <w:t>.</w:t>
      </w:r>
      <w:r w:rsidR="00FB042F" w:rsidRPr="00FB042F">
        <w:rPr>
          <w:rFonts w:eastAsia="Times New Roman"/>
        </w:rPr>
        <w:tab/>
        <w:t>Section 63-11-540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63-11-540.</w:t>
      </w:r>
      <w:r w:rsidRPr="00FB042F">
        <w:rPr>
          <w:rFonts w:eastAsia="Times New Roman"/>
        </w:rPr>
        <w:tab/>
        <w:t>All reports made and information collected as described in Section 63</w:t>
      </w:r>
      <w:r w:rsidRPr="00FB042F">
        <w:rPr>
          <w:rFonts w:eastAsia="Times New Roman"/>
        </w:rPr>
        <w:noBreakHyphen/>
        <w:t>7</w:t>
      </w:r>
      <w:r w:rsidRPr="00FB042F">
        <w:rPr>
          <w:rFonts w:eastAsia="Times New Roman"/>
        </w:rPr>
        <w:noBreakHyphen/>
        <w:t xml:space="preserve">1990(A) must be made available to the </w:t>
      </w:r>
      <w:r w:rsidRPr="00FB042F">
        <w:rPr>
          <w:rFonts w:eastAsia="Times New Roman"/>
        </w:rPr>
        <w:lastRenderedPageBreak/>
        <w:t xml:space="preserve">guardian ad litem by the </w:t>
      </w:r>
      <w:r w:rsidRPr="00FB042F">
        <w:rPr>
          <w:rFonts w:eastAsia="Times New Roman"/>
          <w:strike/>
        </w:rPr>
        <w:t>Department of Social Services</w:t>
      </w:r>
      <w:r w:rsidRPr="00FB042F">
        <w:rPr>
          <w:rFonts w:eastAsia="Times New Roman"/>
        </w:rPr>
        <w:t xml:space="preserve"> </w:t>
      </w:r>
      <w:r w:rsidRPr="00FB042F">
        <w:rPr>
          <w:rFonts w:eastAsia="Times New Roman"/>
          <w:u w:val="single"/>
        </w:rPr>
        <w:t>Department of Children’s Advocacy</w:t>
      </w:r>
      <w:r w:rsidRPr="00FB042F">
        <w:rPr>
          <w:rFonts w:eastAsia="Times New Roman"/>
        </w:rPr>
        <w:t>. Upon proof of appointment as guardian ad litem and upon the guardian ad litem request, access to information must be made available to the guardian ad litem by the appropriate medical and dental authorities, psychologists, social workers, counselors, schools, and any agency providing services to the child.”</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7</w:t>
      </w:r>
      <w:r>
        <w:rPr>
          <w:rFonts w:eastAsia="Times New Roman"/>
        </w:rPr>
        <w:t>.</w:t>
      </w:r>
      <w:r>
        <w:rPr>
          <w:rFonts w:eastAsia="Times New Roman"/>
        </w:rPr>
        <w:tab/>
      </w:r>
      <w:r w:rsidRPr="00FB042F">
        <w:rPr>
          <w:rFonts w:eastAsia="Times New Roman"/>
        </w:rPr>
        <w:t>Section 63-11-700(A)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63-11-700.</w:t>
      </w:r>
      <w:r w:rsidRPr="00FB042F">
        <w:rPr>
          <w:rFonts w:eastAsia="Times New Roman"/>
        </w:rPr>
        <w:tab/>
        <w:t>(A)</w:t>
      </w:r>
      <w:r w:rsidRPr="00FB042F">
        <w:rPr>
          <w:rFonts w:eastAsia="Times New Roman"/>
        </w:rPr>
        <w:tab/>
        <w:t xml:space="preserve">There is created,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8</w:t>
      </w:r>
      <w:r w:rsidRPr="00FB042F">
        <w:rPr>
          <w:rFonts w:eastAsia="Times New Roman"/>
        </w:rPr>
        <w:t>.</w:t>
      </w:r>
      <w:r w:rsidRPr="00FB042F">
        <w:rPr>
          <w:rFonts w:eastAsia="Times New Roman"/>
        </w:rPr>
        <w:tab/>
        <w:t>Section 63-11-730(A)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63-11-730.</w:t>
      </w:r>
      <w:r w:rsidRPr="00FB042F">
        <w:rPr>
          <w:rFonts w:eastAsia="Times New Roman"/>
        </w:rPr>
        <w:tab/>
        <w:t>(A)</w:t>
      </w:r>
      <w:r w:rsidRPr="00FB042F">
        <w:rPr>
          <w:rFonts w:eastAsia="Times New Roman"/>
        </w:rPr>
        <w:tab/>
        <w:t xml:space="preserve">No person may be employed by the Division for Review of the Foster Care of Children,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or may serve on the state or a local foster care review board if the person: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(1)</w:t>
      </w:r>
      <w:r w:rsidR="003F47F4">
        <w:rPr>
          <w:rFonts w:eastAsia="Times New Roman"/>
        </w:rPr>
        <w:tab/>
      </w:r>
      <w:r w:rsidRPr="00FB042F">
        <w:rPr>
          <w:rFonts w:eastAsia="Times New Roman"/>
        </w:rPr>
        <w:t>is the subject of an indicated report or affirmative determination of abuse or neglect as maintained by the Department of Social Services in the Central Registry of Child Abuse and Neglect pursuant to Subarticle 13, Article 3, Chapter 7;</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(2)</w:t>
      </w:r>
      <w:r w:rsidR="003F47F4">
        <w:rPr>
          <w:rFonts w:eastAsia="Times New Roman"/>
        </w:rPr>
        <w:tab/>
      </w:r>
      <w:r w:rsidRPr="00FB042F">
        <w:rPr>
          <w:rFonts w:eastAsia="Times New Roman"/>
        </w:rPr>
        <w:t>has been convicted of or pled guilty or nolo contendere to:</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(a)</w:t>
      </w:r>
      <w:r w:rsidR="003F47F4">
        <w:rPr>
          <w:rFonts w:eastAsia="Times New Roman"/>
        </w:rPr>
        <w:tab/>
        <w:t>an ‘</w:t>
      </w:r>
      <w:r w:rsidRPr="00FB042F">
        <w:rPr>
          <w:rFonts w:eastAsia="Times New Roman"/>
        </w:rPr>
        <w:t>offense against the person</w:t>
      </w:r>
      <w:r w:rsidR="003F47F4">
        <w:rPr>
          <w:rFonts w:eastAsia="Times New Roman"/>
        </w:rPr>
        <w:t>’</w:t>
      </w:r>
      <w:r w:rsidRPr="00FB042F">
        <w:rPr>
          <w:rFonts w:eastAsia="Times New Roman"/>
        </w:rPr>
        <w:t xml:space="preserve"> as provided for in Title 16, Chapter 3;</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(b)</w:t>
      </w:r>
      <w:r w:rsidR="003F47F4">
        <w:rPr>
          <w:rFonts w:eastAsia="Times New Roman"/>
        </w:rPr>
        <w:tab/>
        <w:t>an ‘</w:t>
      </w:r>
      <w:r w:rsidRPr="00FB042F">
        <w:rPr>
          <w:rFonts w:eastAsia="Times New Roman"/>
        </w:rPr>
        <w:t>offe</w:t>
      </w:r>
      <w:r w:rsidR="003F47F4">
        <w:rPr>
          <w:rFonts w:eastAsia="Times New Roman"/>
        </w:rPr>
        <w:t>nse against morality or decency’</w:t>
      </w:r>
      <w:r w:rsidRPr="00FB042F">
        <w:rPr>
          <w:rFonts w:eastAsia="Times New Roman"/>
        </w:rPr>
        <w:t xml:space="preserve"> as provided for in Title 16, Chapter 15; or</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(c)</w:t>
      </w:r>
      <w:r w:rsidR="003F47F4">
        <w:rPr>
          <w:rFonts w:eastAsia="Times New Roman"/>
        </w:rPr>
        <w:tab/>
      </w:r>
      <w:r w:rsidRPr="00FB042F">
        <w:rPr>
          <w:rFonts w:eastAsia="Times New Roman"/>
        </w:rPr>
        <w:t>contributing to the delinquency of a minor, as provided for in</w:t>
      </w:r>
      <w:r w:rsidR="00AC338A">
        <w:rPr>
          <w:rFonts w:eastAsia="Times New Roman"/>
        </w:rPr>
        <w:t xml:space="preserve"> </w:t>
      </w:r>
      <w:r w:rsidRPr="00FB042F">
        <w:rPr>
          <w:rFonts w:eastAsia="Times New Roman"/>
        </w:rPr>
        <w:t>Section 16-17-490.”</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9</w:t>
      </w:r>
      <w:r w:rsidRPr="00AC338A">
        <w:rPr>
          <w:rFonts w:eastAsia="Times New Roman"/>
        </w:rPr>
        <w:t>.</w:t>
      </w:r>
      <w:r w:rsidRPr="00AC338A">
        <w:rPr>
          <w:rFonts w:eastAsia="Times New Roman"/>
        </w:rPr>
        <w:tab/>
        <w:t>Section 63-11-1310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lastRenderedPageBreak/>
        <w:tab/>
        <w:t>“Section 63-11-1310.</w:t>
      </w:r>
      <w:r w:rsidRPr="00AC338A">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AC338A">
        <w:rPr>
          <w:rFonts w:eastAsia="Times New Roman"/>
          <w:strike/>
        </w:rPr>
        <w:t>Department of Administration</w:t>
      </w:r>
      <w:r w:rsidRPr="00AC338A">
        <w:rPr>
          <w:rFonts w:eastAsia="Times New Roman"/>
        </w:rPr>
        <w:t xml:space="preserve"> </w:t>
      </w:r>
      <w:r w:rsidRPr="00AC338A">
        <w:rPr>
          <w:rFonts w:eastAsia="Times New Roman"/>
          <w:u w:val="single"/>
        </w:rPr>
        <w:t>State Child Advocate</w:t>
      </w:r>
      <w:r w:rsidR="001E3633">
        <w:rPr>
          <w:rFonts w:eastAsia="Times New Roman"/>
        </w:rPr>
        <w:t xml:space="preserve">. </w:t>
      </w:r>
      <w:r w:rsidRPr="00AC338A">
        <w:rPr>
          <w:rFonts w:eastAsia="Times New Roman"/>
        </w:rPr>
        <w:t>This article supplements and does not supplant existing services provided to this population.”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10</w:t>
      </w:r>
      <w:r w:rsidRPr="00AC338A">
        <w:rPr>
          <w:rFonts w:eastAsia="Times New Roman"/>
        </w:rPr>
        <w:t>.</w:t>
      </w:r>
      <w:r w:rsidRPr="00AC338A">
        <w:rPr>
          <w:rFonts w:eastAsia="Times New Roman"/>
        </w:rPr>
        <w:tab/>
        <w:t>Section 63-11-1340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63-11-1340.</w:t>
      </w:r>
      <w:r w:rsidRPr="00AC338A">
        <w:rPr>
          <w:rFonts w:eastAsia="Times New Roman"/>
        </w:rPr>
        <w:tab/>
        <w:t xml:space="preserve">The </w:t>
      </w:r>
      <w:r w:rsidRPr="00AC338A">
        <w:rPr>
          <w:rFonts w:eastAsia="Times New Roman"/>
          <w:strike/>
        </w:rPr>
        <w:t>Governor</w:t>
      </w:r>
      <w:r w:rsidRPr="00AC338A">
        <w:rPr>
          <w:rFonts w:eastAsia="Times New Roman"/>
        </w:rPr>
        <w:t xml:space="preserve"> </w:t>
      </w:r>
      <w:r w:rsidRPr="00AC338A">
        <w:rPr>
          <w:rFonts w:eastAsia="Times New Roman"/>
          <w:u w:val="single"/>
        </w:rPr>
        <w:t>State Child Advocate</w:t>
      </w:r>
      <w:r w:rsidRPr="00AC338A">
        <w:rPr>
          <w:rFonts w:eastAsia="Times New Roman"/>
        </w:rPr>
        <w:t xml:space="preserve"> may appoint a Director of the Continuum of Care to serve at his pleasure </w:t>
      </w:r>
      <w:r w:rsidRPr="00AC338A">
        <w:rPr>
          <w:rFonts w:eastAsia="Times New Roman"/>
          <w:strike/>
        </w:rPr>
        <w:t>who is subject to removal pursuant to the provisions of Section 1</w:t>
      </w:r>
      <w:r w:rsidRPr="00AC338A">
        <w:rPr>
          <w:rFonts w:eastAsia="Times New Roman"/>
          <w:strike/>
        </w:rPr>
        <w:noBreakHyphen/>
        <w:t>3</w:t>
      </w:r>
      <w:r w:rsidRPr="00AC338A">
        <w:rPr>
          <w:rFonts w:eastAsia="Times New Roman"/>
          <w:strike/>
        </w:rPr>
        <w:noBreakHyphen/>
        <w:t>240</w:t>
      </w:r>
      <w:r w:rsidRPr="00AC338A">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11</w:t>
      </w:r>
      <w:r w:rsidRPr="00FB042F">
        <w:rPr>
          <w:rFonts w:eastAsia="Times New Roman"/>
        </w:rPr>
        <w:t>.</w:t>
      </w:r>
      <w:r w:rsidRPr="00FB042F">
        <w:rPr>
          <w:rFonts w:eastAsia="Times New Roman"/>
        </w:rPr>
        <w:tab/>
        <w:t>Section 63-11-1360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63-11-1360.</w:t>
      </w:r>
      <w:r w:rsidRPr="00FB042F">
        <w:rPr>
          <w:rFonts w:eastAsia="Times New Roman"/>
        </w:rPr>
        <w:tab/>
        <w:t xml:space="preserve">The Continuum of Care Division shall submit an annual report to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Governor</w:t>
      </w:r>
      <w:r w:rsidRPr="00FB042F">
        <w:rPr>
          <w:rFonts w:eastAsia="Times New Roman"/>
        </w:rPr>
        <w:t xml:space="preserve"> and General Assembly on its activities and recommendations for changes and improvements in the delivery of services by public agencies serving children.”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E313A0">
        <w:rPr>
          <w:rFonts w:eastAsia="Times New Roman"/>
        </w:rPr>
        <w:t>1</w:t>
      </w:r>
      <w:r w:rsidR="00665CD4">
        <w:rPr>
          <w:rFonts w:eastAsia="Times New Roman"/>
        </w:rPr>
        <w:t>2</w:t>
      </w:r>
      <w:r w:rsidRPr="00FB042F">
        <w:rPr>
          <w:rFonts w:eastAsia="Times New Roman"/>
        </w:rPr>
        <w:t>.</w:t>
      </w:r>
      <w:r w:rsidRPr="00FB042F">
        <w:rPr>
          <w:rFonts w:eastAsia="Times New Roman"/>
        </w:rPr>
        <w:tab/>
        <w:t>Section 63-11-1510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63-11-1510.</w:t>
      </w:r>
      <w:r w:rsidRPr="00FB042F">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xml:space="preserve">, the </w:t>
      </w:r>
      <w:r w:rsidRPr="00FB042F">
        <w:rPr>
          <w:rFonts w:eastAsia="Times New Roman"/>
        </w:rPr>
        <w:lastRenderedPageBreak/>
        <w:t xml:space="preserve">Department of Disabilities and Special Needs, the </w:t>
      </w:r>
      <w:r w:rsidRPr="00FB042F">
        <w:rPr>
          <w:rFonts w:eastAsia="Times New Roman"/>
          <w:strike/>
        </w:rPr>
        <w:t>State</w:t>
      </w:r>
      <w:r w:rsidRPr="00FB042F">
        <w:rPr>
          <w:rFonts w:eastAsia="Times New Roman"/>
        </w:rPr>
        <w:t xml:space="preserve"> </w:t>
      </w:r>
      <w:r w:rsidRPr="00FB042F">
        <w:rPr>
          <w:rFonts w:eastAsia="Times New Roman"/>
          <w:u w:val="single"/>
        </w:rPr>
        <w:t>Department of</w:t>
      </w:r>
      <w:r w:rsidRPr="00FB042F">
        <w:rPr>
          <w:rFonts w:eastAsia="Times New Roman"/>
        </w:rPr>
        <w:t xml:space="preserve"> Health and Human Services </w:t>
      </w:r>
      <w:r w:rsidRPr="00FB042F">
        <w:rPr>
          <w:rFonts w:eastAsia="Times New Roman"/>
          <w:strike/>
        </w:rPr>
        <w:t>Finance Commission</w:t>
      </w:r>
      <w:r w:rsidRPr="00FB042F">
        <w:rPr>
          <w:rFonts w:eastAsia="Times New Roman"/>
        </w:rPr>
        <w:t>,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44BD7" w:rsidRDefault="00F44BD7"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3</w:t>
      </w:r>
      <w:r w:rsidRPr="00F44BD7">
        <w:rPr>
          <w:rFonts w:eastAsia="Times New Roman"/>
        </w:rPr>
        <w:t>.</w:t>
      </w:r>
      <w:r w:rsidRPr="00F44BD7">
        <w:rPr>
          <w:rFonts w:eastAsia="Times New Roman"/>
        </w:rPr>
        <w:tab/>
        <w:t>Section 63-11-1930(A) is amended by adding</w:t>
      </w:r>
      <w:r w:rsidR="001E3633">
        <w:rPr>
          <w:rFonts w:eastAsia="Times New Roman"/>
        </w:rPr>
        <w:t xml:space="preserve"> an appropriately numbered item to read</w:t>
      </w:r>
      <w:r w:rsidRPr="00F44BD7">
        <w:rPr>
          <w:rFonts w:eastAsia="Times New Roman"/>
        </w:rPr>
        <w:t>:</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ab/>
        <w:t>“(</w:t>
      </w:r>
      <w:r w:rsidR="003F47F4">
        <w:rPr>
          <w:rFonts w:eastAsia="Times New Roman"/>
        </w:rPr>
        <w:tab/>
      </w:r>
      <w:r w:rsidRPr="00F44BD7">
        <w:rPr>
          <w:rFonts w:eastAsia="Times New Roman"/>
        </w:rPr>
        <w:t>)</w:t>
      </w:r>
      <w:r w:rsidRPr="00F44BD7">
        <w:rPr>
          <w:rFonts w:eastAsia="Times New Roman"/>
        </w:rPr>
        <w:tab/>
        <w:t>the State Child Advocate;”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444D13">
        <w:rPr>
          <w:rFonts w:eastAsia="Times New Roman"/>
        </w:rPr>
        <w:t>1</w:t>
      </w:r>
      <w:r w:rsidR="00665CD4">
        <w:rPr>
          <w:rFonts w:eastAsia="Times New Roman"/>
        </w:rPr>
        <w:t>4</w:t>
      </w:r>
      <w:r w:rsidRPr="00AC338A">
        <w:rPr>
          <w:rFonts w:eastAsia="Times New Roman"/>
        </w:rPr>
        <w:t>.</w:t>
      </w:r>
      <w:r w:rsidRPr="00AC338A">
        <w:rPr>
          <w:rFonts w:eastAsia="Times New Roman"/>
        </w:rPr>
        <w:tab/>
        <w:t>Section 59-36-20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59-36-20.</w:t>
      </w:r>
      <w:r w:rsidRPr="00AC338A">
        <w:rPr>
          <w:rFonts w:eastAsia="Times New Roman"/>
        </w:rPr>
        <w:tab/>
      </w:r>
      <w:r w:rsidRPr="00AC338A">
        <w:rPr>
          <w:rFonts w:eastAsia="Times New Roman"/>
          <w:u w:val="single"/>
        </w:rPr>
        <w:t>(A)</w:t>
      </w:r>
      <w:r w:rsidRPr="00AC338A">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(B)</w:t>
      </w:r>
      <w:r w:rsidRPr="00AC338A">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444D13" w:rsidRPr="00E313A0" w:rsidRDefault="00AC338A" w:rsidP="0044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(C)</w:t>
      </w:r>
      <w:r w:rsidRPr="00AC338A">
        <w:rPr>
          <w:rFonts w:eastAsia="Times New Roman"/>
        </w:rPr>
        <w:tab/>
        <w:t xml:space="preserve">No provision of this section or of this chapter may be construed to limit the responsibilities of agencies other than the Department of Education from providing or paying for some or all </w:t>
      </w:r>
      <w:r w:rsidRPr="00AC338A">
        <w:rPr>
          <w:rFonts w:eastAsia="Times New Roman"/>
        </w:rPr>
        <w:lastRenderedPageBreak/>
        <w:t xml:space="preserve">of the cost of services to be provided the state's children with disabilities and the level of service must, at a minimum, be similar to that provided individuals with similar needs. </w:t>
      </w:r>
      <w:r w:rsidRPr="00F44BD7">
        <w:rPr>
          <w:rFonts w:eastAsia="Times New Roman"/>
          <w:strike/>
        </w:rPr>
        <w:t>If agencies are unable to agree on responsibilities for a particular child, the issue must be decided by the Children's Case Resolution System, Article 11, Chapter 11, Title 63.</w:t>
      </w:r>
      <w:r w:rsidRPr="00AC338A">
        <w:rPr>
          <w:rFonts w:eastAsia="Times New Roman"/>
        </w:rPr>
        <w:t>”</w:t>
      </w:r>
    </w:p>
    <w:p w:rsidR="00F44BD7" w:rsidRDefault="00F44BD7"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5</w:t>
      </w:r>
      <w:r w:rsidRPr="00F44BD7">
        <w:rPr>
          <w:rFonts w:eastAsia="Times New Roman"/>
        </w:rPr>
        <w:t>.</w:t>
      </w:r>
      <w:r w:rsidRPr="00F44BD7">
        <w:rPr>
          <w:rFonts w:eastAsia="Times New Roman"/>
        </w:rPr>
        <w:tab/>
        <w:t>Article 11, Chapter 11, Title 63 of the 1976 Code is repealed.</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73C" w:rsidRDefault="00F4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6</w:t>
      </w:r>
      <w:r w:rsidRPr="00F44BD7">
        <w:rPr>
          <w:rFonts w:eastAsia="Times New Roman"/>
        </w:rPr>
        <w:t>.</w:t>
      </w:r>
      <w:r w:rsidRPr="00F44BD7">
        <w:rPr>
          <w:rFonts w:eastAsia="Times New Roman"/>
        </w:rPr>
        <w:tab/>
        <w:t>Section 1-11-10(A)(8) of the 1976 Code is deleted.</w:t>
      </w:r>
    </w:p>
    <w:p w:rsidR="00D5573C" w:rsidRDefault="00D55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D13">
        <w:rPr>
          <w:rFonts w:eastAsia="Times New Roman"/>
        </w:rPr>
        <w:t>1</w:t>
      </w:r>
      <w:r w:rsidR="00665CD4">
        <w:rPr>
          <w:rFonts w:eastAsia="Times New Roman"/>
        </w:rPr>
        <w:t>7</w:t>
      </w:r>
      <w:r>
        <w:rPr>
          <w:rFonts w:eastAsia="Times New Roman"/>
        </w:rPr>
        <w:t>.</w:t>
      </w:r>
      <w:r>
        <w:rPr>
          <w:rFonts w:eastAsia="Times New Roman"/>
        </w:rPr>
        <w:tab/>
        <w:t xml:space="preserve">This act takes effect </w:t>
      </w:r>
      <w:r w:rsidR="001E3633">
        <w:rPr>
          <w:rFonts w:eastAsia="Times New Roman"/>
        </w:rPr>
        <w:t>July 1, 2019</w:t>
      </w:r>
      <w:r>
        <w:rPr>
          <w:rFonts w:eastAsia="Times New Roman"/>
        </w:rPr>
        <w:t>.</w:t>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5028" w:rsidRDefault="00C25028" w:rsidP="00C25028">
      <w:pPr>
        <w:suppressAutoHyphens/>
        <w:jc w:val="both"/>
        <w:rPr>
          <w:rFonts w:eastAsia="Times New Roman"/>
        </w:rPr>
      </w:pPr>
    </w:p>
    <w:sectPr w:rsidR="00C25028" w:rsidSect="00C250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D02C68-AD58-445F-B6A9-B88CE800C520}"/>
    <w:embedBold r:id="rId2" w:fontKey="{DDE4CA70-0880-4865-ABCD-A40D08847AC6}"/>
    <w:embedItalic r:id="rId3" w:fontKey="{D2670AD7-C1C5-4E1B-8BE4-B6F71422A8FE}"/>
  </w:font>
  <w:font w:name="Calibri">
    <w:panose1 w:val="020F0502020204030204"/>
    <w:charset w:val="00"/>
    <w:family w:val="swiss"/>
    <w:pitch w:val="variable"/>
    <w:sig w:usb0="E00002FF" w:usb1="4000ACFF" w:usb2="00000001" w:usb3="00000000" w:csb0="0000019F" w:csb1="00000000"/>
    <w:embedRegular r:id="rId4" w:fontKey="{0B9C8825-4928-443F-B9A2-3552EA12747A}"/>
  </w:font>
  <w:font w:name="Cambria">
    <w:panose1 w:val="02040503050406030204"/>
    <w:charset w:val="00"/>
    <w:family w:val="roman"/>
    <w:pitch w:val="variable"/>
    <w:sig w:usb0="E00002FF" w:usb1="400004FF" w:usb2="00000000" w:usb3="00000000" w:csb0="0000019F" w:csb1="00000000"/>
    <w:embedRegular r:id="rId5" w:fontKey="{C40F4E0B-69CF-45AC-8A13-DF792310E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C1321"/>
    <w:rsid w:val="002C2031"/>
    <w:rsid w:val="002C5896"/>
    <w:rsid w:val="002D3BED"/>
    <w:rsid w:val="00307C2B"/>
    <w:rsid w:val="00315D04"/>
    <w:rsid w:val="0034024B"/>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65CD4"/>
    <w:rsid w:val="006669E8"/>
    <w:rsid w:val="00693191"/>
    <w:rsid w:val="006A1802"/>
    <w:rsid w:val="006C0CBB"/>
    <w:rsid w:val="006C74EA"/>
    <w:rsid w:val="006D67E8"/>
    <w:rsid w:val="00720D40"/>
    <w:rsid w:val="007318D4"/>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57D1B"/>
    <w:rsid w:val="00967D4B"/>
    <w:rsid w:val="00983951"/>
    <w:rsid w:val="00984124"/>
    <w:rsid w:val="00984640"/>
    <w:rsid w:val="009926B9"/>
    <w:rsid w:val="00995C37"/>
    <w:rsid w:val="009C118A"/>
    <w:rsid w:val="00A02011"/>
    <w:rsid w:val="00A4011E"/>
    <w:rsid w:val="00A50273"/>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F0234A"/>
    <w:rsid w:val="00F05CF2"/>
    <w:rsid w:val="00F2222D"/>
    <w:rsid w:val="00F351AE"/>
    <w:rsid w:val="00F43F5C"/>
    <w:rsid w:val="00F44BD7"/>
    <w:rsid w:val="00F51241"/>
    <w:rsid w:val="00F52959"/>
    <w:rsid w:val="00F55884"/>
    <w:rsid w:val="00F73C48"/>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3976</Words>
  <Characters>21348</Characters>
  <Application>Microsoft Office Word</Application>
  <DocSecurity>0</DocSecurity>
  <Lines>526</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(Dec. 6, 2017) - South Carolina Legislature Online</dc:title>
  <dc:subject/>
  <dc:creator>%USERNAME%</dc:creator>
  <cp:keywords/>
  <dc:description/>
  <cp:lastModifiedBy>S Volk</cp:lastModifiedBy>
  <cp:revision>2</cp:revision>
  <dcterms:created xsi:type="dcterms:W3CDTF">2017-12-06T19:34:00Z</dcterms:created>
  <dcterms:modified xsi:type="dcterms:W3CDTF">2017-12-06T19:34:00Z</dcterms:modified>
</cp:coreProperties>
</file>