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A8C" w:rsidRPr="00522CE0" w:rsidRDefault="008F3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3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65C1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0805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38-7-20 OF THE 1976 CODE, RELATING</w:t>
      </w:r>
      <w:r w:rsidR="004668E2">
        <w:rPr>
          <w:rFonts w:eastAsia="Times New Roman"/>
        </w:rPr>
        <w:t xml:space="preserve"> TO INSURANCE PREMIUM TAXES, TO </w:t>
      </w:r>
      <w:r>
        <w:rPr>
          <w:rFonts w:eastAsia="Times New Roman"/>
        </w:rPr>
        <w:t>INCREAS</w:t>
      </w:r>
      <w:r w:rsidR="004668E2">
        <w:rPr>
          <w:rFonts w:eastAsia="Times New Roman"/>
        </w:rPr>
        <w:t>E</w:t>
      </w:r>
      <w:r>
        <w:rPr>
          <w:rFonts w:eastAsia="Times New Roman"/>
        </w:rPr>
        <w:t xml:space="preserve"> THE CONTRIBUTION TO THE SOUTH CAROLINA FORESTRY COMMISSION FROM ONE PERCENT TO TWO PERCENT.</w:t>
      </w:r>
    </w:p>
    <w:p w:rsidR="00522CE0" w:rsidRDefault="00522CE0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65C12" w:rsidRDefault="00765C12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65C12" w:rsidRDefault="00765C12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33CF" w:rsidRPr="005133CF" w:rsidRDefault="00765C12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133CF" w:rsidRPr="005133CF">
        <w:rPr>
          <w:rFonts w:eastAsia="Times New Roman"/>
          <w:color w:val="000000" w:themeColor="text1"/>
          <w:szCs w:val="20"/>
          <w:u w:color="000000" w:themeColor="text1"/>
        </w:rPr>
        <w:t>Section 38</w:t>
      </w:r>
      <w:r w:rsidR="005133CF" w:rsidRPr="005133CF">
        <w:rPr>
          <w:rFonts w:eastAsia="Times New Roman"/>
          <w:color w:val="000000" w:themeColor="text1"/>
          <w:szCs w:val="20"/>
          <w:u w:color="000000" w:themeColor="text1"/>
        </w:rPr>
        <w:noBreakHyphen/>
        <w:t>7</w:t>
      </w:r>
      <w:r w:rsidR="005133CF" w:rsidRPr="005133CF">
        <w:rPr>
          <w:rFonts w:eastAsia="Times New Roman"/>
          <w:color w:val="000000" w:themeColor="text1"/>
          <w:szCs w:val="20"/>
          <w:u w:color="000000" w:themeColor="text1"/>
        </w:rPr>
        <w:noBreakHyphen/>
        <w:t>20(B)(1) of the 1976 Code is</w:t>
      </w:r>
      <w:r w:rsidR="0013173B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5133CF" w:rsidRPr="005133CF">
        <w:rPr>
          <w:rFonts w:eastAsia="Times New Roman"/>
          <w:color w:val="000000" w:themeColor="text1"/>
          <w:szCs w:val="20"/>
          <w:u w:color="000000" w:themeColor="text1"/>
        </w:rPr>
        <w:t xml:space="preserve">amended to read: </w:t>
      </w:r>
    </w:p>
    <w:p w:rsidR="005133CF" w:rsidRPr="005133CF" w:rsidRDefault="005133CF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765C12" w:rsidRDefault="005133CF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133CF">
        <w:rPr>
          <w:rFonts w:eastAsia="Times New Roman"/>
          <w:color w:val="000000" w:themeColor="text1"/>
          <w:szCs w:val="20"/>
          <w:u w:color="000000" w:themeColor="text1"/>
        </w:rPr>
        <w:tab/>
        <w:t>“(1)</w:t>
      </w:r>
      <w:r w:rsidRPr="005133CF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5133CF">
        <w:rPr>
          <w:rFonts w:eastAsia="Times New Roman"/>
          <w:strike/>
          <w:color w:val="000000" w:themeColor="text1"/>
          <w:szCs w:val="20"/>
          <w:u w:color="000000" w:themeColor="text1"/>
        </w:rPr>
        <w:t>one</w:t>
      </w:r>
      <w:r w:rsidRPr="005133CF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5133CF">
        <w:rPr>
          <w:rFonts w:eastAsia="Times New Roman"/>
          <w:color w:val="000000" w:themeColor="text1"/>
          <w:szCs w:val="20"/>
          <w:u w:val="single" w:color="000000" w:themeColor="text1"/>
        </w:rPr>
        <w:t>two</w:t>
      </w:r>
      <w:r w:rsidRPr="005133CF">
        <w:rPr>
          <w:rFonts w:eastAsia="Times New Roman"/>
          <w:color w:val="000000" w:themeColor="text1"/>
          <w:szCs w:val="20"/>
          <w:u w:color="000000" w:themeColor="text1"/>
        </w:rPr>
        <w:t xml:space="preserve"> percent must be transferred to the South Carolina Forestry Commission and used by that agency for firefighting and firefighting equipment replacement;”</w:t>
      </w:r>
    </w:p>
    <w:p w:rsidR="00765C12" w:rsidRDefault="00765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5C12" w:rsidRPr="00522CE0" w:rsidRDefault="00765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9007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00BE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F3A8C" w:rsidRDefault="008F3A8C" w:rsidP="008F3A8C">
      <w:pPr>
        <w:suppressAutoHyphens/>
        <w:jc w:val="both"/>
        <w:rPr>
          <w:rFonts w:eastAsia="Times New Roman"/>
        </w:rPr>
      </w:pPr>
    </w:p>
    <w:sectPr w:rsidR="008F3A8C" w:rsidSect="008F3A8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C12" w:rsidRDefault="00765C12" w:rsidP="00522CE0">
      <w:r>
        <w:separator/>
      </w:r>
    </w:p>
  </w:endnote>
  <w:endnote w:type="continuationSeparator" w:id="0">
    <w:p w:rsidR="00765C12" w:rsidRDefault="00765C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FEEAF5-99F0-48C6-958C-AA6E21D178EF}"/>
    <w:embedBold r:id="rId2" w:fontKey="{14380233-6A72-4F0E-97BE-D01E71CDDC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9DD84B-F87C-44EF-A033-8041AB042A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A54F8E-1CAA-4334-96B0-76A9A4493F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2F04D1-BF16-4F42-ACD4-D603354808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BE1" w:rsidRPr="008F3A8C" w:rsidRDefault="008F3A8C" w:rsidP="008F3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C12" w:rsidRDefault="00765C12" w:rsidP="00522CE0">
      <w:r>
        <w:separator/>
      </w:r>
    </w:p>
  </w:footnote>
  <w:footnote w:type="continuationSeparator" w:id="0">
    <w:p w:rsidR="00765C12" w:rsidRDefault="00765C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INSU.DMR.PGC"/>
    <w:docVar w:name="CoverAttorneyInitials" w:val="DMR"/>
    <w:docVar w:name="CoverAttorneyLastName" w:val="Daina Riley"/>
    <w:docVar w:name="CoverBillType" w:val="b"/>
    <w:docVar w:name="CoverSenator" w:val="PGC"/>
    <w:docVar w:name="dvBillNumber" w:val="868"/>
    <w:docVar w:name="dvBillNumberPrefix" w:val="S. "/>
    <w:docVar w:name="dvOriginalBody" w:val="Senate"/>
    <w:docVar w:name="fulldraftpath" w:val="L:\S-RES\PGC\010INSU.DMR.PGC.DOCX"/>
    <w:docVar w:name="NameofBody" w:val="S"/>
    <w:docVar w:name="vgroup2" w:val="S-RES"/>
  </w:docVars>
  <w:rsids>
    <w:rsidRoot w:val="00765C12"/>
    <w:rsid w:val="00042AC1"/>
    <w:rsid w:val="00046516"/>
    <w:rsid w:val="00055BAD"/>
    <w:rsid w:val="00072458"/>
    <w:rsid w:val="0007601D"/>
    <w:rsid w:val="000B0720"/>
    <w:rsid w:val="000B5EAF"/>
    <w:rsid w:val="001315B2"/>
    <w:rsid w:val="0013173B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68E2"/>
    <w:rsid w:val="004813A2"/>
    <w:rsid w:val="004952FA"/>
    <w:rsid w:val="004B6A22"/>
    <w:rsid w:val="004D7F37"/>
    <w:rsid w:val="005133CF"/>
    <w:rsid w:val="00522CE0"/>
    <w:rsid w:val="00541951"/>
    <w:rsid w:val="00565148"/>
    <w:rsid w:val="00570403"/>
    <w:rsid w:val="00593361"/>
    <w:rsid w:val="00593D91"/>
    <w:rsid w:val="005A413B"/>
    <w:rsid w:val="005A5017"/>
    <w:rsid w:val="005A648C"/>
    <w:rsid w:val="005F07AC"/>
    <w:rsid w:val="005F1745"/>
    <w:rsid w:val="00690075"/>
    <w:rsid w:val="006A1802"/>
    <w:rsid w:val="006C0CBB"/>
    <w:rsid w:val="006C74EA"/>
    <w:rsid w:val="00720D40"/>
    <w:rsid w:val="007318D4"/>
    <w:rsid w:val="00744EA0"/>
    <w:rsid w:val="00765784"/>
    <w:rsid w:val="00765C12"/>
    <w:rsid w:val="007A4390"/>
    <w:rsid w:val="007E5CB7"/>
    <w:rsid w:val="008314D2"/>
    <w:rsid w:val="00870F6F"/>
    <w:rsid w:val="008A0805"/>
    <w:rsid w:val="008B2F42"/>
    <w:rsid w:val="008C3697"/>
    <w:rsid w:val="008E185F"/>
    <w:rsid w:val="008F023B"/>
    <w:rsid w:val="008F3A8C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0976"/>
    <w:rsid w:val="00CB187A"/>
    <w:rsid w:val="00CC0EC7"/>
    <w:rsid w:val="00CC251A"/>
    <w:rsid w:val="00CC561B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E2F0E"/>
    <w:rsid w:val="00F00B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1FFF83A-D52A-4248-88FC-594750E1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8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8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93</Words>
  <Characters>479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868 Text of Previous Version (Jan. 9, 2018) - South Carolina Legislature Online</dc:title>
  <dc:subject/>
  <dc:creator>%USERNAME%</dc:creator>
  <cp:keywords/>
  <dc:description/>
  <cp:lastModifiedBy>S Volk</cp:lastModifiedBy>
  <cp:revision>2</cp:revision>
  <cp:lastPrinted>2018-01-08T16:38:00Z</cp:lastPrinted>
  <dcterms:created xsi:type="dcterms:W3CDTF">2018-01-09T19:51:00Z</dcterms:created>
  <dcterms:modified xsi:type="dcterms:W3CDTF">2018-01-09T19:51:00Z</dcterms:modified>
</cp:coreProperties>
</file>