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30, 2018</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3900" w:rsidRPr="00B73900" w:rsidRDefault="00B73900" w:rsidP="00B73900">
      <w:pPr>
        <w:tabs>
          <w:tab w:val="right" w:pos="5933"/>
        </w:tabs>
        <w:suppressAutoHyphens/>
        <w:jc w:val="both"/>
        <w:rPr>
          <w:rFonts w:eastAsia="Times New Roman"/>
        </w:rPr>
      </w:pPr>
      <w:r>
        <w:rPr>
          <w:rFonts w:eastAsia="Times New Roman"/>
        </w:rPr>
        <w:tab/>
      </w:r>
      <w:r>
        <w:rPr>
          <w:rFonts w:eastAsia="Times New Roman"/>
          <w:b/>
          <w:sz w:val="36"/>
        </w:rPr>
        <w:t>S. 875</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3900" w:rsidRDefault="00B73900" w:rsidP="00B7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B083F">
        <w:t>Senator Reese</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1/30/18--S.</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B73900" w:rsidRPr="00B73900" w:rsidRDefault="00B73900" w:rsidP="00B7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3900" w:rsidRPr="00B73900" w:rsidRDefault="00B73900" w:rsidP="00B7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875) to recognize Wednesday, March 14, 2018 and the second Tuesday in March of each year thereafter as “South Carolina Banjo Day” in honor of Todd “Banjoman” Taylor’s, etc., respectfully</w:t>
      </w:r>
    </w:p>
    <w:p w:rsidR="00B73900" w:rsidRPr="00B73900" w:rsidRDefault="00B73900" w:rsidP="00B7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3900" w:rsidRDefault="00B73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73900" w:rsidSect="00B739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7C5F" w:rsidRPr="00522CE0" w:rsidRDefault="00B77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7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E038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01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WEDNESDAY, MARCH 14, 2018 AND THE SECOND TUESDAY IN MARCH OF EACH YEAR </w:t>
      </w:r>
      <w:r w:rsidR="00AE5137">
        <w:rPr>
          <w:rFonts w:eastAsia="Times New Roman"/>
        </w:rPr>
        <w:t>T</w:t>
      </w:r>
      <w:r>
        <w:rPr>
          <w:rFonts w:eastAsia="Times New Roman"/>
        </w:rPr>
        <w:t>HEREAFTER AS “</w:t>
      </w:r>
      <w:r w:rsidR="00010540">
        <w:rPr>
          <w:rFonts w:eastAsia="Times New Roman"/>
        </w:rPr>
        <w:t xml:space="preserve">SOUTH CAROLINA </w:t>
      </w:r>
      <w:r>
        <w:rPr>
          <w:rFonts w:eastAsia="Times New Roman"/>
        </w:rPr>
        <w:t xml:space="preserve">BANJO DAY” </w:t>
      </w:r>
      <w:r w:rsidR="00183C60">
        <w:rPr>
          <w:rFonts w:eastAsia="Times New Roman"/>
        </w:rPr>
        <w:t>IN HONOR OF</w:t>
      </w:r>
      <w:r w:rsidR="00010540">
        <w:rPr>
          <w:rFonts w:eastAsia="Times New Roman"/>
        </w:rPr>
        <w:t xml:space="preserve"> TODD </w:t>
      </w:r>
      <w:r w:rsidR="003E5A71">
        <w:rPr>
          <w:rFonts w:eastAsia="Times New Roman"/>
        </w:rPr>
        <w:t xml:space="preserve">“BANJOMAN” </w:t>
      </w:r>
      <w:r w:rsidR="00010540">
        <w:rPr>
          <w:rFonts w:eastAsia="Times New Roman"/>
        </w:rPr>
        <w:t>TAYLOR</w:t>
      </w:r>
      <w:r w:rsidR="00183C60">
        <w:rPr>
          <w:rFonts w:eastAsia="Times New Roman"/>
        </w:rPr>
        <w:t>’S</w:t>
      </w:r>
      <w:r w:rsidR="00010540">
        <w:rPr>
          <w:rFonts w:eastAsia="Times New Roman"/>
        </w:rPr>
        <w:t xml:space="preserve"> MUSICAL CONTRIBUTIONS TO THE STATE OF SOUTH CAROLINA</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7FF2" w:rsidRDefault="00BA7F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w:t>
      </w:r>
      <w:r w:rsidR="006820AA">
        <w:rPr>
          <w:rFonts w:eastAsia="Times New Roman"/>
        </w:rPr>
        <w:t xml:space="preserve">are pleased to </w:t>
      </w:r>
      <w:r>
        <w:rPr>
          <w:rFonts w:eastAsia="Times New Roman"/>
        </w:rPr>
        <w:t>recognize Todd “Banjoman” Taylor</w:t>
      </w:r>
      <w:r w:rsidR="003E5A71">
        <w:rPr>
          <w:rFonts w:eastAsia="Times New Roman"/>
        </w:rPr>
        <w:t xml:space="preserve"> as an outstanding citizen who has positively impacted the State of South Carolina</w:t>
      </w:r>
      <w:r>
        <w:rPr>
          <w:rFonts w:eastAsia="Times New Roman"/>
        </w:rPr>
        <w:t>; and</w:t>
      </w:r>
    </w:p>
    <w:p w:rsidR="00BA7FF2" w:rsidRDefault="00BA7F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994" w:rsidRDefault="00F501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94B7F">
        <w:rPr>
          <w:rFonts w:eastAsia="Times New Roman"/>
        </w:rPr>
        <w:t xml:space="preserve">a native of Spartanburg, South Carolina, </w:t>
      </w:r>
      <w:r w:rsidR="004E48E8">
        <w:rPr>
          <w:rFonts w:eastAsia="Times New Roman"/>
        </w:rPr>
        <w:t xml:space="preserve">Todd “Banjoman” Taylor first fell in love </w:t>
      </w:r>
      <w:r w:rsidR="003864DB">
        <w:rPr>
          <w:rFonts w:eastAsia="Times New Roman"/>
        </w:rPr>
        <w:t>with the banjo at six year</w:t>
      </w:r>
      <w:r w:rsidR="00AE5137">
        <w:rPr>
          <w:rFonts w:eastAsia="Times New Roman"/>
        </w:rPr>
        <w:t>s</w:t>
      </w:r>
      <w:r w:rsidR="003864DB">
        <w:rPr>
          <w:rFonts w:eastAsia="Times New Roman"/>
        </w:rPr>
        <w:t xml:space="preserve"> old and has </w:t>
      </w:r>
      <w:r w:rsidR="006D3D43">
        <w:rPr>
          <w:rFonts w:eastAsia="Times New Roman"/>
        </w:rPr>
        <w:t xml:space="preserve">since </w:t>
      </w:r>
      <w:r w:rsidR="003864DB">
        <w:rPr>
          <w:rFonts w:eastAsia="Times New Roman"/>
        </w:rPr>
        <w:t>enjoyed a music</w:t>
      </w:r>
      <w:r w:rsidR="00F75994">
        <w:rPr>
          <w:rFonts w:eastAsia="Times New Roman"/>
        </w:rPr>
        <w:t xml:space="preserve"> career spanning three decades. Mr. Taylor may be best known for </w:t>
      </w:r>
      <w:r w:rsidR="00DC114C">
        <w:rPr>
          <w:rFonts w:eastAsia="Times New Roman"/>
        </w:rPr>
        <w:t>his unique style, which allows him to bridge</w:t>
      </w:r>
      <w:r w:rsidR="00371CB5">
        <w:rPr>
          <w:rFonts w:eastAsia="Times New Roman"/>
        </w:rPr>
        <w:t xml:space="preserve"> musical genres</w:t>
      </w:r>
      <w:r w:rsidR="00F75994">
        <w:rPr>
          <w:rFonts w:eastAsia="Times New Roman"/>
        </w:rPr>
        <w:t>; and</w:t>
      </w:r>
    </w:p>
    <w:p w:rsidR="00F75994" w:rsidRDefault="00F75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994" w:rsidRDefault="00F75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has </w:t>
      </w:r>
      <w:r w:rsidR="003864DB">
        <w:rPr>
          <w:rFonts w:eastAsia="Times New Roman"/>
        </w:rPr>
        <w:t xml:space="preserve">performed on the </w:t>
      </w:r>
      <w:r w:rsidR="003864DB">
        <w:rPr>
          <w:rFonts w:eastAsia="Times New Roman"/>
          <w:i/>
        </w:rPr>
        <w:t>Grand Ole Opry</w:t>
      </w:r>
      <w:r w:rsidR="003864DB">
        <w:rPr>
          <w:rFonts w:eastAsia="Times New Roman"/>
        </w:rPr>
        <w:t xml:space="preserve"> with music legends Roy Acuff and Bill Monroe and </w:t>
      </w:r>
      <w:r w:rsidR="00DC114C">
        <w:rPr>
          <w:rFonts w:eastAsia="Times New Roman"/>
        </w:rPr>
        <w:t xml:space="preserve">on a number of </w:t>
      </w:r>
      <w:r w:rsidR="003864DB">
        <w:rPr>
          <w:rFonts w:eastAsia="Times New Roman"/>
        </w:rPr>
        <w:t>TV shows</w:t>
      </w:r>
      <w:r w:rsidR="00DC114C">
        <w:rPr>
          <w:rFonts w:eastAsia="Times New Roman"/>
        </w:rPr>
        <w:t>, including</w:t>
      </w:r>
      <w:r w:rsidR="003864DB">
        <w:rPr>
          <w:rFonts w:eastAsia="Times New Roman"/>
        </w:rPr>
        <w:t xml:space="preserve"> </w:t>
      </w:r>
      <w:r w:rsidR="003864DB">
        <w:rPr>
          <w:rFonts w:eastAsia="Times New Roman"/>
          <w:i/>
        </w:rPr>
        <w:t>Hee-Haw</w:t>
      </w:r>
      <w:r w:rsidR="003864DB">
        <w:rPr>
          <w:rFonts w:eastAsia="Times New Roman"/>
        </w:rPr>
        <w:t xml:space="preserve"> and </w:t>
      </w:r>
      <w:r w:rsidR="003864DB">
        <w:rPr>
          <w:rFonts w:eastAsia="Times New Roman"/>
          <w:i/>
        </w:rPr>
        <w:t>Regis and Kathy Lee</w:t>
      </w:r>
      <w:r w:rsidR="003864DB">
        <w:rPr>
          <w:rFonts w:eastAsia="Times New Roman"/>
        </w:rPr>
        <w:t xml:space="preserve">. He was the first solo banjo musician featured on the </w:t>
      </w:r>
      <w:r w:rsidR="003864DB">
        <w:rPr>
          <w:rFonts w:eastAsia="Times New Roman"/>
          <w:i/>
        </w:rPr>
        <w:t>Rick Dees Weekly Top 40</w:t>
      </w:r>
      <w:r w:rsidR="003864DB">
        <w:rPr>
          <w:rFonts w:eastAsia="Times New Roman"/>
        </w:rPr>
        <w:t xml:space="preserve"> internationally syndic</w:t>
      </w:r>
      <w:r w:rsidR="00371CB5">
        <w:rPr>
          <w:rFonts w:eastAsia="Times New Roman"/>
        </w:rPr>
        <w:t xml:space="preserve">ated radio program and was </w:t>
      </w:r>
      <w:r w:rsidR="006D3D43">
        <w:rPr>
          <w:rFonts w:eastAsia="Times New Roman"/>
        </w:rPr>
        <w:t xml:space="preserve">also </w:t>
      </w:r>
      <w:r w:rsidR="00371CB5">
        <w:rPr>
          <w:rFonts w:eastAsia="Times New Roman"/>
        </w:rPr>
        <w:t xml:space="preserve">featured in the documentary </w:t>
      </w:r>
      <w:r w:rsidR="00371CB5">
        <w:rPr>
          <w:rFonts w:eastAsia="Times New Roman"/>
          <w:i/>
        </w:rPr>
        <w:t>Breaking and Entering</w:t>
      </w:r>
      <w:r>
        <w:rPr>
          <w:rFonts w:eastAsia="Times New Roman"/>
        </w:rPr>
        <w:t>; and</w:t>
      </w:r>
    </w:p>
    <w:p w:rsidR="00F75994" w:rsidRDefault="00F75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994" w:rsidRDefault="00F75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81197">
        <w:rPr>
          <w:rFonts w:eastAsia="Times New Roman"/>
        </w:rPr>
        <w:t xml:space="preserve"> </w:t>
      </w:r>
      <w:r>
        <w:rPr>
          <w:rFonts w:eastAsia="Times New Roman"/>
        </w:rPr>
        <w:t>i</w:t>
      </w:r>
      <w:r w:rsidR="006D3D43">
        <w:rPr>
          <w:rFonts w:eastAsia="Times New Roman"/>
        </w:rPr>
        <w:t>n 2011, Mr. Taylor</w:t>
      </w:r>
      <w:r w:rsidR="00371CB5">
        <w:rPr>
          <w:rFonts w:eastAsia="Times New Roman"/>
        </w:rPr>
        <w:t xml:space="preserve"> </w:t>
      </w:r>
      <w:r w:rsidR="00DC114C">
        <w:rPr>
          <w:rFonts w:eastAsia="Times New Roman"/>
        </w:rPr>
        <w:t xml:space="preserve">released his </w:t>
      </w:r>
      <w:r w:rsidR="00371CB5">
        <w:rPr>
          <w:rFonts w:eastAsia="Times New Roman"/>
        </w:rPr>
        <w:t>rock and</w:t>
      </w:r>
      <w:r w:rsidR="00581197">
        <w:rPr>
          <w:rFonts w:eastAsia="Times New Roman"/>
        </w:rPr>
        <w:t xml:space="preserve"> blues tablature book, </w:t>
      </w:r>
      <w:r w:rsidR="00581197">
        <w:rPr>
          <w:rFonts w:eastAsia="Times New Roman"/>
          <w:i/>
        </w:rPr>
        <w:t>Pickin’ Over the Speed Limit</w:t>
      </w:r>
      <w:r>
        <w:rPr>
          <w:rFonts w:eastAsia="Times New Roman"/>
        </w:rPr>
        <w:t>; and</w:t>
      </w:r>
    </w:p>
    <w:p w:rsidR="00F75994" w:rsidRDefault="00F75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118" w:rsidRDefault="00F75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81197">
        <w:rPr>
          <w:rFonts w:eastAsia="Times New Roman"/>
        </w:rPr>
        <w:t xml:space="preserve"> </w:t>
      </w:r>
      <w:r>
        <w:rPr>
          <w:rFonts w:eastAsia="Times New Roman"/>
        </w:rPr>
        <w:t>h</w:t>
      </w:r>
      <w:r w:rsidR="00581197">
        <w:rPr>
          <w:rFonts w:eastAsia="Times New Roman"/>
        </w:rPr>
        <w:t>e has earned dozens of Grammy nominations</w:t>
      </w:r>
      <w:r w:rsidR="008C701E">
        <w:rPr>
          <w:rFonts w:eastAsia="Times New Roman"/>
        </w:rPr>
        <w:t xml:space="preserve"> over the past decade in multiple categories, from original song composition to producing. </w:t>
      </w:r>
      <w:r w:rsidR="00DC114C">
        <w:rPr>
          <w:rFonts w:eastAsia="Times New Roman"/>
        </w:rPr>
        <w:t>Mr. Taylor’s</w:t>
      </w:r>
      <w:r w:rsidR="008C701E">
        <w:rPr>
          <w:rFonts w:eastAsia="Times New Roman"/>
        </w:rPr>
        <w:t xml:space="preserve"> eighth and latest CD, </w:t>
      </w:r>
      <w:r w:rsidR="008C701E">
        <w:rPr>
          <w:rFonts w:eastAsia="Times New Roman"/>
          <w:i/>
        </w:rPr>
        <w:t>Indescribable</w:t>
      </w:r>
      <w:r w:rsidR="008C701E">
        <w:rPr>
          <w:rFonts w:eastAsia="Times New Roman"/>
        </w:rPr>
        <w:t>, earned six Grammy nominations</w:t>
      </w:r>
      <w:r w:rsidR="00F50118">
        <w:rPr>
          <w:rFonts w:eastAsia="Times New Roman"/>
        </w:rPr>
        <w:t>; and</w:t>
      </w:r>
    </w:p>
    <w:p w:rsidR="00F50118" w:rsidRDefault="00F501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8E8" w:rsidRDefault="004E48E8"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3864DB">
        <w:rPr>
          <w:rFonts w:eastAsia="Times New Roman"/>
        </w:rPr>
        <w:t xml:space="preserve">in 2007, </w:t>
      </w:r>
      <w:r w:rsidR="00194B7F">
        <w:rPr>
          <w:rFonts w:eastAsia="Times New Roman"/>
        </w:rPr>
        <w:t xml:space="preserve">Mr. Taylor </w:t>
      </w:r>
      <w:r w:rsidR="00581197">
        <w:rPr>
          <w:rFonts w:eastAsia="Times New Roman"/>
        </w:rPr>
        <w:t xml:space="preserve">was the first to </w:t>
      </w:r>
      <w:r w:rsidR="00B453F4">
        <w:rPr>
          <w:rFonts w:eastAsia="Times New Roman"/>
        </w:rPr>
        <w:t>set</w:t>
      </w:r>
      <w:r w:rsidR="00194B7F">
        <w:rPr>
          <w:rFonts w:eastAsia="Times New Roman"/>
        </w:rPr>
        <w:t xml:space="preserve"> the Guinness World Record </w:t>
      </w:r>
      <w:r w:rsidR="00581197">
        <w:rPr>
          <w:rFonts w:eastAsia="Times New Roman"/>
        </w:rPr>
        <w:t>for</w:t>
      </w:r>
      <w:r w:rsidR="00194B7F">
        <w:rPr>
          <w:rFonts w:eastAsia="Times New Roman"/>
        </w:rPr>
        <w:t xml:space="preserve"> fastest banjo </w:t>
      </w:r>
      <w:r w:rsidR="00B453F4">
        <w:rPr>
          <w:rFonts w:eastAsia="Times New Roman"/>
        </w:rPr>
        <w:t>by performing</w:t>
      </w:r>
      <w:r w:rsidR="00194B7F">
        <w:rPr>
          <w:rFonts w:eastAsia="Times New Roman"/>
        </w:rPr>
        <w:t xml:space="preserve"> </w:t>
      </w:r>
      <w:r w:rsidR="00581197">
        <w:rPr>
          <w:rFonts w:eastAsia="Times New Roman"/>
        </w:rPr>
        <w:t xml:space="preserve">both parts of </w:t>
      </w:r>
      <w:r w:rsidR="00194B7F">
        <w:rPr>
          <w:rFonts w:eastAsia="Times New Roman"/>
        </w:rPr>
        <w:t>“Dueling Banjos” at</w:t>
      </w:r>
      <w:r w:rsidR="006D3D43">
        <w:rPr>
          <w:rFonts w:eastAsia="Times New Roman"/>
        </w:rPr>
        <w:t xml:space="preserve"> an outstanding</w:t>
      </w:r>
      <w:r w:rsidR="00194B7F">
        <w:rPr>
          <w:rFonts w:eastAsia="Times New Roman"/>
        </w:rPr>
        <w:t xml:space="preserve"> 210 beats per minute</w:t>
      </w:r>
      <w:r w:rsidR="00581197">
        <w:rPr>
          <w:rFonts w:eastAsia="Times New Roman"/>
        </w:rPr>
        <w:t xml:space="preserve">. He dedicated his </w:t>
      </w:r>
      <w:r w:rsidR="00DC114C">
        <w:rPr>
          <w:rFonts w:eastAsia="Times New Roman"/>
        </w:rPr>
        <w:t>achievement</w:t>
      </w:r>
      <w:r w:rsidR="00581197">
        <w:rPr>
          <w:rFonts w:eastAsia="Times New Roman"/>
        </w:rPr>
        <w:t xml:space="preserve"> to </w:t>
      </w:r>
      <w:r w:rsidR="006D3D43">
        <w:rPr>
          <w:rFonts w:eastAsia="Times New Roman"/>
        </w:rPr>
        <w:t>all</w:t>
      </w:r>
      <w:r w:rsidR="00581197">
        <w:rPr>
          <w:rFonts w:eastAsia="Times New Roman"/>
        </w:rPr>
        <w:t xml:space="preserve"> who struggle to overcome a disease or an obstacle in their lives</w:t>
      </w:r>
      <w:r>
        <w:rPr>
          <w:rFonts w:eastAsia="Times New Roman"/>
        </w:rPr>
        <w:t>; and</w:t>
      </w:r>
    </w:p>
    <w:p w:rsidR="004E48E8" w:rsidRDefault="004E48E8"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8E8" w:rsidRDefault="004E48E8"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E5137">
        <w:rPr>
          <w:rFonts w:eastAsia="Times New Roman"/>
        </w:rPr>
        <w:t>Mr. Taylor</w:t>
      </w:r>
      <w:r w:rsidR="003864DB">
        <w:rPr>
          <w:rFonts w:eastAsia="Times New Roman"/>
        </w:rPr>
        <w:t xml:space="preserve"> has donated his time to </w:t>
      </w:r>
      <w:r w:rsidR="00F75994">
        <w:rPr>
          <w:rFonts w:eastAsia="Times New Roman"/>
        </w:rPr>
        <w:t>a number of</w:t>
      </w:r>
      <w:r w:rsidR="003864DB">
        <w:rPr>
          <w:rFonts w:eastAsia="Times New Roman"/>
        </w:rPr>
        <w:t xml:space="preserve"> charities, namely the Muscular Dystrophy Association, having discovered in his twenties that he had inherited a mitochondrial disease from his mother</w:t>
      </w:r>
      <w:r w:rsidR="00581197">
        <w:rPr>
          <w:rFonts w:eastAsia="Times New Roman"/>
        </w:rPr>
        <w:t>. He performed on the MDA telethon with Jerry Lewis on more than one occasion, increasing awareness of the disease and helping to raise funds for the organization’s tireless efforts</w:t>
      </w:r>
      <w:r>
        <w:rPr>
          <w:rFonts w:eastAsia="Times New Roman"/>
        </w:rPr>
        <w:t>; and</w:t>
      </w:r>
    </w:p>
    <w:p w:rsidR="004E48E8" w:rsidRDefault="004E48E8"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8E8" w:rsidRDefault="004E48E8"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C701E">
        <w:rPr>
          <w:rFonts w:eastAsia="Times New Roman"/>
        </w:rPr>
        <w:t xml:space="preserve">in 2012, </w:t>
      </w:r>
      <w:r w:rsidR="003864DB">
        <w:rPr>
          <w:rFonts w:eastAsia="Times New Roman"/>
        </w:rPr>
        <w:t>Mr. Taylor received the Order of the Palmetto, the State’s highest civ</w:t>
      </w:r>
      <w:r w:rsidR="00DB20B1">
        <w:rPr>
          <w:rFonts w:eastAsia="Times New Roman"/>
        </w:rPr>
        <w:t xml:space="preserve">ilian honor, in recognition of his musical contributions </w:t>
      </w:r>
      <w:r w:rsidR="003864DB">
        <w:rPr>
          <w:rFonts w:eastAsia="Times New Roman"/>
        </w:rPr>
        <w:t>to the State of South Carolina</w:t>
      </w:r>
      <w:r>
        <w:rPr>
          <w:rFonts w:eastAsia="Times New Roman"/>
        </w:rPr>
        <w:t>; and</w:t>
      </w:r>
    </w:p>
    <w:p w:rsidR="004E48E8" w:rsidRDefault="004E48E8"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38A" w:rsidRDefault="007E0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911F5">
        <w:rPr>
          <w:rFonts w:eastAsia="Times New Roman"/>
        </w:rPr>
        <w:t>it would be fitting and proper to pay tribute to the accomplishments and public service of this son of South Carolina by</w:t>
      </w:r>
      <w:r w:rsidR="006D3D43">
        <w:rPr>
          <w:rFonts w:eastAsia="Times New Roman"/>
        </w:rPr>
        <w:t xml:space="preserve"> annually</w:t>
      </w:r>
      <w:r w:rsidR="007911F5">
        <w:rPr>
          <w:rFonts w:eastAsia="Times New Roman"/>
        </w:rPr>
        <w:t xml:space="preserve"> recognizing</w:t>
      </w:r>
      <w:r w:rsidR="006D3D43">
        <w:rPr>
          <w:rFonts w:eastAsia="Times New Roman"/>
        </w:rPr>
        <w:t xml:space="preserve"> the second Tuesday in March as</w:t>
      </w:r>
      <w:r w:rsidR="007911F5">
        <w:rPr>
          <w:rFonts w:eastAsia="Times New Roman"/>
        </w:rPr>
        <w:t xml:space="preserve"> “South Carolina Banjo Day</w:t>
      </w:r>
      <w:r w:rsidR="006D3D43">
        <w:rPr>
          <w:rFonts w:eastAsia="Times New Roman"/>
        </w:rPr>
        <w:t>.</w:t>
      </w:r>
      <w:r w:rsidR="007911F5">
        <w:rPr>
          <w:rFonts w:eastAsia="Times New Roman"/>
        </w:rPr>
        <w:t>”</w:t>
      </w:r>
      <w:r>
        <w:rPr>
          <w:rFonts w:eastAsia="Times New Roman"/>
        </w:rPr>
        <w:t xml:space="preserve">  Now, therefore, </w:t>
      </w:r>
    </w:p>
    <w:p w:rsidR="007E038A" w:rsidRDefault="007E0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38A" w:rsidRDefault="007E0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E038A" w:rsidRDefault="007E0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38A" w:rsidRDefault="007E0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4062B">
        <w:rPr>
          <w:rFonts w:eastAsia="Times New Roman"/>
        </w:rPr>
        <w:t xml:space="preserve"> the members of the General Assembly, by this resolution, </w:t>
      </w:r>
      <w:r w:rsidR="00010540">
        <w:rPr>
          <w:rFonts w:eastAsia="Times New Roman"/>
        </w:rPr>
        <w:t xml:space="preserve">recognize Wednesday, March 14, 2018 and the second Tuesday in March of each year </w:t>
      </w:r>
      <w:r w:rsidR="00AE5137">
        <w:rPr>
          <w:rFonts w:eastAsia="Times New Roman"/>
        </w:rPr>
        <w:t>t</w:t>
      </w:r>
      <w:r w:rsidR="00010540">
        <w:rPr>
          <w:rFonts w:eastAsia="Times New Roman"/>
        </w:rPr>
        <w:t xml:space="preserve">hereafter as “South Carolina Banjo Day” </w:t>
      </w:r>
      <w:r w:rsidR="00183C60">
        <w:rPr>
          <w:rFonts w:eastAsia="Times New Roman"/>
        </w:rPr>
        <w:t>in</w:t>
      </w:r>
      <w:r w:rsidR="00010540">
        <w:rPr>
          <w:rFonts w:eastAsia="Times New Roman"/>
        </w:rPr>
        <w:t xml:space="preserve"> honor </w:t>
      </w:r>
      <w:r w:rsidR="00183C60">
        <w:rPr>
          <w:rFonts w:eastAsia="Times New Roman"/>
        </w:rPr>
        <w:t xml:space="preserve">of </w:t>
      </w:r>
      <w:r w:rsidR="00010540">
        <w:rPr>
          <w:rFonts w:eastAsia="Times New Roman"/>
        </w:rPr>
        <w:t xml:space="preserve">Todd </w:t>
      </w:r>
      <w:r w:rsidR="003E5A71">
        <w:rPr>
          <w:rFonts w:eastAsia="Times New Roman"/>
        </w:rPr>
        <w:t xml:space="preserve">“Banjoman” </w:t>
      </w:r>
      <w:r w:rsidR="00010540">
        <w:rPr>
          <w:rFonts w:eastAsia="Times New Roman"/>
        </w:rPr>
        <w:t>Taylor</w:t>
      </w:r>
      <w:r w:rsidR="00183C60">
        <w:rPr>
          <w:rFonts w:eastAsia="Times New Roman"/>
        </w:rPr>
        <w:t>’s</w:t>
      </w:r>
      <w:r w:rsidR="00010540">
        <w:rPr>
          <w:rFonts w:eastAsia="Times New Roman"/>
        </w:rPr>
        <w:t xml:space="preserve"> musical contributions to the State of South Carolina</w:t>
      </w:r>
      <w:r w:rsidR="0064062B">
        <w:rPr>
          <w:rFonts w:eastAsia="Times New Roman"/>
        </w:rPr>
        <w:t>.</w:t>
      </w:r>
    </w:p>
    <w:p w:rsidR="007E038A" w:rsidRDefault="007E0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38A" w:rsidRPr="00522CE0" w:rsidRDefault="007E0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64062B">
        <w:rPr>
          <w:rFonts w:eastAsia="Times New Roman"/>
        </w:rPr>
        <w:t xml:space="preserve"> </w:t>
      </w:r>
      <w:r w:rsidR="00AE5137">
        <w:rPr>
          <w:rFonts w:eastAsia="Times New Roman"/>
        </w:rPr>
        <w:t xml:space="preserve">Mr. </w:t>
      </w:r>
      <w:r w:rsidR="0064062B">
        <w:rPr>
          <w:rFonts w:eastAsia="Times New Roman"/>
        </w:rPr>
        <w:t>Todd Taylor.</w:t>
      </w:r>
    </w:p>
    <w:p w:rsidR="00905433" w:rsidRDefault="005567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09C3" w:rsidRDefault="00CB09C3" w:rsidP="00CB09C3">
      <w:pPr>
        <w:suppressAutoHyphens/>
        <w:jc w:val="both"/>
        <w:rPr>
          <w:rFonts w:eastAsia="Times New Roman"/>
        </w:rPr>
      </w:pPr>
    </w:p>
    <w:sectPr w:rsidR="00CB09C3" w:rsidSect="00B739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900" w:rsidRDefault="00B73900" w:rsidP="00522CE0">
      <w:r>
        <w:separator/>
      </w:r>
    </w:p>
  </w:endnote>
  <w:endnote w:type="continuationSeparator" w:id="0">
    <w:p w:rsidR="00B73900" w:rsidRDefault="00B739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B4B7CA-C01C-4738-905D-487A1C04D99D}"/>
    <w:embedBold r:id="rId2" w:fontKey="{8704BB83-666E-411B-9102-85A30CE99B50}"/>
    <w:embedItalic r:id="rId3" w:fontKey="{731E43F2-3B9D-4CD6-B4C8-78AB15E4055D}"/>
  </w:font>
  <w:font w:name="Calibri">
    <w:panose1 w:val="020F0502020204030204"/>
    <w:charset w:val="00"/>
    <w:family w:val="swiss"/>
    <w:pitch w:val="variable"/>
    <w:sig w:usb0="E00002FF" w:usb1="4000ACFF" w:usb2="00000001" w:usb3="00000000" w:csb0="0000019F" w:csb1="00000000"/>
    <w:embedRegular r:id="rId4" w:fontKey="{BF3ADDCD-BD3A-44F0-9EB8-1B58AFEB1086}"/>
  </w:font>
  <w:font w:name="Cambria">
    <w:panose1 w:val="02040503050406030204"/>
    <w:charset w:val="00"/>
    <w:family w:val="roman"/>
    <w:pitch w:val="variable"/>
    <w:sig w:usb0="E00002FF" w:usb1="400004FF" w:usb2="00000000" w:usb3="00000000" w:csb0="0000019F" w:csb1="00000000"/>
    <w:embedRegular r:id="rId5" w:fontKey="{A85DD12E-6E99-4972-80CE-3B945FCB3E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00" w:rsidRPr="00B77C5F" w:rsidRDefault="00B73900" w:rsidP="00B77C5F">
    <w:pPr>
      <w:pStyle w:val="Footer"/>
      <w:tabs>
        <w:tab w:val="clear" w:pos="4680"/>
        <w:tab w:val="clear" w:pos="9360"/>
        <w:tab w:val="center" w:pos="2995"/>
      </w:tabs>
      <w:spacing w:before="120"/>
    </w:pPr>
    <w:r>
      <w:t>[875-</w:t>
    </w:r>
    <w:r>
      <w:fldChar w:fldCharType="begin"/>
    </w:r>
    <w:r>
      <w:instrText xml:space="preserve"> PAGE  \* MERGEFORMAT </w:instrText>
    </w:r>
    <w:r>
      <w:fldChar w:fldCharType="separate"/>
    </w:r>
    <w:r w:rsidR="00BA0D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00" w:rsidRPr="00B77C5F" w:rsidRDefault="00B73900" w:rsidP="00B77C5F">
    <w:pPr>
      <w:pStyle w:val="Footer"/>
      <w:tabs>
        <w:tab w:val="clear" w:pos="4680"/>
        <w:tab w:val="clear" w:pos="9360"/>
        <w:tab w:val="center" w:pos="2995"/>
      </w:tabs>
      <w:spacing w:before="120"/>
    </w:pPr>
    <w:r>
      <w:t>[875]</w:t>
    </w:r>
    <w:r>
      <w:tab/>
    </w:r>
    <w:r>
      <w:fldChar w:fldCharType="begin"/>
    </w:r>
    <w:r>
      <w:instrText xml:space="preserve"> PAGE  \* MERGEFORMAT </w:instrText>
    </w:r>
    <w:r>
      <w:fldChar w:fldCharType="separate"/>
    </w:r>
    <w:r w:rsidR="00CB09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900" w:rsidRDefault="00B73900" w:rsidP="00522CE0">
      <w:r>
        <w:separator/>
      </w:r>
    </w:p>
  </w:footnote>
  <w:footnote w:type="continuationSeparator" w:id="0">
    <w:p w:rsidR="00B73900" w:rsidRDefault="00B739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NJ.KMM.GGR"/>
    <w:docVar w:name="CoverAttorneyInitials" w:val="KMM"/>
    <w:docVar w:name="CoverAttorneyLastName" w:val="Moffitt"/>
    <w:docVar w:name="CoverBillType" w:val="c"/>
    <w:docVar w:name="CoverSenator" w:val="GGR"/>
    <w:docVar w:name="dvBillNumber" w:val="875"/>
    <w:docVar w:name="dvBillNumberPrefix" w:val="S. "/>
    <w:docVar w:name="dvOriginalBody" w:val="Senate"/>
    <w:docVar w:name="fulldraftpath" w:val="L:\S-RES\GGR\002BANJ.KMM.GGR.DOCX"/>
    <w:docVar w:name="NameofBody" w:val="S"/>
    <w:docVar w:name="vgroup2" w:val="S-RES"/>
  </w:docVars>
  <w:rsids>
    <w:rsidRoot w:val="007E038A"/>
    <w:rsid w:val="00010540"/>
    <w:rsid w:val="00042AC1"/>
    <w:rsid w:val="00046516"/>
    <w:rsid w:val="00072458"/>
    <w:rsid w:val="0007601D"/>
    <w:rsid w:val="000B0720"/>
    <w:rsid w:val="000B5EAF"/>
    <w:rsid w:val="001315B2"/>
    <w:rsid w:val="00170561"/>
    <w:rsid w:val="00183C60"/>
    <w:rsid w:val="00186AC9"/>
    <w:rsid w:val="00194B7F"/>
    <w:rsid w:val="00197DF1"/>
    <w:rsid w:val="001B3DD9"/>
    <w:rsid w:val="001B7E5D"/>
    <w:rsid w:val="001D3BAC"/>
    <w:rsid w:val="00216025"/>
    <w:rsid w:val="00245C4E"/>
    <w:rsid w:val="002C1321"/>
    <w:rsid w:val="002C2031"/>
    <w:rsid w:val="002C5896"/>
    <w:rsid w:val="002D3BED"/>
    <w:rsid w:val="00307C2B"/>
    <w:rsid w:val="00315D04"/>
    <w:rsid w:val="00330F9C"/>
    <w:rsid w:val="00371CB5"/>
    <w:rsid w:val="00383247"/>
    <w:rsid w:val="003864DB"/>
    <w:rsid w:val="003D6E2B"/>
    <w:rsid w:val="003E5A71"/>
    <w:rsid w:val="003E7597"/>
    <w:rsid w:val="00413EBF"/>
    <w:rsid w:val="0044020F"/>
    <w:rsid w:val="00450668"/>
    <w:rsid w:val="00454138"/>
    <w:rsid w:val="004813A2"/>
    <w:rsid w:val="004952FA"/>
    <w:rsid w:val="004B6A22"/>
    <w:rsid w:val="004D7F37"/>
    <w:rsid w:val="004E48E8"/>
    <w:rsid w:val="00522CE0"/>
    <w:rsid w:val="00541951"/>
    <w:rsid w:val="00556704"/>
    <w:rsid w:val="00565148"/>
    <w:rsid w:val="00570403"/>
    <w:rsid w:val="00581197"/>
    <w:rsid w:val="00593361"/>
    <w:rsid w:val="005A413B"/>
    <w:rsid w:val="005A5017"/>
    <w:rsid w:val="005A648C"/>
    <w:rsid w:val="005F07AC"/>
    <w:rsid w:val="005F1745"/>
    <w:rsid w:val="0064062B"/>
    <w:rsid w:val="006820AA"/>
    <w:rsid w:val="006A1802"/>
    <w:rsid w:val="006C0CBB"/>
    <w:rsid w:val="006C74EA"/>
    <w:rsid w:val="006D3D43"/>
    <w:rsid w:val="00720D40"/>
    <w:rsid w:val="007318D4"/>
    <w:rsid w:val="00765784"/>
    <w:rsid w:val="007911F5"/>
    <w:rsid w:val="007A4390"/>
    <w:rsid w:val="007D3B96"/>
    <w:rsid w:val="007E038A"/>
    <w:rsid w:val="007E5CB7"/>
    <w:rsid w:val="008314D2"/>
    <w:rsid w:val="00870F6F"/>
    <w:rsid w:val="008B2F42"/>
    <w:rsid w:val="008C3697"/>
    <w:rsid w:val="008C64C7"/>
    <w:rsid w:val="008C701E"/>
    <w:rsid w:val="008E185F"/>
    <w:rsid w:val="008F023B"/>
    <w:rsid w:val="00904E16"/>
    <w:rsid w:val="00905433"/>
    <w:rsid w:val="009162B3"/>
    <w:rsid w:val="00927C62"/>
    <w:rsid w:val="009811DD"/>
    <w:rsid w:val="00983951"/>
    <w:rsid w:val="00984124"/>
    <w:rsid w:val="00984640"/>
    <w:rsid w:val="00995C37"/>
    <w:rsid w:val="009C118A"/>
    <w:rsid w:val="00A02011"/>
    <w:rsid w:val="00A4011E"/>
    <w:rsid w:val="00A86015"/>
    <w:rsid w:val="00A9594E"/>
    <w:rsid w:val="00AE5137"/>
    <w:rsid w:val="00AE59C8"/>
    <w:rsid w:val="00B10098"/>
    <w:rsid w:val="00B453F4"/>
    <w:rsid w:val="00B5790D"/>
    <w:rsid w:val="00B73900"/>
    <w:rsid w:val="00B77C5F"/>
    <w:rsid w:val="00B945C5"/>
    <w:rsid w:val="00BA0D35"/>
    <w:rsid w:val="00BA20EA"/>
    <w:rsid w:val="00BA7FF2"/>
    <w:rsid w:val="00BB5AFC"/>
    <w:rsid w:val="00BC0A56"/>
    <w:rsid w:val="00C45366"/>
    <w:rsid w:val="00C57023"/>
    <w:rsid w:val="00C74052"/>
    <w:rsid w:val="00CB09C3"/>
    <w:rsid w:val="00CB187A"/>
    <w:rsid w:val="00CC0EC7"/>
    <w:rsid w:val="00CC251A"/>
    <w:rsid w:val="00CF2C98"/>
    <w:rsid w:val="00CF7E25"/>
    <w:rsid w:val="00D1088B"/>
    <w:rsid w:val="00D1286F"/>
    <w:rsid w:val="00D14DE6"/>
    <w:rsid w:val="00D156D2"/>
    <w:rsid w:val="00D35486"/>
    <w:rsid w:val="00D53E29"/>
    <w:rsid w:val="00D86943"/>
    <w:rsid w:val="00DA3C6B"/>
    <w:rsid w:val="00DA47B9"/>
    <w:rsid w:val="00DB20B1"/>
    <w:rsid w:val="00DC114C"/>
    <w:rsid w:val="00DE5635"/>
    <w:rsid w:val="00E058D3"/>
    <w:rsid w:val="00E12CA0"/>
    <w:rsid w:val="00E2236D"/>
    <w:rsid w:val="00E76AD9"/>
    <w:rsid w:val="00E91E2F"/>
    <w:rsid w:val="00EA3546"/>
    <w:rsid w:val="00EB47AE"/>
    <w:rsid w:val="00EC34E1"/>
    <w:rsid w:val="00EC555C"/>
    <w:rsid w:val="00F0234A"/>
    <w:rsid w:val="00F05CF2"/>
    <w:rsid w:val="00F50118"/>
    <w:rsid w:val="00F51241"/>
    <w:rsid w:val="00F52959"/>
    <w:rsid w:val="00F55884"/>
    <w:rsid w:val="00F75994"/>
    <w:rsid w:val="00FB7F01"/>
    <w:rsid w:val="00FC0D36"/>
    <w:rsid w:val="00FC3A2B"/>
    <w:rsid w:val="00FE6467"/>
    <w:rsid w:val="00FF4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A23A9AE-1638-4F50-BAD6-038FD5D19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355AE5F0.dotm</Template>
  <TotalTime>0</TotalTime>
  <Pages>3</Pages>
  <Words>555</Words>
  <Characters>2852</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2017-2018 Bill 875 Text of Previous Version (Jan. 9, 2018) - South Carolina Legislature Online</vt:lpstr>
    </vt:vector>
  </TitlesOfParts>
  <Company> </Company>
  <LinksUpToDate>false</LinksUpToDate>
  <CharactersWithSpaces>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875 Text of Previous Version (Jan. 30, 2018) - South Carolina Legislature Online</dc:title>
  <dc:subject/>
  <dc:creator>Rebecca Landau</dc:creator>
  <cp:keywords/>
  <dc:description/>
  <cp:lastModifiedBy>Lavarres Lynch</cp:lastModifiedBy>
  <cp:revision>2</cp:revision>
  <dcterms:created xsi:type="dcterms:W3CDTF">2018-01-30T22:12:00Z</dcterms:created>
  <dcterms:modified xsi:type="dcterms:W3CDTF">2018-01-30T22:12:00Z</dcterms:modified>
</cp:coreProperties>
</file>