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86E" w:rsidRPr="00522CE0" w:rsidRDefault="003A38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A38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A064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F06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DAN RADAKOVICH FOR BEING NAMED </w:t>
      </w:r>
      <w:r w:rsidR="00993247">
        <w:rPr>
          <w:rFonts w:eastAsia="Times New Roman"/>
        </w:rPr>
        <w:t xml:space="preserve">THE </w:t>
      </w:r>
      <w:r>
        <w:rPr>
          <w:rFonts w:eastAsia="Times New Roman"/>
        </w:rPr>
        <w:t>2017 ATHLETIC DIRECTOR OF THE YEAR.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93247" w:rsidRDefault="009932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learn that Dan Radakovich was named the 2017 Athletic Director of the Year; and</w:t>
      </w:r>
    </w:p>
    <w:p w:rsidR="00993247" w:rsidRDefault="009932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4F5E" w:rsidRDefault="006E4F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93247">
        <w:rPr>
          <w:rFonts w:eastAsia="Times New Roman"/>
        </w:rPr>
        <w:t xml:space="preserve">the athletic director at Clemson University, </w:t>
      </w:r>
      <w:r>
        <w:rPr>
          <w:rFonts w:eastAsia="Times New Roman"/>
        </w:rPr>
        <w:t xml:space="preserve">Dan Radakovich </w:t>
      </w:r>
      <w:r w:rsidR="00993247">
        <w:rPr>
          <w:rFonts w:eastAsia="Times New Roman"/>
        </w:rPr>
        <w:t>received this recognition</w:t>
      </w:r>
      <w:r>
        <w:rPr>
          <w:rFonts w:eastAsia="Times New Roman"/>
        </w:rPr>
        <w:t xml:space="preserve"> at the Sports Business Awards in May. Radakovich became the third athletic director from the ACC to be honored since the award’s inception in 2008. He was also named a finalist for the award in 2015; and</w:t>
      </w:r>
    </w:p>
    <w:p w:rsidR="006E4F5E" w:rsidRDefault="006E4F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555" w:rsidRDefault="006E4F5E" w:rsidP="006E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during the 2016-2017 year, Clemson claimed the 2016 football national championship and won ACC titles in football, men’s golf, basebal</w:t>
      </w:r>
      <w:r w:rsidR="00927555">
        <w:rPr>
          <w:rFonts w:eastAsia="Times New Roman"/>
        </w:rPr>
        <w:t>l, football, and women’s soccer; and</w:t>
      </w:r>
    </w:p>
    <w:p w:rsidR="00927555" w:rsidRDefault="00927555" w:rsidP="006E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4F5E" w:rsidRDefault="00927555" w:rsidP="006E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6E4F5E">
        <w:rPr>
          <w:rFonts w:eastAsia="Times New Roman"/>
        </w:rPr>
        <w:t xml:space="preserve"> Clemson student</w:t>
      </w:r>
      <w:r>
        <w:rPr>
          <w:rFonts w:eastAsia="Times New Roman"/>
        </w:rPr>
        <w:t xml:space="preserve"> </w:t>
      </w:r>
      <w:r w:rsidR="006E4F5E">
        <w:rPr>
          <w:rFonts w:eastAsia="Times New Roman"/>
        </w:rPr>
        <w:t>athletes posted</w:t>
      </w:r>
      <w:r>
        <w:rPr>
          <w:rFonts w:eastAsia="Times New Roman"/>
        </w:rPr>
        <w:t xml:space="preserve"> a 91% graduation success rate, </w:t>
      </w:r>
      <w:r w:rsidR="006E4F5E">
        <w:rPr>
          <w:rFonts w:eastAsia="Times New Roman"/>
        </w:rPr>
        <w:t>t</w:t>
      </w:r>
      <w:r>
        <w:rPr>
          <w:rFonts w:eastAsia="Times New Roman"/>
        </w:rPr>
        <w:t>y</w:t>
      </w:r>
      <w:r w:rsidR="006E4F5E">
        <w:rPr>
          <w:rFonts w:eastAsia="Times New Roman"/>
        </w:rPr>
        <w:t>i</w:t>
      </w:r>
      <w:r>
        <w:rPr>
          <w:rFonts w:eastAsia="Times New Roman"/>
        </w:rPr>
        <w:t>ng</w:t>
      </w:r>
      <w:r w:rsidR="006E4F5E">
        <w:rPr>
          <w:rFonts w:eastAsia="Times New Roman"/>
        </w:rPr>
        <w:t xml:space="preserve"> for sixth nationally among public schools</w:t>
      </w:r>
      <w:r>
        <w:rPr>
          <w:rFonts w:eastAsia="Times New Roman"/>
        </w:rPr>
        <w:t>,</w:t>
      </w:r>
      <w:r w:rsidR="00A90E8F">
        <w:rPr>
          <w:rFonts w:eastAsia="Times New Roman"/>
        </w:rPr>
        <w:t xml:space="preserve"> with five of Clemson’s programs achieving 100% graduation rates and 132 student athletes graduating in December and May.</w:t>
      </w:r>
      <w:r>
        <w:rPr>
          <w:rFonts w:eastAsia="Times New Roman"/>
        </w:rPr>
        <w:t xml:space="preserve"> </w:t>
      </w:r>
      <w:r w:rsidR="00A90E8F">
        <w:rPr>
          <w:rFonts w:eastAsia="Times New Roman"/>
        </w:rPr>
        <w:t>Student athletes</w:t>
      </w:r>
      <w:r>
        <w:rPr>
          <w:rFonts w:eastAsia="Times New Roman"/>
        </w:rPr>
        <w:t xml:space="preserve"> recently tallied a school </w:t>
      </w:r>
      <w:r w:rsidR="006E4F5E">
        <w:rPr>
          <w:rFonts w:eastAsia="Times New Roman"/>
        </w:rPr>
        <w:t>re</w:t>
      </w:r>
      <w:r w:rsidR="00A90E8F">
        <w:rPr>
          <w:rFonts w:eastAsia="Times New Roman"/>
        </w:rPr>
        <w:t>cord 3.00 spring semester GPA, and s</w:t>
      </w:r>
      <w:r w:rsidR="006E4F5E">
        <w:rPr>
          <w:rFonts w:eastAsia="Times New Roman"/>
        </w:rPr>
        <w:t>ix programs had</w:t>
      </w:r>
      <w:r w:rsidR="00A90E8F">
        <w:rPr>
          <w:rFonts w:eastAsia="Times New Roman"/>
        </w:rPr>
        <w:t xml:space="preserve"> perfect 1,000 NCAA APR scores</w:t>
      </w:r>
      <w:r w:rsidR="006E4F5E">
        <w:rPr>
          <w:rFonts w:eastAsia="Times New Roman"/>
        </w:rPr>
        <w:t>; and</w:t>
      </w:r>
    </w:p>
    <w:p w:rsidR="006E4F5E" w:rsidRDefault="006E4F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4F5E" w:rsidRDefault="006E4F5E" w:rsidP="006E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financially, department revenue eclipsed $100 million for the first time in fiscal year 2017, up from $69 million in fiscal year 2014. The department has also completed nearly $200 million in capital projects since 2014 while </w:t>
      </w:r>
      <w:r w:rsidR="00927555">
        <w:rPr>
          <w:rFonts w:eastAsia="Times New Roman"/>
        </w:rPr>
        <w:t xml:space="preserve">maintaining </w:t>
      </w:r>
      <w:r>
        <w:rPr>
          <w:rFonts w:eastAsia="Times New Roman"/>
        </w:rPr>
        <w:t>reserve levels; and</w:t>
      </w:r>
    </w:p>
    <w:p w:rsidR="006E4F5E" w:rsidRDefault="006E4F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4F5E" w:rsidRDefault="006E4F5E" w:rsidP="006E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launched in 2008, Sports Business Awards were established by SportsBusiness Journal and SportsBusiness Daily to celebrate and recognize the leaders, visionaries, and day-to-day </w:t>
      </w:r>
      <w:r>
        <w:rPr>
          <w:rFonts w:eastAsia="Times New Roman"/>
        </w:rPr>
        <w:lastRenderedPageBreak/>
        <w:t xml:space="preserve">practitioners who personify excellence in the business of sports. </w:t>
      </w:r>
      <w:r w:rsidR="00A90E8F">
        <w:rPr>
          <w:rFonts w:eastAsia="Times New Roman"/>
        </w:rPr>
        <w:t xml:space="preserve">Dan </w:t>
      </w:r>
      <w:r w:rsidR="00993247">
        <w:rPr>
          <w:rFonts w:eastAsia="Times New Roman"/>
        </w:rPr>
        <w:t>Radakovich was</w:t>
      </w:r>
      <w:r>
        <w:rPr>
          <w:rFonts w:eastAsia="Times New Roman"/>
        </w:rPr>
        <w:t xml:space="preserve"> recognized for </w:t>
      </w:r>
      <w:r w:rsidR="00A90E8F">
        <w:rPr>
          <w:rFonts w:eastAsia="Times New Roman"/>
        </w:rPr>
        <w:t xml:space="preserve">his </w:t>
      </w:r>
      <w:r>
        <w:rPr>
          <w:rFonts w:eastAsia="Times New Roman"/>
        </w:rPr>
        <w:t>excellence and outstanding achievement in the business of sports; and</w:t>
      </w:r>
    </w:p>
    <w:p w:rsidR="006E4F5E" w:rsidRDefault="006E4F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0641" w:rsidRDefault="00DA06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93247">
        <w:rPr>
          <w:rFonts w:eastAsia="Times New Roman"/>
        </w:rPr>
        <w:t>the members of the South Carolina Senate are grateful for the dedication and commitment that Dan Radakovich has shown in serving Clemson University and the State of the South Carolina</w:t>
      </w:r>
      <w:r>
        <w:rPr>
          <w:rFonts w:eastAsia="Times New Roman"/>
        </w:rPr>
        <w:t>.  Now, therefore,</w:t>
      </w:r>
    </w:p>
    <w:p w:rsidR="00DA0641" w:rsidRDefault="00DA06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0641" w:rsidRDefault="00DA06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A0641" w:rsidRDefault="00DA06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0641" w:rsidRDefault="00DA06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F069B">
        <w:rPr>
          <w:rFonts w:eastAsia="Times New Roman"/>
        </w:rPr>
        <w:t xml:space="preserve">the members of the South Carolina Senate, by this resolution, </w:t>
      </w:r>
      <w:r w:rsidR="009221F6">
        <w:rPr>
          <w:rFonts w:eastAsia="Times New Roman"/>
        </w:rPr>
        <w:t xml:space="preserve">congratulate Dan Radakovich for being named 2017 </w:t>
      </w:r>
      <w:r w:rsidR="00A90E8F">
        <w:rPr>
          <w:rFonts w:eastAsia="Times New Roman"/>
        </w:rPr>
        <w:t>A</w:t>
      </w:r>
      <w:r w:rsidR="009221F6">
        <w:rPr>
          <w:rFonts w:eastAsia="Times New Roman"/>
        </w:rPr>
        <w:t xml:space="preserve">thletic </w:t>
      </w:r>
      <w:r w:rsidR="00A90E8F">
        <w:rPr>
          <w:rFonts w:eastAsia="Times New Roman"/>
        </w:rPr>
        <w:t>D</w:t>
      </w:r>
      <w:r w:rsidR="009221F6">
        <w:rPr>
          <w:rFonts w:eastAsia="Times New Roman"/>
        </w:rPr>
        <w:t xml:space="preserve">irector of the </w:t>
      </w:r>
      <w:r w:rsidR="00A90E8F">
        <w:rPr>
          <w:rFonts w:eastAsia="Times New Roman"/>
        </w:rPr>
        <w:t>Y</w:t>
      </w:r>
      <w:r w:rsidR="009221F6">
        <w:rPr>
          <w:rFonts w:eastAsia="Times New Roman"/>
        </w:rPr>
        <w:t>ear</w:t>
      </w:r>
      <w:r>
        <w:rPr>
          <w:rFonts w:eastAsia="Times New Roman"/>
        </w:rPr>
        <w:t>.</w:t>
      </w:r>
    </w:p>
    <w:p w:rsidR="00DA0641" w:rsidRDefault="00DA06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0641" w:rsidRPr="00522CE0" w:rsidRDefault="00DA06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221F6">
        <w:rPr>
          <w:rFonts w:eastAsia="Times New Roman"/>
        </w:rPr>
        <w:t>Dan Radakovich</w:t>
      </w:r>
      <w:r>
        <w:rPr>
          <w:rFonts w:eastAsia="Times New Roman"/>
        </w:rPr>
        <w:t>.</w:t>
      </w:r>
    </w:p>
    <w:p w:rsidR="00A06D13" w:rsidRDefault="009E1CB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A386E" w:rsidRDefault="003A386E" w:rsidP="003A386E">
      <w:pPr>
        <w:suppressAutoHyphens/>
        <w:jc w:val="both"/>
        <w:rPr>
          <w:rFonts w:eastAsia="Times New Roman"/>
        </w:rPr>
      </w:pPr>
    </w:p>
    <w:sectPr w:rsidR="003A386E" w:rsidSect="003A386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555" w:rsidRDefault="00927555" w:rsidP="00522CE0">
      <w:r>
        <w:separator/>
      </w:r>
    </w:p>
  </w:endnote>
  <w:endnote w:type="continuationSeparator" w:id="0">
    <w:p w:rsidR="00927555" w:rsidRDefault="0092755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012B0B-D88D-45DA-AADB-60B804D5FD6E}"/>
    <w:embedBold r:id="rId2" w:fontKey="{E28BA107-A483-4084-B097-62258F8BBD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92FF2B-CFE7-4E24-8A1A-C8FF233A34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48D7685-4711-4CFF-8C44-AA98A82FC6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D13" w:rsidRPr="003A386E" w:rsidRDefault="003A386E" w:rsidP="003A38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555" w:rsidRDefault="00927555" w:rsidP="00522CE0">
      <w:r>
        <w:separator/>
      </w:r>
    </w:p>
  </w:footnote>
  <w:footnote w:type="continuationSeparator" w:id="0">
    <w:p w:rsidR="00927555" w:rsidRDefault="0092755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DAN .KMM.TCA"/>
    <w:docVar w:name="CoverAttorneyInitials" w:val="KMM"/>
    <w:docVar w:name="CoverAttorneyLastName" w:val="Moffitt"/>
    <w:docVar w:name="CoverBillType" w:val="r"/>
    <w:docVar w:name="CoverSenator" w:val="TCA"/>
    <w:docVar w:name="dvBillNumber" w:val="892"/>
    <w:docVar w:name="dvBillNumberPrefix" w:val="S. "/>
    <w:docVar w:name="dvOriginalBody" w:val="Senate"/>
    <w:docVar w:name="fulldraftpath" w:val="L:\S-RES\TCA\025DAN .KMM.TCA.DOCX"/>
    <w:docVar w:name="NameofBody" w:val="S"/>
    <w:docVar w:name="vgroup2" w:val="S-RES"/>
  </w:docVars>
  <w:rsids>
    <w:rsidRoot w:val="00DA0641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49F0"/>
    <w:rsid w:val="002C1321"/>
    <w:rsid w:val="002C2031"/>
    <w:rsid w:val="002C5896"/>
    <w:rsid w:val="002D3BED"/>
    <w:rsid w:val="00307C2B"/>
    <w:rsid w:val="00315D04"/>
    <w:rsid w:val="00383247"/>
    <w:rsid w:val="003A386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02CC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E4F5E"/>
    <w:rsid w:val="006F069B"/>
    <w:rsid w:val="00720D40"/>
    <w:rsid w:val="007318D4"/>
    <w:rsid w:val="00765784"/>
    <w:rsid w:val="007806F6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21F6"/>
    <w:rsid w:val="00927555"/>
    <w:rsid w:val="00927C62"/>
    <w:rsid w:val="00983951"/>
    <w:rsid w:val="00984124"/>
    <w:rsid w:val="00984640"/>
    <w:rsid w:val="00993247"/>
    <w:rsid w:val="00995C37"/>
    <w:rsid w:val="009C118A"/>
    <w:rsid w:val="009E1CB9"/>
    <w:rsid w:val="00A02011"/>
    <w:rsid w:val="00A06D13"/>
    <w:rsid w:val="00A4011E"/>
    <w:rsid w:val="00A86015"/>
    <w:rsid w:val="00A90E8F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0641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FECF3B5-B7CC-4F8D-BC73-F0DB6848F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E3A0BFBD.dotm</Template>
  <TotalTime>0</TotalTime>
  <Pages>1</Pages>
  <Words>342</Words>
  <Characters>1875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892 Text of Previous Version (Jan. 16,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2018-01-16T21:35:00Z</dcterms:created>
  <dcterms:modified xsi:type="dcterms:W3CDTF">2018-01-16T21:35:00Z</dcterms:modified>
</cp:coreProperties>
</file>