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C04" w:rsidRPr="00584C04" w:rsidRDefault="00584C04" w:rsidP="00584C04">
      <w:pPr>
        <w:jc w:val="center"/>
        <w:rPr>
          <w:b/>
          <w:color w:val="auto"/>
          <w:szCs w:val="22"/>
        </w:rPr>
      </w:pPr>
      <w:bookmarkStart w:id="0" w:name="_GoBack"/>
      <w:bookmarkEnd w:id="0"/>
      <w:r w:rsidRPr="00584C04">
        <w:rPr>
          <w:b/>
          <w:color w:val="auto"/>
          <w:szCs w:val="22"/>
        </w:rPr>
        <w:t>Monday, April 2, 2018</w:t>
      </w:r>
    </w:p>
    <w:p w:rsidR="00584C04" w:rsidRPr="00584C04" w:rsidRDefault="00584C04" w:rsidP="00F74216">
      <w:pPr>
        <w:spacing w:after="120"/>
        <w:jc w:val="center"/>
        <w:rPr>
          <w:b/>
          <w:color w:val="auto"/>
          <w:szCs w:val="22"/>
        </w:rPr>
      </w:pPr>
      <w:r w:rsidRPr="00584C04">
        <w:rPr>
          <w:b/>
          <w:color w:val="auto"/>
          <w:szCs w:val="22"/>
        </w:rPr>
        <w:t>(Local Session)</w:t>
      </w:r>
    </w:p>
    <w:p w:rsidR="00584C04" w:rsidRPr="00584C04" w:rsidRDefault="00584C04" w:rsidP="00584C04">
      <w:pPr>
        <w:rPr>
          <w:strike/>
          <w:color w:val="auto"/>
          <w:szCs w:val="22"/>
        </w:rPr>
      </w:pPr>
      <w:r w:rsidRPr="00584C04">
        <w:rPr>
          <w:strike/>
          <w:color w:val="auto"/>
          <w:szCs w:val="22"/>
        </w:rPr>
        <w:t>Indicates Matter Stricken</w:t>
      </w:r>
    </w:p>
    <w:p w:rsidR="00584C04" w:rsidRPr="00584C04" w:rsidRDefault="00584C04" w:rsidP="00584C04">
      <w:pPr>
        <w:rPr>
          <w:color w:val="auto"/>
          <w:szCs w:val="22"/>
          <w:u w:val="single"/>
        </w:rPr>
      </w:pPr>
      <w:r w:rsidRPr="00584C04">
        <w:rPr>
          <w:color w:val="auto"/>
          <w:szCs w:val="22"/>
          <w:u w:val="single"/>
        </w:rPr>
        <w:t>Indicates New Matter</w:t>
      </w:r>
    </w:p>
    <w:p w:rsidR="00584C04" w:rsidRPr="00584C04" w:rsidRDefault="00584C04" w:rsidP="00584C04">
      <w:pPr>
        <w:rPr>
          <w:szCs w:val="22"/>
        </w:rPr>
      </w:pPr>
      <w:r w:rsidRPr="00584C04">
        <w:rPr>
          <w:szCs w:val="22"/>
        </w:rPr>
        <w:tab/>
      </w:r>
    </w:p>
    <w:p w:rsidR="00584C04" w:rsidRPr="00584C04" w:rsidRDefault="00584C04" w:rsidP="00584C04">
      <w:pPr>
        <w:rPr>
          <w:color w:val="auto"/>
          <w:szCs w:val="22"/>
        </w:rPr>
      </w:pPr>
      <w:r w:rsidRPr="00584C04">
        <w:rPr>
          <w:szCs w:val="22"/>
        </w:rPr>
        <w:tab/>
        <w:t xml:space="preserve">The Senate assembled at 11:00 A.M., the hour to which it stood adjourned, and was called to order by the ACTING PRESIDENT, Senator SETZLER.  </w:t>
      </w:r>
      <w:r w:rsidRPr="00584C04">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584C04" w:rsidRPr="00584C04" w:rsidRDefault="00584C04" w:rsidP="00584C04">
      <w:pPr>
        <w:rPr>
          <w:color w:val="auto"/>
          <w:szCs w:val="22"/>
        </w:rPr>
      </w:pPr>
    </w:p>
    <w:p w:rsidR="00584C04" w:rsidRPr="00584C04" w:rsidRDefault="00584C04" w:rsidP="00584C04">
      <w:pPr>
        <w:jc w:val="center"/>
        <w:rPr>
          <w:color w:val="auto"/>
          <w:szCs w:val="22"/>
        </w:rPr>
      </w:pPr>
      <w:r w:rsidRPr="00584C04">
        <w:rPr>
          <w:b/>
          <w:color w:val="auto"/>
          <w:szCs w:val="22"/>
        </w:rPr>
        <w:t>THIRD READING BILL</w:t>
      </w:r>
    </w:p>
    <w:p w:rsidR="00584C04" w:rsidRPr="00584C04" w:rsidRDefault="00584C04" w:rsidP="00584C04">
      <w:pPr>
        <w:rPr>
          <w:color w:val="auto"/>
          <w:szCs w:val="22"/>
        </w:rPr>
      </w:pPr>
      <w:r w:rsidRPr="00584C04">
        <w:rPr>
          <w:color w:val="auto"/>
          <w:szCs w:val="22"/>
        </w:rPr>
        <w:tab/>
        <w:t>The following Bill was read the third time and ordered sent to the House of Representatives:</w:t>
      </w:r>
    </w:p>
    <w:p w:rsidR="00584C04" w:rsidRPr="00584C04" w:rsidRDefault="00584C04" w:rsidP="00584C04">
      <w:pPr>
        <w:rPr>
          <w:szCs w:val="22"/>
        </w:rPr>
      </w:pPr>
      <w:r w:rsidRPr="00584C04">
        <w:rPr>
          <w:color w:val="auto"/>
          <w:szCs w:val="22"/>
        </w:rPr>
        <w:tab/>
      </w:r>
    </w:p>
    <w:p w:rsidR="00584C04" w:rsidRPr="00584C04" w:rsidRDefault="00584C04" w:rsidP="00584C04">
      <w:pPr>
        <w:rPr>
          <w:color w:val="auto"/>
          <w:szCs w:val="22"/>
        </w:rPr>
      </w:pPr>
      <w:r w:rsidRPr="00584C04">
        <w:rPr>
          <w:rFonts w:eastAsia="Calibri"/>
          <w:color w:val="auto"/>
          <w:szCs w:val="22"/>
        </w:rPr>
        <w:tab/>
      </w:r>
      <w:r w:rsidRPr="00584C04">
        <w:rPr>
          <w:color w:val="auto"/>
          <w:szCs w:val="22"/>
        </w:rPr>
        <w:t>S. 1144</w:t>
      </w:r>
      <w:r w:rsidRPr="00584C04">
        <w:rPr>
          <w:color w:val="auto"/>
          <w:szCs w:val="22"/>
        </w:rPr>
        <w:fldChar w:fldCharType="begin"/>
      </w:r>
      <w:r w:rsidRPr="00584C04">
        <w:rPr>
          <w:color w:val="auto"/>
          <w:szCs w:val="22"/>
        </w:rPr>
        <w:instrText xml:space="preserve"> XE "S. 1144" \b </w:instrText>
      </w:r>
      <w:r w:rsidRPr="00584C04">
        <w:rPr>
          <w:color w:val="auto"/>
          <w:szCs w:val="22"/>
        </w:rPr>
        <w:fldChar w:fldCharType="end"/>
      </w:r>
      <w:r w:rsidRPr="00584C04">
        <w:rPr>
          <w:color w:val="auto"/>
          <w:szCs w:val="22"/>
        </w:rPr>
        <w:t xml:space="preserve"> -- Senator Cromer:  A BILL TO AMEND SECTION 7</w:t>
      </w:r>
      <w:r w:rsidRPr="00584C04">
        <w:rPr>
          <w:color w:val="auto"/>
          <w:szCs w:val="22"/>
        </w:rPr>
        <w:noBreakHyphen/>
        <w:t>7</w:t>
      </w:r>
      <w:r w:rsidRPr="00584C04">
        <w:rPr>
          <w:color w:val="auto"/>
          <w:szCs w:val="22"/>
        </w:rPr>
        <w:noBreakHyphen/>
        <w:t>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584C04" w:rsidRPr="00584C04" w:rsidRDefault="00584C04" w:rsidP="00584C04">
      <w:pPr>
        <w:rPr>
          <w:color w:val="auto"/>
          <w:szCs w:val="22"/>
        </w:rPr>
      </w:pPr>
      <w:r w:rsidRPr="00584C04">
        <w:rPr>
          <w:color w:val="auto"/>
          <w:szCs w:val="22"/>
        </w:rPr>
        <w:tab/>
        <w:t>On motion of Senator Cromer.</w:t>
      </w:r>
    </w:p>
    <w:p w:rsidR="00584C04" w:rsidRPr="00584C04" w:rsidRDefault="00584C04" w:rsidP="00584C04">
      <w:pPr>
        <w:rPr>
          <w:color w:val="auto"/>
          <w:szCs w:val="22"/>
        </w:rPr>
      </w:pPr>
    </w:p>
    <w:p w:rsidR="00584C04" w:rsidRPr="00584C04" w:rsidRDefault="00584C04" w:rsidP="00584C04">
      <w:pPr>
        <w:pBdr>
          <w:top w:val="single" w:sz="4" w:space="6" w:color="auto"/>
          <w:left w:val="single" w:sz="4" w:space="6" w:color="auto"/>
          <w:bottom w:val="single" w:sz="4" w:space="3" w:color="auto"/>
          <w:right w:val="single" w:sz="4" w:space="3" w:color="auto"/>
        </w:pBdr>
        <w:ind w:left="173" w:right="173"/>
        <w:jc w:val="center"/>
        <w:rPr>
          <w:color w:val="auto"/>
          <w:szCs w:val="22"/>
        </w:rPr>
      </w:pPr>
      <w:r w:rsidRPr="00584C04">
        <w:rPr>
          <w:b/>
          <w:color w:val="auto"/>
          <w:szCs w:val="22"/>
        </w:rPr>
        <w:t>MOTION ADOPTED</w:t>
      </w:r>
    </w:p>
    <w:p w:rsidR="00584C04" w:rsidRPr="00584C04" w:rsidRDefault="00584C04" w:rsidP="00584C04">
      <w:pPr>
        <w:pBdr>
          <w:top w:val="single" w:sz="4" w:space="6" w:color="auto"/>
          <w:left w:val="single" w:sz="4" w:space="6" w:color="auto"/>
          <w:bottom w:val="single" w:sz="4" w:space="3" w:color="auto"/>
          <w:right w:val="single" w:sz="4" w:space="3" w:color="auto"/>
        </w:pBdr>
        <w:ind w:left="173" w:right="173"/>
        <w:rPr>
          <w:color w:val="auto"/>
          <w:szCs w:val="22"/>
        </w:rPr>
      </w:pPr>
      <w:r w:rsidRPr="00584C04">
        <w:rPr>
          <w:color w:val="auto"/>
          <w:szCs w:val="22"/>
        </w:rPr>
        <w:tab/>
      </w:r>
      <w:r w:rsidRPr="00584C04">
        <w:rPr>
          <w:color w:val="auto"/>
          <w:szCs w:val="22"/>
        </w:rPr>
        <w:tab/>
        <w:t xml:space="preserve">On motion of Senator GROOMS, with unanimous consent, the Senate stood adjourned out of respect to the memory of Ms. Peggy B. Ensor of Moncks Corner, S.C.  Peggy was a co-founder of the Hope Repair Ministry and the former co-owner of Ensor Family Woodworks.  She was a member of the Pointe North Church where she was a small group leader.  She enjoyed cross stitching, woodworking and spending time with her family. Peggy was a loving wife, devoted mother and doting grandmother who will be dearly missed.  </w:t>
      </w:r>
    </w:p>
    <w:p w:rsidR="00584C04" w:rsidRPr="00584C04" w:rsidRDefault="00584C04" w:rsidP="00584C04">
      <w:pPr>
        <w:rPr>
          <w:color w:val="auto"/>
          <w:szCs w:val="22"/>
        </w:rPr>
      </w:pPr>
    </w:p>
    <w:p w:rsidR="00584C04" w:rsidRPr="00584C04" w:rsidRDefault="00584C04" w:rsidP="00584C04">
      <w:pPr>
        <w:jc w:val="center"/>
        <w:rPr>
          <w:color w:val="auto"/>
          <w:szCs w:val="22"/>
        </w:rPr>
      </w:pPr>
      <w:r w:rsidRPr="00584C04">
        <w:rPr>
          <w:color w:val="auto"/>
          <w:szCs w:val="22"/>
        </w:rPr>
        <w:t>and</w:t>
      </w:r>
    </w:p>
    <w:p w:rsidR="00584C04" w:rsidRDefault="00584C04" w:rsidP="00584C04">
      <w:pPr>
        <w:rPr>
          <w:color w:val="auto"/>
          <w:szCs w:val="22"/>
        </w:rPr>
      </w:pPr>
    </w:p>
    <w:p w:rsidR="00584C04" w:rsidRPr="00584C04" w:rsidRDefault="00584C04" w:rsidP="00584C04">
      <w:pPr>
        <w:rPr>
          <w:color w:val="auto"/>
          <w:szCs w:val="22"/>
        </w:rPr>
      </w:pPr>
    </w:p>
    <w:p w:rsidR="00584C04" w:rsidRPr="00584C04" w:rsidRDefault="00584C04" w:rsidP="00584C04">
      <w:pPr>
        <w:rPr>
          <w:color w:val="auto"/>
          <w:szCs w:val="22"/>
        </w:rPr>
      </w:pPr>
    </w:p>
    <w:p w:rsidR="00584C04" w:rsidRPr="00584C04" w:rsidRDefault="00584C04" w:rsidP="00584C04">
      <w:pPr>
        <w:pBdr>
          <w:top w:val="single" w:sz="4" w:space="6" w:color="auto"/>
          <w:left w:val="single" w:sz="4" w:space="6" w:color="auto"/>
          <w:bottom w:val="single" w:sz="4" w:space="3" w:color="auto"/>
          <w:right w:val="single" w:sz="4" w:space="3" w:color="auto"/>
        </w:pBdr>
        <w:ind w:left="173" w:right="173"/>
        <w:jc w:val="center"/>
        <w:rPr>
          <w:color w:val="auto"/>
          <w:szCs w:val="22"/>
        </w:rPr>
      </w:pPr>
      <w:r w:rsidRPr="00584C04">
        <w:rPr>
          <w:b/>
          <w:color w:val="auto"/>
          <w:szCs w:val="22"/>
        </w:rPr>
        <w:lastRenderedPageBreak/>
        <w:t>MOTION ADOPTED</w:t>
      </w:r>
    </w:p>
    <w:p w:rsidR="00584C04" w:rsidRPr="00584C04" w:rsidRDefault="00584C04" w:rsidP="00584C04">
      <w:pPr>
        <w:pBdr>
          <w:top w:val="single" w:sz="4" w:space="6" w:color="auto"/>
          <w:left w:val="single" w:sz="4" w:space="6" w:color="auto"/>
          <w:bottom w:val="single" w:sz="4" w:space="3" w:color="auto"/>
          <w:right w:val="single" w:sz="4" w:space="3" w:color="auto"/>
        </w:pBdr>
        <w:ind w:left="173" w:right="173"/>
        <w:rPr>
          <w:color w:val="auto"/>
          <w:szCs w:val="22"/>
        </w:rPr>
      </w:pPr>
      <w:r w:rsidRPr="00584C04">
        <w:rPr>
          <w:color w:val="auto"/>
          <w:szCs w:val="22"/>
        </w:rPr>
        <w:tab/>
      </w:r>
      <w:r w:rsidRPr="00584C04">
        <w:rPr>
          <w:color w:val="auto"/>
          <w:szCs w:val="22"/>
        </w:rPr>
        <w:tab/>
        <w:t xml:space="preserve">On motion of Senator GROOMS, with unanimous consent, the Senate stood adjourned out of respect to the memory of Ms. Shelby Jean Browder Wadford of St. Stephen, S.C.  Shelby was a member of First Baptist Church.  She enjoyed reading, cooking, flower gardening, sewing, quilting, traveling and spending time with her family.  Shelby was a loving wife, devoted mother and doting grandmother who will be dearly missed. </w:t>
      </w:r>
    </w:p>
    <w:p w:rsidR="00584C04" w:rsidRPr="00584C04" w:rsidRDefault="00584C04" w:rsidP="00584C04">
      <w:pPr>
        <w:rPr>
          <w:color w:val="auto"/>
          <w:szCs w:val="22"/>
        </w:rPr>
      </w:pPr>
    </w:p>
    <w:p w:rsidR="00584C04" w:rsidRPr="00584C04" w:rsidRDefault="00584C04" w:rsidP="00584C04">
      <w:pPr>
        <w:keepLines/>
        <w:jc w:val="center"/>
        <w:rPr>
          <w:szCs w:val="22"/>
        </w:rPr>
      </w:pPr>
      <w:r w:rsidRPr="00584C04">
        <w:rPr>
          <w:b/>
          <w:szCs w:val="22"/>
        </w:rPr>
        <w:t>ADJOURNMENT</w:t>
      </w:r>
    </w:p>
    <w:p w:rsidR="00584C04" w:rsidRPr="00584C04" w:rsidRDefault="00584C04" w:rsidP="00584C04">
      <w:pPr>
        <w:keepLines/>
        <w:rPr>
          <w:szCs w:val="22"/>
        </w:rPr>
      </w:pPr>
      <w:r w:rsidRPr="00584C04">
        <w:rPr>
          <w:szCs w:val="22"/>
        </w:rPr>
        <w:tab/>
        <w:t>At 11:06 A.M., on motion of Senator McELVEEN, the Senate adjourned to meet tomorrow at 11:00 A.M., under the provisions of Rule 1B.</w:t>
      </w:r>
    </w:p>
    <w:p w:rsidR="00584C04" w:rsidRPr="00584C04" w:rsidRDefault="00584C04" w:rsidP="00584C04">
      <w:pPr>
        <w:keepLines/>
        <w:rPr>
          <w:szCs w:val="22"/>
        </w:rPr>
      </w:pPr>
    </w:p>
    <w:p w:rsidR="00584C04" w:rsidRPr="00584C04" w:rsidRDefault="00584C04" w:rsidP="00584C04">
      <w:pPr>
        <w:keepLines/>
        <w:jc w:val="center"/>
        <w:rPr>
          <w:szCs w:val="22"/>
        </w:rPr>
      </w:pPr>
      <w:r w:rsidRPr="00584C04">
        <w:rPr>
          <w:szCs w:val="22"/>
        </w:rPr>
        <w:t>* * *</w:t>
      </w:r>
    </w:p>
    <w:sectPr w:rsidR="00584C04" w:rsidRPr="00584C04" w:rsidSect="00A17E19">
      <w:headerReference w:type="default" r:id="rId7"/>
      <w:footerReference w:type="default" r:id="rId8"/>
      <w:footerReference w:type="first" r:id="rId9"/>
      <w:type w:val="continuous"/>
      <w:pgSz w:w="12240" w:h="15840"/>
      <w:pgMar w:top="1008" w:right="4666" w:bottom="3499" w:left="1238" w:header="1008" w:footer="3499" w:gutter="0"/>
      <w:pgNumType w:start="197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C04" w:rsidRDefault="00584C04">
      <w:r>
        <w:separator/>
      </w:r>
    </w:p>
  </w:endnote>
  <w:endnote w:type="continuationSeparator" w:id="0">
    <w:p w:rsidR="00584C04" w:rsidRDefault="0058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0F14A8">
      <w:rPr>
        <w:noProof/>
      </w:rPr>
      <w:t>1980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0F14A8">
      <w:rPr>
        <w:noProof/>
      </w:rPr>
      <w:t>1979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C04" w:rsidRDefault="00584C04">
      <w:r>
        <w:separator/>
      </w:r>
    </w:p>
  </w:footnote>
  <w:footnote w:type="continuationSeparator" w:id="0">
    <w:p w:rsidR="00584C04" w:rsidRDefault="00584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584C04">
    <w:pPr>
      <w:pStyle w:val="Header"/>
      <w:spacing w:after="120"/>
      <w:jc w:val="center"/>
      <w:rPr>
        <w:b/>
      </w:rPr>
    </w:pPr>
    <w:r>
      <w:rPr>
        <w:b/>
      </w:rPr>
      <w:t>MONDAY, APRIL 2,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C04"/>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4A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4C04"/>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17E19"/>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4216"/>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788C6D0-5D3C-4539-BAF2-A8FB6580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7528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9B244-DA84-45E4-941D-295BAFF3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14</TotalTime>
  <Pages>2</Pages>
  <Words>341</Words>
  <Characters>1715</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4/2/2018 - South Carolina Legislature Online</dc:title>
  <dc:creator>MicheleNeal</dc:creator>
  <cp:lastModifiedBy>Sade Wilson</cp:lastModifiedBy>
  <cp:revision>4</cp:revision>
  <cp:lastPrinted>2001-08-15T14:41:00Z</cp:lastPrinted>
  <dcterms:created xsi:type="dcterms:W3CDTF">2018-07-12T13:49:00Z</dcterms:created>
  <dcterms:modified xsi:type="dcterms:W3CDTF">2018-12-04T18:25:00Z</dcterms:modified>
</cp:coreProperties>
</file>