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31" w:rsidRPr="00D84F31" w:rsidRDefault="00D84F31" w:rsidP="00D84F31">
      <w:pPr>
        <w:pStyle w:val="Title"/>
        <w:rPr>
          <w:szCs w:val="22"/>
        </w:rPr>
      </w:pPr>
      <w:bookmarkStart w:id="0" w:name="_GoBack"/>
      <w:bookmarkEnd w:id="0"/>
      <w:r w:rsidRPr="00D84F31">
        <w:rPr>
          <w:szCs w:val="22"/>
        </w:rPr>
        <w:t>Friday, April 27, 2018</w:t>
      </w:r>
    </w:p>
    <w:p w:rsidR="00D84F31" w:rsidRPr="00D84F31" w:rsidRDefault="00D84F31" w:rsidP="00E12E4D">
      <w:pPr>
        <w:pStyle w:val="Title"/>
        <w:spacing w:after="120"/>
        <w:rPr>
          <w:szCs w:val="22"/>
        </w:rPr>
      </w:pPr>
      <w:r w:rsidRPr="00D84F31">
        <w:rPr>
          <w:szCs w:val="22"/>
        </w:rPr>
        <w:t>(Local Session)</w:t>
      </w:r>
    </w:p>
    <w:p w:rsidR="00D84F31" w:rsidRPr="00D84F31" w:rsidRDefault="00D84F31" w:rsidP="00D84F31">
      <w:pPr>
        <w:pStyle w:val="Title"/>
        <w:jc w:val="both"/>
        <w:rPr>
          <w:b w:val="0"/>
          <w:strike/>
          <w:szCs w:val="22"/>
        </w:rPr>
      </w:pPr>
      <w:r w:rsidRPr="00D84F31">
        <w:rPr>
          <w:b w:val="0"/>
          <w:strike/>
          <w:szCs w:val="22"/>
        </w:rPr>
        <w:t>Indicates Matter Stricken</w:t>
      </w:r>
    </w:p>
    <w:p w:rsidR="00D84F31" w:rsidRPr="00D84F31" w:rsidRDefault="00D84F31" w:rsidP="00D84F31">
      <w:pPr>
        <w:pStyle w:val="Title"/>
        <w:jc w:val="both"/>
        <w:rPr>
          <w:b w:val="0"/>
          <w:szCs w:val="22"/>
          <w:u w:val="single"/>
        </w:rPr>
      </w:pPr>
      <w:r w:rsidRPr="00D84F31">
        <w:rPr>
          <w:b w:val="0"/>
          <w:szCs w:val="22"/>
          <w:u w:val="single"/>
        </w:rPr>
        <w:t>Indicates New Matter</w:t>
      </w:r>
    </w:p>
    <w:p w:rsidR="00D84F31" w:rsidRPr="00D84F31" w:rsidRDefault="00D84F31" w:rsidP="00D84F31">
      <w:pPr>
        <w:rPr>
          <w:szCs w:val="22"/>
        </w:rPr>
      </w:pPr>
    </w:p>
    <w:p w:rsidR="00D84F31" w:rsidRPr="00D84F31" w:rsidRDefault="00D84F31" w:rsidP="00D84F31">
      <w:pPr>
        <w:pStyle w:val="Title"/>
        <w:jc w:val="both"/>
        <w:rPr>
          <w:b w:val="0"/>
          <w:szCs w:val="22"/>
        </w:rPr>
      </w:pPr>
      <w:r w:rsidRPr="00D84F31">
        <w:rPr>
          <w:b w:val="0"/>
          <w:szCs w:val="22"/>
        </w:rPr>
        <w:tab/>
        <w:t>The Senate assembled at 11:00 A.M., the hour to which it stood adjourned, and was called to order by the ACTING PRESIDENT, Senator McLEOD.</w:t>
      </w:r>
    </w:p>
    <w:p w:rsidR="00D84F31" w:rsidRPr="00D84F31" w:rsidRDefault="00D84F31" w:rsidP="00D84F31">
      <w:pPr>
        <w:rPr>
          <w:szCs w:val="22"/>
        </w:rPr>
      </w:pPr>
    </w:p>
    <w:p w:rsidR="00D84F31" w:rsidRPr="00D84F31" w:rsidRDefault="00D84F31" w:rsidP="00D84F31">
      <w:pPr>
        <w:pStyle w:val="Title"/>
        <w:rPr>
          <w:b w:val="0"/>
          <w:szCs w:val="22"/>
        </w:rPr>
      </w:pPr>
      <w:r w:rsidRPr="00D84F31">
        <w:rPr>
          <w:szCs w:val="22"/>
        </w:rPr>
        <w:t>THIRD READING BILLS</w:t>
      </w:r>
    </w:p>
    <w:p w:rsidR="00D84F31" w:rsidRPr="00D84F31" w:rsidRDefault="00D84F31" w:rsidP="00D84F31">
      <w:pPr>
        <w:pStyle w:val="Title"/>
        <w:jc w:val="both"/>
        <w:rPr>
          <w:b w:val="0"/>
          <w:szCs w:val="22"/>
        </w:rPr>
      </w:pPr>
      <w:r w:rsidRPr="00D84F31">
        <w:rPr>
          <w:b w:val="0"/>
          <w:szCs w:val="22"/>
        </w:rPr>
        <w:tab/>
        <w:t>The following Bills were read the third time and ordered sent to the House of Representatives:</w:t>
      </w:r>
    </w:p>
    <w:p w:rsidR="00D84F31" w:rsidRPr="00D84F31" w:rsidRDefault="00D84F31" w:rsidP="00D84F31">
      <w:pPr>
        <w:suppressAutoHyphens/>
        <w:rPr>
          <w:szCs w:val="22"/>
        </w:rPr>
      </w:pPr>
      <w:r w:rsidRPr="00D84F31">
        <w:rPr>
          <w:color w:val="FF0000"/>
          <w:szCs w:val="22"/>
        </w:rPr>
        <w:tab/>
      </w:r>
      <w:r w:rsidRPr="00D84F31">
        <w:rPr>
          <w:szCs w:val="22"/>
        </w:rPr>
        <w:t>S. 1047</w:t>
      </w:r>
      <w:r w:rsidRPr="00D84F31">
        <w:rPr>
          <w:szCs w:val="22"/>
        </w:rPr>
        <w:fldChar w:fldCharType="begin"/>
      </w:r>
      <w:r w:rsidRPr="00D84F31">
        <w:rPr>
          <w:szCs w:val="22"/>
        </w:rPr>
        <w:instrText xml:space="preserve"> XE "S. 1047" \b </w:instrText>
      </w:r>
      <w:r w:rsidRPr="00D84F31">
        <w:rPr>
          <w:szCs w:val="22"/>
        </w:rPr>
        <w:fldChar w:fldCharType="end"/>
      </w:r>
      <w:r w:rsidRPr="00D84F31">
        <w:rPr>
          <w:szCs w:val="22"/>
        </w:rPr>
        <w:t xml:space="preserve"> -- Senator Hutto:  A BILL 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84F31" w:rsidRPr="00D84F31" w:rsidRDefault="00D84F31" w:rsidP="00D84F31">
      <w:pPr>
        <w:rPr>
          <w:color w:val="FF0000"/>
          <w:szCs w:val="22"/>
        </w:rPr>
      </w:pPr>
    </w:p>
    <w:p w:rsidR="00D84F31" w:rsidRPr="00D84F31" w:rsidRDefault="00D84F31" w:rsidP="00D84F31">
      <w:pPr>
        <w:rPr>
          <w:color w:val="auto"/>
          <w:szCs w:val="22"/>
        </w:rPr>
      </w:pPr>
      <w:r w:rsidRPr="00D84F31">
        <w:rPr>
          <w:color w:val="FF0000"/>
          <w:szCs w:val="22"/>
        </w:rPr>
        <w:tab/>
      </w:r>
      <w:r w:rsidRPr="00D84F31">
        <w:rPr>
          <w:szCs w:val="22"/>
        </w:rPr>
        <w:t>S. 1043</w:t>
      </w:r>
      <w:r w:rsidRPr="00D84F31">
        <w:rPr>
          <w:szCs w:val="22"/>
        </w:rPr>
        <w:fldChar w:fldCharType="begin"/>
      </w:r>
      <w:r w:rsidRPr="00D84F31">
        <w:rPr>
          <w:szCs w:val="22"/>
        </w:rPr>
        <w:instrText xml:space="preserve"> XE "S. 1043" \b </w:instrText>
      </w:r>
      <w:r w:rsidRPr="00D84F31">
        <w:rPr>
          <w:szCs w:val="22"/>
        </w:rPr>
        <w:fldChar w:fldCharType="end"/>
      </w:r>
      <w:r w:rsidRPr="00D84F31">
        <w:rPr>
          <w:szCs w:val="22"/>
        </w:rPr>
        <w:t xml:space="preserve"> -- Senators Turner and Talley:  A BILL </w:t>
      </w:r>
      <w:r w:rsidRPr="00D84F31">
        <w:rPr>
          <w:color w:val="000000" w:themeColor="text1"/>
          <w:szCs w:val="22"/>
        </w:rPr>
        <w:t>TO EXTEND THE PROVISIONS OF THE SOUTH CAROLINA ABANDONED BUILDINGS REVITALIZATION ACT AS CONTAINED IN CHAPTER 67, TITLE 12 OF THE 1976 CODE UNTIL DECEMBER 31, 2025.</w:t>
      </w:r>
    </w:p>
    <w:p w:rsidR="00D84F31" w:rsidRPr="00D84F31" w:rsidRDefault="00D84F31" w:rsidP="00D84F31">
      <w:pPr>
        <w:rPr>
          <w:szCs w:val="22"/>
        </w:rPr>
      </w:pPr>
    </w:p>
    <w:p w:rsidR="00D84F31" w:rsidRPr="00D84F31" w:rsidRDefault="00D84F31" w:rsidP="00D84F31">
      <w:pPr>
        <w:pStyle w:val="Title"/>
        <w:rPr>
          <w:b w:val="0"/>
          <w:szCs w:val="22"/>
        </w:rPr>
      </w:pPr>
      <w:r w:rsidRPr="00D84F31">
        <w:rPr>
          <w:szCs w:val="22"/>
        </w:rPr>
        <w:t>ADJOURNMENT</w:t>
      </w:r>
    </w:p>
    <w:p w:rsidR="00D84F31" w:rsidRPr="00D84F31" w:rsidRDefault="00D84F31" w:rsidP="00D84F31">
      <w:pPr>
        <w:pStyle w:val="Title"/>
        <w:jc w:val="both"/>
        <w:rPr>
          <w:b w:val="0"/>
          <w:szCs w:val="22"/>
        </w:rPr>
      </w:pPr>
      <w:r w:rsidRPr="00D84F31">
        <w:rPr>
          <w:b w:val="0"/>
          <w:szCs w:val="22"/>
        </w:rPr>
        <w:tab/>
        <w:t>At 11:05 A.M., on motion of Senator SETZLER, the Senate adjourned to meet next Tuesday, May 1, 2018, at 2:00 P.M.</w:t>
      </w:r>
    </w:p>
    <w:p w:rsidR="00D84F31" w:rsidRPr="00D84F31" w:rsidRDefault="00D84F31" w:rsidP="00D84F31">
      <w:pPr>
        <w:rPr>
          <w:szCs w:val="22"/>
        </w:rPr>
      </w:pPr>
    </w:p>
    <w:p w:rsidR="00D84F31" w:rsidRPr="00D84F31" w:rsidRDefault="00D84F31" w:rsidP="00D84F31">
      <w:pPr>
        <w:pStyle w:val="Title"/>
        <w:rPr>
          <w:b w:val="0"/>
          <w:szCs w:val="22"/>
        </w:rPr>
      </w:pPr>
      <w:r w:rsidRPr="00D84F31">
        <w:rPr>
          <w:b w:val="0"/>
          <w:szCs w:val="22"/>
        </w:rPr>
        <w:t>* * *</w:t>
      </w:r>
    </w:p>
    <w:sectPr w:rsidR="00D84F31" w:rsidRPr="00D84F31" w:rsidSect="00CF7EF6">
      <w:headerReference w:type="default" r:id="rId7"/>
      <w:footerReference w:type="default" r:id="rId8"/>
      <w:footerReference w:type="first" r:id="rId9"/>
      <w:type w:val="continuous"/>
      <w:pgSz w:w="12240" w:h="15840"/>
      <w:pgMar w:top="1008" w:right="4666" w:bottom="3499" w:left="1238" w:header="1008" w:footer="3499" w:gutter="0"/>
      <w:pgNumType w:start="29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F31" w:rsidRDefault="00D84F31">
      <w:r>
        <w:separator/>
      </w:r>
    </w:p>
  </w:endnote>
  <w:endnote w:type="continuationSeparator" w:id="0">
    <w:p w:rsidR="00D84F31" w:rsidRDefault="00D8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AF4B49">
      <w:rPr>
        <w:noProof/>
      </w:rPr>
      <w:t>2951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D84F3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F31" w:rsidRDefault="00D84F31">
      <w:r>
        <w:separator/>
      </w:r>
    </w:p>
  </w:footnote>
  <w:footnote w:type="continuationSeparator" w:id="0">
    <w:p w:rsidR="00D84F31" w:rsidRDefault="00D84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3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AF4B49"/>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CF7EF6"/>
    <w:rsid w:val="00D056CE"/>
    <w:rsid w:val="00D1058A"/>
    <w:rsid w:val="00D21699"/>
    <w:rsid w:val="00D2568E"/>
    <w:rsid w:val="00D274A5"/>
    <w:rsid w:val="00D30D6F"/>
    <w:rsid w:val="00D329A6"/>
    <w:rsid w:val="00D40A56"/>
    <w:rsid w:val="00D42663"/>
    <w:rsid w:val="00D43E8F"/>
    <w:rsid w:val="00D4589F"/>
    <w:rsid w:val="00D66B41"/>
    <w:rsid w:val="00D7282B"/>
    <w:rsid w:val="00D84F31"/>
    <w:rsid w:val="00D860AA"/>
    <w:rsid w:val="00D90D45"/>
    <w:rsid w:val="00DA4E59"/>
    <w:rsid w:val="00DB0A54"/>
    <w:rsid w:val="00DB74A4"/>
    <w:rsid w:val="00DC2515"/>
    <w:rsid w:val="00DC65D3"/>
    <w:rsid w:val="00DC6DE1"/>
    <w:rsid w:val="00DD6F68"/>
    <w:rsid w:val="00DE0E8C"/>
    <w:rsid w:val="00DE2062"/>
    <w:rsid w:val="00E01FE7"/>
    <w:rsid w:val="00E12E4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1ED5098-D6A1-454C-9B7A-D252AC1D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84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rPr>
      <w:color w:val="auto"/>
    </w:rPr>
  </w:style>
  <w:style w:type="character" w:customStyle="1" w:styleId="TitleChar">
    <w:name w:val="Title Char"/>
    <w:basedOn w:val="DefaultParagraphFont"/>
    <w:link w:val="Title"/>
    <w:rsid w:val="00D84F31"/>
    <w:rPr>
      <w:b/>
      <w:color w:val="000000"/>
      <w:sz w:val="22"/>
    </w:rPr>
  </w:style>
  <w:style w:type="paragraph" w:styleId="BalloonText">
    <w:name w:val="Balloon Text"/>
    <w:basedOn w:val="Normal"/>
    <w:link w:val="BalloonTextChar"/>
    <w:uiPriority w:val="99"/>
    <w:semiHidden/>
    <w:unhideWhenUsed/>
    <w:rsid w:val="00E12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E4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7410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E7C3-089C-4138-AB4D-54852D3D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5</TotalTime>
  <Pages>1</Pages>
  <Words>186</Words>
  <Characters>941</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4/27/2018 - South Carolina Legislature Online</dc:title>
  <dc:creator>MicheleNeal</dc:creator>
  <cp:lastModifiedBy>Sade Wilson</cp:lastModifiedBy>
  <cp:revision>4</cp:revision>
  <cp:lastPrinted>2018-09-21T20:00:00Z</cp:lastPrinted>
  <dcterms:created xsi:type="dcterms:W3CDTF">2018-07-26T20:12:00Z</dcterms:created>
  <dcterms:modified xsi:type="dcterms:W3CDTF">2018-12-04T18:26:00Z</dcterms:modified>
</cp:coreProperties>
</file>