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23B" w:rsidRDefault="00FE423B" w:rsidP="00FE423B">
      <w:pPr>
        <w:widowControl w:val="0"/>
        <w:jc w:val="center"/>
      </w:pPr>
      <w:r w:rsidRPr="00FE423B">
        <w:rPr>
          <w:b/>
        </w:rPr>
        <w:t>South Carolina General Assembly</w:t>
      </w:r>
    </w:p>
    <w:p w:rsidR="00FE423B" w:rsidRDefault="00FE423B" w:rsidP="00FE423B">
      <w:pPr>
        <w:widowControl w:val="0"/>
        <w:jc w:val="center"/>
      </w:pPr>
      <w:r>
        <w:t>123rd Session, 2019-2020</w:t>
      </w:r>
    </w:p>
    <w:p w:rsidR="00FE423B" w:rsidRDefault="00FE423B" w:rsidP="00FE423B">
      <w:pPr>
        <w:widowControl w:val="0"/>
        <w:jc w:val="left"/>
      </w:pPr>
    </w:p>
    <w:p w:rsidR="00FE423B" w:rsidRDefault="00FE423B" w:rsidP="00FE423B">
      <w:pPr>
        <w:widowControl w:val="0"/>
        <w:jc w:val="left"/>
        <w:rPr>
          <w:b/>
        </w:rPr>
      </w:pPr>
      <w:r w:rsidRPr="00FE423B">
        <w:rPr>
          <w:b/>
        </w:rPr>
        <w:t>S.</w:t>
      </w:r>
      <w:r>
        <w:rPr>
          <w:b/>
        </w:rPr>
        <w:t xml:space="preserve"> </w:t>
      </w:r>
      <w:r w:rsidRPr="00FE423B">
        <w:rPr>
          <w:b/>
        </w:rPr>
        <w:t>1189</w:t>
      </w:r>
    </w:p>
    <w:p w:rsidR="00FE423B" w:rsidRDefault="00FE423B" w:rsidP="00FE423B">
      <w:pPr>
        <w:widowControl w:val="0"/>
        <w:jc w:val="left"/>
        <w:rPr>
          <w:b/>
        </w:rPr>
      </w:pPr>
    </w:p>
    <w:p w:rsidR="00FE423B" w:rsidRDefault="00FE423B" w:rsidP="00FE423B">
      <w:pPr>
        <w:widowControl w:val="0"/>
        <w:jc w:val="left"/>
      </w:pPr>
      <w:r w:rsidRPr="00FE423B">
        <w:rPr>
          <w:b/>
        </w:rPr>
        <w:t>STATUS INFORMATION</w:t>
      </w:r>
    </w:p>
    <w:p w:rsidR="00FE423B" w:rsidRDefault="00FE423B" w:rsidP="00FE423B">
      <w:pPr>
        <w:widowControl w:val="0"/>
        <w:jc w:val="left"/>
      </w:pPr>
    </w:p>
    <w:p w:rsidR="00FE423B" w:rsidRDefault="00FE423B" w:rsidP="00FE423B">
      <w:pPr>
        <w:widowControl w:val="0"/>
        <w:jc w:val="left"/>
      </w:pPr>
      <w:r>
        <w:t>Concurrent Resolution</w:t>
      </w:r>
    </w:p>
    <w:p w:rsidR="00FE423B" w:rsidRDefault="00FE423B" w:rsidP="00FE423B">
      <w:pPr>
        <w:widowControl w:val="0"/>
        <w:jc w:val="left"/>
      </w:pPr>
      <w:r>
        <w:t>Sponsors: Senators Senn and Allen</w:t>
      </w:r>
    </w:p>
    <w:p w:rsidR="00FE423B" w:rsidRDefault="00FE423B" w:rsidP="00FE423B">
      <w:pPr>
        <w:widowControl w:val="0"/>
        <w:jc w:val="left"/>
      </w:pPr>
      <w:r>
        <w:t>Document Path: l:\council\bills\nbd\11377cm20.docx</w:t>
      </w:r>
    </w:p>
    <w:p w:rsidR="00FE423B" w:rsidRDefault="00FE423B" w:rsidP="00FE423B">
      <w:pPr>
        <w:widowControl w:val="0"/>
        <w:jc w:val="left"/>
      </w:pPr>
    </w:p>
    <w:p w:rsidR="00FE423B" w:rsidRDefault="00FE423B" w:rsidP="00FE423B">
      <w:pPr>
        <w:widowControl w:val="0"/>
        <w:jc w:val="left"/>
      </w:pPr>
      <w:r>
        <w:t>Introduced in the Senate on April 8, 2020</w:t>
      </w:r>
    </w:p>
    <w:p w:rsidR="00FE423B" w:rsidRDefault="00FE423B" w:rsidP="00FE423B">
      <w:pPr>
        <w:widowControl w:val="0"/>
        <w:jc w:val="left"/>
      </w:pPr>
      <w:r>
        <w:t xml:space="preserve">Currently residing in the Senate Committee on </w:t>
      </w:r>
      <w:r w:rsidRPr="00FE423B">
        <w:rPr>
          <w:b/>
        </w:rPr>
        <w:t>Transportation</w:t>
      </w:r>
    </w:p>
    <w:p w:rsidR="00FE423B" w:rsidRDefault="00FE423B" w:rsidP="00FE423B">
      <w:pPr>
        <w:widowControl w:val="0"/>
        <w:jc w:val="left"/>
      </w:pPr>
    </w:p>
    <w:p w:rsidR="00FE423B" w:rsidRDefault="005068A9" w:rsidP="00FE423B">
      <w:pPr>
        <w:widowControl w:val="0"/>
        <w:jc w:val="left"/>
      </w:pPr>
      <w:r>
        <w:t>Summary: Francis Edward "Butch" Clark Memorial Bridge</w:t>
      </w:r>
    </w:p>
    <w:p w:rsidR="00FE423B" w:rsidRDefault="00FE423B" w:rsidP="00FE423B">
      <w:pPr>
        <w:widowControl w:val="0"/>
        <w:jc w:val="left"/>
      </w:pPr>
    </w:p>
    <w:p w:rsidR="00FE423B" w:rsidRDefault="00FE423B" w:rsidP="00FE423B">
      <w:pPr>
        <w:widowControl w:val="0"/>
        <w:jc w:val="left"/>
      </w:pPr>
    </w:p>
    <w:p w:rsidR="00FE423B" w:rsidRDefault="00FE423B" w:rsidP="00FE423B">
      <w:pPr>
        <w:widowControl w:val="0"/>
        <w:tabs>
          <w:tab w:val="center" w:pos="590"/>
          <w:tab w:val="center" w:pos="1440"/>
          <w:tab w:val="left" w:pos="1872"/>
          <w:tab w:val="left" w:pos="9187"/>
        </w:tabs>
        <w:jc w:val="left"/>
      </w:pPr>
      <w:r w:rsidRPr="00FE423B">
        <w:rPr>
          <w:b/>
        </w:rPr>
        <w:t>HISTORY OF LEGISLATIVE ACTIONS</w:t>
      </w:r>
    </w:p>
    <w:p w:rsidR="00FE423B" w:rsidRDefault="00FE423B" w:rsidP="00FE423B">
      <w:pPr>
        <w:widowControl w:val="0"/>
        <w:tabs>
          <w:tab w:val="center" w:pos="590"/>
          <w:tab w:val="center" w:pos="1440"/>
          <w:tab w:val="left" w:pos="1872"/>
          <w:tab w:val="left" w:pos="9187"/>
        </w:tabs>
        <w:jc w:val="left"/>
      </w:pPr>
    </w:p>
    <w:p w:rsidR="00FE423B" w:rsidRPr="00FE423B" w:rsidRDefault="00FE423B" w:rsidP="00FE423B">
      <w:pPr>
        <w:widowControl w:val="0"/>
        <w:tabs>
          <w:tab w:val="center" w:pos="590"/>
          <w:tab w:val="center" w:pos="1440"/>
          <w:tab w:val="left" w:pos="1872"/>
          <w:tab w:val="left" w:pos="9187"/>
        </w:tabs>
        <w:jc w:val="left"/>
      </w:pPr>
      <w:r w:rsidRPr="00FE423B">
        <w:rPr>
          <w:u w:val="single"/>
        </w:rPr>
        <w:tab/>
        <w:t>Date</w:t>
      </w:r>
      <w:r w:rsidRPr="00FE423B">
        <w:rPr>
          <w:u w:val="single"/>
        </w:rPr>
        <w:tab/>
        <w:t>Body</w:t>
      </w:r>
      <w:r w:rsidRPr="00FE423B">
        <w:rPr>
          <w:u w:val="single"/>
        </w:rPr>
        <w:tab/>
        <w:t>Action Description with journal page number</w:t>
      </w:r>
      <w:r w:rsidRPr="00FE423B">
        <w:rPr>
          <w:u w:val="single"/>
        </w:rPr>
        <w:tab/>
      </w:r>
    </w:p>
    <w:p w:rsidR="009436EE" w:rsidRDefault="009436EE" w:rsidP="009436EE">
      <w:pPr>
        <w:widowControl w:val="0"/>
        <w:tabs>
          <w:tab w:val="right" w:pos="1008"/>
          <w:tab w:val="left" w:pos="1152"/>
          <w:tab w:val="left" w:pos="1872"/>
          <w:tab w:val="left" w:pos="9187"/>
        </w:tabs>
        <w:ind w:left="2088" w:hanging="2088"/>
      </w:pPr>
      <w:r>
        <w:tab/>
        <w:t>4/8/2020</w:t>
      </w:r>
      <w:r>
        <w:tab/>
        <w:t>Senate</w:t>
      </w:r>
      <w:r>
        <w:tab/>
        <w:t>Introduced (</w:t>
      </w:r>
      <w:hyperlink r:id="rId7" w:history="1">
        <w:r w:rsidRPr="007A50EF">
          <w:rPr>
            <w:rStyle w:val="Hyperlink"/>
          </w:rPr>
          <w:t>Senate Journal</w:t>
        </w:r>
        <w:r w:rsidRPr="007A50EF">
          <w:rPr>
            <w:rStyle w:val="Hyperlink"/>
          </w:rPr>
          <w:noBreakHyphen/>
          <w:t>page 4</w:t>
        </w:r>
      </w:hyperlink>
      <w:r>
        <w:t>)</w:t>
      </w:r>
    </w:p>
    <w:p w:rsidR="009436EE" w:rsidRDefault="009436EE" w:rsidP="009436EE">
      <w:pPr>
        <w:widowControl w:val="0"/>
        <w:tabs>
          <w:tab w:val="right" w:pos="1008"/>
          <w:tab w:val="left" w:pos="1152"/>
          <w:tab w:val="left" w:pos="1872"/>
          <w:tab w:val="left" w:pos="9187"/>
        </w:tabs>
        <w:ind w:left="2088" w:hanging="2088"/>
      </w:pPr>
      <w:r>
        <w:tab/>
        <w:t>4/8/2020</w:t>
      </w:r>
      <w:r>
        <w:tab/>
        <w:t>Senate</w:t>
      </w:r>
      <w:r>
        <w:tab/>
        <w:t xml:space="preserve">Referred to Committee on </w:t>
      </w:r>
      <w:r w:rsidRPr="007A50EF">
        <w:rPr>
          <w:b/>
        </w:rPr>
        <w:t>Transportation</w:t>
      </w:r>
      <w:r>
        <w:t xml:space="preserve"> (</w:t>
      </w:r>
      <w:hyperlink r:id="rId8" w:history="1">
        <w:r w:rsidRPr="007A50EF">
          <w:rPr>
            <w:rStyle w:val="Hyperlink"/>
          </w:rPr>
          <w:t>Senate Journal</w:t>
        </w:r>
        <w:r w:rsidRPr="007A50EF">
          <w:rPr>
            <w:rStyle w:val="Hyperlink"/>
          </w:rPr>
          <w:noBreakHyphen/>
          <w:t>page 4</w:t>
        </w:r>
      </w:hyperlink>
      <w:r>
        <w:t>)</w:t>
      </w:r>
    </w:p>
    <w:p w:rsidR="009436EE" w:rsidRDefault="009436EE" w:rsidP="009436EE">
      <w:pPr>
        <w:widowControl w:val="0"/>
        <w:tabs>
          <w:tab w:val="right" w:pos="1008"/>
          <w:tab w:val="left" w:pos="1152"/>
          <w:tab w:val="left" w:pos="1872"/>
          <w:tab w:val="left" w:pos="9187"/>
        </w:tabs>
        <w:ind w:left="2088" w:hanging="2088"/>
      </w:pPr>
    </w:p>
    <w:p w:rsidR="00FE423B" w:rsidRDefault="00FE423B" w:rsidP="00FE42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423B">
          <w:rPr>
            <w:rStyle w:val="Hyperlink"/>
          </w:rPr>
          <w:t>legislative information</w:t>
        </w:r>
      </w:hyperlink>
      <w:r>
        <w:t xml:space="preserve"> at the website</w:t>
      </w:r>
    </w:p>
    <w:p w:rsidR="00FE423B" w:rsidRDefault="00FE423B" w:rsidP="00FE423B">
      <w:pPr>
        <w:widowControl w:val="0"/>
        <w:tabs>
          <w:tab w:val="right" w:pos="1008"/>
          <w:tab w:val="left" w:pos="1152"/>
          <w:tab w:val="left" w:pos="1872"/>
          <w:tab w:val="left" w:pos="9187"/>
        </w:tabs>
        <w:ind w:left="2088" w:hanging="2088"/>
        <w:jc w:val="left"/>
      </w:pPr>
    </w:p>
    <w:p w:rsidR="00FE423B" w:rsidRPr="00FE423B" w:rsidRDefault="00FE423B" w:rsidP="00FE423B">
      <w:pPr>
        <w:widowControl w:val="0"/>
        <w:tabs>
          <w:tab w:val="right" w:pos="1008"/>
          <w:tab w:val="left" w:pos="1152"/>
          <w:tab w:val="left" w:pos="1872"/>
          <w:tab w:val="left" w:pos="9187"/>
        </w:tabs>
        <w:ind w:left="2088" w:hanging="2088"/>
        <w:jc w:val="left"/>
      </w:pPr>
    </w:p>
    <w:p w:rsidR="00FE423B" w:rsidRDefault="00FE423B" w:rsidP="00FE423B">
      <w:pPr>
        <w:widowControl w:val="0"/>
        <w:jc w:val="left"/>
      </w:pPr>
      <w:r w:rsidRPr="00FE423B">
        <w:rPr>
          <w:b/>
        </w:rPr>
        <w:t>VERSIONS OF THIS BILL</w:t>
      </w:r>
    </w:p>
    <w:p w:rsidR="00FE423B" w:rsidRDefault="00FE423B" w:rsidP="00FE423B">
      <w:pPr>
        <w:widowControl w:val="0"/>
        <w:jc w:val="left"/>
      </w:pPr>
    </w:p>
    <w:p w:rsidR="00FE423B" w:rsidRDefault="002F16DF" w:rsidP="00FE423B">
      <w:pPr>
        <w:widowControl w:val="0"/>
        <w:jc w:val="left"/>
      </w:pPr>
      <w:hyperlink r:id="rId10" w:history="1">
        <w:r w:rsidR="00FE423B">
          <w:rPr>
            <w:rStyle w:val="Hyperlink"/>
          </w:rPr>
          <w:t>4/8/2020</w:t>
        </w:r>
      </w:hyperlink>
    </w:p>
    <w:p w:rsidR="00FE423B" w:rsidRDefault="00FE423B" w:rsidP="00FE423B"/>
    <w:p w:rsidR="00FE423B" w:rsidRDefault="00FE423B" w:rsidP="00FE423B">
      <w:pPr>
        <w:sectPr w:rsidR="00FE423B" w:rsidSect="00FE423B">
          <w:pgSz w:w="12240" w:h="15840" w:code="1"/>
          <w:pgMar w:top="1080" w:right="1440" w:bottom="1080" w:left="1440" w:header="720" w:footer="720" w:gutter="0"/>
          <w:cols w:space="720"/>
          <w:noEndnote/>
          <w:docGrid w:linePitch="360"/>
        </w:sectPr>
      </w:pPr>
    </w:p>
    <w:p w:rsidR="00205380" w:rsidRDefault="002053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OAK ISLAND BRIDGE LOCATED ON FOLLY ROAD (SOUTH CAROLINA HIGHWAY 171) IN CHARLESTON COUNTY THE “FRANCIS EDWARD </w:t>
      </w:r>
      <w:r w:rsidRPr="00E70253">
        <w:t>‘</w:t>
      </w:r>
      <w:r>
        <w:t>BUTCH</w:t>
      </w:r>
      <w:r w:rsidRPr="00E70253">
        <w:t>’</w:t>
      </w:r>
      <w:r>
        <w:t xml:space="preserve"> CLARK MEMORIAL BRIDGE”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31, 1949, in Columbus, Ohio, from ages eight to sixteen Mr. Francis Edward “Butch” Clark bounced from one orphanage to another in Greenville before going to reside with an aunt and uncle in Charleston at the age of seventeen. He was drafted by the United States Army at age twenty</w:t>
      </w:r>
      <w:r>
        <w:noBreakHyphen/>
        <w:t xml:space="preserve">one and served a tour of duty </w:t>
      </w:r>
      <w:r w:rsidR="0085691F">
        <w:t>during</w:t>
      </w:r>
      <w:r>
        <w:t xml:space="preserve"> the Vietnam War; and</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Mr. Clark moved to Greenville where he earned an engineering degree from Greenville Technical College. He then embarked on a career as a land surveyor where a chance encounter with a well</w:t>
      </w:r>
      <w:r>
        <w:noBreakHyphen/>
        <w:t>known real estate developer offered him an opportunity to learn the business; and</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span of a few year</w:t>
      </w:r>
      <w:r w:rsidR="0085691F">
        <w:t>s</w:t>
      </w:r>
      <w:r>
        <w:t>, Mr. Clark was developing some of Greenville</w:t>
      </w:r>
      <w:r w:rsidRPr="00E70253">
        <w:t>’</w:t>
      </w:r>
      <w:r>
        <w:t xml:space="preserve">s most prominent neighborhoods. Following the recession of 1989, he relocated to Charleston where he lived and worked for the remainder of his life continuing to develop real estate; and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Charleston Mr. Clark is credited with developing more than two hundred fifty subdivisions and three marinas. He also created an affordable housing development company and renovated more than one thousand affordable housing units throughout the Southeast; and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Senate honor the life and legacy of Mr. Francis Edward “Butch” Clark, a dedicated son of the Palmetto State, by naming a bridge in Charleston County in his memory.  Now, therefore,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Oak Island Bridge located on Folly Road (South Carolina Highway 171) in Charleston County the “Francis Edward </w:t>
      </w:r>
      <w:r w:rsidRPr="00E70253">
        <w:t>‘</w:t>
      </w:r>
      <w:r>
        <w:t>Butch</w:t>
      </w:r>
      <w:r w:rsidRPr="00E70253">
        <w:t>’</w:t>
      </w:r>
      <w:r>
        <w:t xml:space="preserve"> Clark Memorial Bridge” and erect appropriate markers or signs at this location containing this designation.</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43A"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21759" w:rsidRDefault="00E702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23B" w:rsidRDefault="00FE423B" w:rsidP="00FE423B">
      <w:pPr>
        <w:suppressAutoHyphens/>
      </w:pPr>
    </w:p>
    <w:sectPr w:rsidR="00FE423B" w:rsidSect="00FE42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43A" w:rsidRDefault="0033243A" w:rsidP="009F0C77">
      <w:r>
        <w:separator/>
      </w:r>
    </w:p>
  </w:endnote>
  <w:endnote w:type="continuationSeparator" w:id="0">
    <w:p w:rsidR="0033243A" w:rsidRDefault="00332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8B5E00-76AE-4C7E-8A15-B6C0B6BE54C7}"/>
    <w:embedBold r:id="rId2" w:fontKey="{85CAA03A-3E79-40BC-B4FB-51FB1D2A899D}"/>
  </w:font>
  <w:font w:name="Calibri">
    <w:panose1 w:val="020F0502020204030204"/>
    <w:charset w:val="00"/>
    <w:family w:val="swiss"/>
    <w:pitch w:val="variable"/>
    <w:sig w:usb0="E0002EFF" w:usb1="C000247B" w:usb2="00000009" w:usb3="00000000" w:csb0="000001FF" w:csb1="00000000"/>
    <w:embedRegular r:id="rId3" w:fontKey="{81003C8B-1BFB-4F6B-AEC3-3FD04023E73F}"/>
  </w:font>
  <w:font w:name="Segoe UI">
    <w:panose1 w:val="020B0502040204020203"/>
    <w:charset w:val="00"/>
    <w:family w:val="swiss"/>
    <w:pitch w:val="variable"/>
    <w:sig w:usb0="E4002EFF" w:usb1="C000E47F" w:usb2="00000009" w:usb3="00000000" w:csb0="000001FF" w:csb1="00000000"/>
    <w:embedRegular r:id="rId4" w:fontKey="{9FC54545-A9EA-4BC0-BA09-6708A0488B0B}"/>
  </w:font>
  <w:font w:name="Cambria">
    <w:panose1 w:val="02040503050406030204"/>
    <w:charset w:val="00"/>
    <w:family w:val="roman"/>
    <w:pitch w:val="variable"/>
    <w:sig w:usb0="E00006FF" w:usb1="420024FF" w:usb2="02000000" w:usb3="00000000" w:csb0="0000019F" w:csb1="00000000"/>
    <w:embedRegular r:id="rId5" w:fontKey="{254849FB-4379-4A7E-B69E-548BA18CB0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23B" w:rsidRPr="00205380" w:rsidRDefault="00FE423B" w:rsidP="00205380">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sidR="005068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43A" w:rsidRDefault="0033243A" w:rsidP="009F0C77">
      <w:r>
        <w:separator/>
      </w:r>
    </w:p>
  </w:footnote>
  <w:footnote w:type="continuationSeparator" w:id="0">
    <w:p w:rsidR="0033243A" w:rsidRDefault="00332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77CM20"/>
    <w:docVar w:name="CoverBillType" w:val="c"/>
    <w:docVar w:name="DocPath" w:val="L:\Council\bills\NBD\11377CM20.DOCX"/>
    <w:docVar w:name="dvBillNumber" w:val="1189"/>
    <w:docVar w:name="dvBillNumberPrefix" w:val="S. "/>
    <w:docVar w:name="dvOriginalBody" w:val="Senate"/>
    <w:docVar w:name="dvSteno" w:val="NBD"/>
    <w:docVar w:name="NameofBody" w:val="s"/>
    <w:docVar w:name="vGroup2" w:val="Council"/>
  </w:docVars>
  <w:rsids>
    <w:rsidRoot w:val="0033243A"/>
    <w:rsid w:val="000263D9"/>
    <w:rsid w:val="00026C9A"/>
    <w:rsid w:val="000965A1"/>
    <w:rsid w:val="000C487D"/>
    <w:rsid w:val="000E1785"/>
    <w:rsid w:val="000F39F2"/>
    <w:rsid w:val="001023A4"/>
    <w:rsid w:val="0010776B"/>
    <w:rsid w:val="00133E66"/>
    <w:rsid w:val="00134ACF"/>
    <w:rsid w:val="00144E15"/>
    <w:rsid w:val="00177A55"/>
    <w:rsid w:val="001A4A62"/>
    <w:rsid w:val="001A681E"/>
    <w:rsid w:val="001D08F2"/>
    <w:rsid w:val="002037CA"/>
    <w:rsid w:val="002047A2"/>
    <w:rsid w:val="00205380"/>
    <w:rsid w:val="002321B6"/>
    <w:rsid w:val="0023696B"/>
    <w:rsid w:val="00250967"/>
    <w:rsid w:val="002759C5"/>
    <w:rsid w:val="00277DEE"/>
    <w:rsid w:val="00280D88"/>
    <w:rsid w:val="00294ABE"/>
    <w:rsid w:val="002A3EB4"/>
    <w:rsid w:val="00325348"/>
    <w:rsid w:val="0033243A"/>
    <w:rsid w:val="00393688"/>
    <w:rsid w:val="003D411E"/>
    <w:rsid w:val="003E3C1E"/>
    <w:rsid w:val="003E6148"/>
    <w:rsid w:val="003E7D04"/>
    <w:rsid w:val="00400EAA"/>
    <w:rsid w:val="0041760A"/>
    <w:rsid w:val="004203D7"/>
    <w:rsid w:val="00423F46"/>
    <w:rsid w:val="00461588"/>
    <w:rsid w:val="004809EE"/>
    <w:rsid w:val="004B2A8B"/>
    <w:rsid w:val="005068A9"/>
    <w:rsid w:val="00511EE9"/>
    <w:rsid w:val="00521E00"/>
    <w:rsid w:val="00577C6C"/>
    <w:rsid w:val="0058501B"/>
    <w:rsid w:val="005C5AC4"/>
    <w:rsid w:val="0061228A"/>
    <w:rsid w:val="006215AA"/>
    <w:rsid w:val="00621759"/>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D93"/>
    <w:rsid w:val="00786819"/>
    <w:rsid w:val="007A325A"/>
    <w:rsid w:val="007C3099"/>
    <w:rsid w:val="007E72BE"/>
    <w:rsid w:val="007F1523"/>
    <w:rsid w:val="007F509E"/>
    <w:rsid w:val="007F5799"/>
    <w:rsid w:val="007F6947"/>
    <w:rsid w:val="00834A12"/>
    <w:rsid w:val="0085691F"/>
    <w:rsid w:val="00872729"/>
    <w:rsid w:val="008F4429"/>
    <w:rsid w:val="00932670"/>
    <w:rsid w:val="009352BB"/>
    <w:rsid w:val="009354F2"/>
    <w:rsid w:val="009436E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0253"/>
    <w:rsid w:val="00EB00A2"/>
    <w:rsid w:val="00EB1BF3"/>
    <w:rsid w:val="00EF3EEE"/>
    <w:rsid w:val="00F149A7"/>
    <w:rsid w:val="00F50BAF"/>
    <w:rsid w:val="00F52C10"/>
    <w:rsid w:val="00F81FFD"/>
    <w:rsid w:val="00F85228"/>
    <w:rsid w:val="00F907F7"/>
    <w:rsid w:val="00FB6773"/>
    <w:rsid w:val="00FE4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89874-29FF-4265-BC32-6895B9DB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69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91F"/>
    <w:rPr>
      <w:rFonts w:ascii="Segoe UI" w:eastAsia="Times New Roman" w:hAnsi="Segoe UI" w:cs="Segoe UI"/>
      <w:sz w:val="18"/>
      <w:szCs w:val="18"/>
    </w:rPr>
  </w:style>
  <w:style w:type="character" w:styleId="Hyperlink">
    <w:name w:val="Hyperlink"/>
    <w:basedOn w:val="DefaultParagraphFont"/>
    <w:uiPriority w:val="99"/>
    <w:unhideWhenUsed/>
    <w:rsid w:val="00FE4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89_2020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54021-7A2A-4B03-8133-EA42DA0B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1189: Subject not yet available - South Carolina Legislature Online</dc:title>
  <dc:subject/>
  <dc:creator>Niki Downey</dc:creator>
  <cp:keywords/>
  <dc:description/>
  <cp:lastModifiedBy>Derrick Williamson</cp:lastModifiedBy>
  <cp:revision>2</cp:revision>
  <cp:lastPrinted>2020-03-23T14:55:00Z</cp:lastPrinted>
  <dcterms:created xsi:type="dcterms:W3CDTF">2020-04-10T18:07:00Z</dcterms:created>
  <dcterms:modified xsi:type="dcterms:W3CDTF">2020-04-10T18:07:00Z</dcterms:modified>
</cp:coreProperties>
</file>