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387" w:rsidRDefault="006A4387" w:rsidP="006A4387">
      <w:pPr>
        <w:widowControl w:val="0"/>
        <w:jc w:val="center"/>
      </w:pPr>
      <w:r w:rsidRPr="006A4387">
        <w:rPr>
          <w:b/>
        </w:rPr>
        <w:t>South Carolina General Assembly</w:t>
      </w:r>
    </w:p>
    <w:p w:rsidR="006A4387" w:rsidRDefault="006A4387" w:rsidP="006A4387">
      <w:pPr>
        <w:widowControl w:val="0"/>
        <w:jc w:val="center"/>
      </w:pPr>
      <w:r>
        <w:t>123rd Session, 2019-2020</w:t>
      </w:r>
    </w:p>
    <w:p w:rsidR="006A4387" w:rsidRDefault="006A4387" w:rsidP="006A4387">
      <w:pPr>
        <w:widowControl w:val="0"/>
      </w:pPr>
    </w:p>
    <w:p w:rsidR="006A4387" w:rsidRDefault="006A4387" w:rsidP="006A4387">
      <w:pPr>
        <w:widowControl w:val="0"/>
        <w:rPr>
          <w:b/>
        </w:rPr>
      </w:pPr>
      <w:r w:rsidRPr="006A4387">
        <w:rPr>
          <w:b/>
        </w:rPr>
        <w:t>S.</w:t>
      </w:r>
      <w:r>
        <w:rPr>
          <w:b/>
        </w:rPr>
        <w:t xml:space="preserve"> </w:t>
      </w:r>
      <w:r w:rsidRPr="006A4387">
        <w:rPr>
          <w:b/>
        </w:rPr>
        <w:t>328</w:t>
      </w:r>
    </w:p>
    <w:p w:rsidR="006A4387" w:rsidRDefault="006A4387" w:rsidP="006A4387">
      <w:pPr>
        <w:widowControl w:val="0"/>
        <w:rPr>
          <w:b/>
        </w:rPr>
      </w:pPr>
    </w:p>
    <w:p w:rsidR="006A4387" w:rsidRDefault="006A4387" w:rsidP="006A4387">
      <w:pPr>
        <w:widowControl w:val="0"/>
      </w:pPr>
      <w:r w:rsidRPr="006A4387">
        <w:rPr>
          <w:b/>
        </w:rPr>
        <w:t>STATUS INFORMATION</w:t>
      </w:r>
    </w:p>
    <w:p w:rsidR="006A4387" w:rsidRDefault="006A4387" w:rsidP="006A4387">
      <w:pPr>
        <w:widowControl w:val="0"/>
      </w:pPr>
    </w:p>
    <w:p w:rsidR="006A4387" w:rsidRDefault="006A4387" w:rsidP="006A4387">
      <w:pPr>
        <w:widowControl w:val="0"/>
      </w:pPr>
      <w:r>
        <w:t>General Bill</w:t>
      </w:r>
    </w:p>
    <w:p w:rsidR="006A4387" w:rsidRDefault="006A4387" w:rsidP="006A4387">
      <w:pPr>
        <w:widowControl w:val="0"/>
      </w:pPr>
      <w:r>
        <w:t>Sponsors: Senator Sheheen</w:t>
      </w:r>
    </w:p>
    <w:p w:rsidR="006A4387" w:rsidRDefault="006A4387" w:rsidP="006A4387">
      <w:pPr>
        <w:widowControl w:val="0"/>
      </w:pPr>
      <w:r>
        <w:t>Document Path: l:\s-res\vas\004audi.sp.vas.docx</w:t>
      </w:r>
    </w:p>
    <w:p w:rsidR="006A4387" w:rsidRDefault="006A4387" w:rsidP="006A4387">
      <w:pPr>
        <w:widowControl w:val="0"/>
      </w:pPr>
    </w:p>
    <w:p w:rsidR="006A4387" w:rsidRDefault="006A4387" w:rsidP="006A4387">
      <w:pPr>
        <w:widowControl w:val="0"/>
      </w:pPr>
      <w:r>
        <w:t>Introduced in the Senate on January 8, 2019</w:t>
      </w:r>
    </w:p>
    <w:p w:rsidR="006A4387" w:rsidRDefault="006A4387" w:rsidP="006A4387">
      <w:pPr>
        <w:widowControl w:val="0"/>
      </w:pPr>
      <w:r>
        <w:t xml:space="preserve">Currently residing in the Senate Committee on </w:t>
      </w:r>
      <w:r w:rsidRPr="006A4387">
        <w:rPr>
          <w:b/>
        </w:rPr>
        <w:t>Finance</w:t>
      </w:r>
    </w:p>
    <w:p w:rsidR="006A4387" w:rsidRDefault="006A4387" w:rsidP="006A4387">
      <w:pPr>
        <w:widowControl w:val="0"/>
      </w:pPr>
    </w:p>
    <w:p w:rsidR="006A4387" w:rsidRDefault="006A4387" w:rsidP="006A4387">
      <w:pPr>
        <w:widowControl w:val="0"/>
      </w:pPr>
      <w:r>
        <w:t xml:space="preserve">Summary: </w:t>
      </w:r>
      <w:r w:rsidR="004D0030">
        <w:t>Annual financial audits for special purpose districts</w:t>
      </w:r>
    </w:p>
    <w:p w:rsidR="006A4387" w:rsidRDefault="006A4387" w:rsidP="006A4387">
      <w:pPr>
        <w:widowControl w:val="0"/>
      </w:pPr>
    </w:p>
    <w:p w:rsidR="006A4387" w:rsidRDefault="006A4387" w:rsidP="006A4387">
      <w:pPr>
        <w:widowControl w:val="0"/>
      </w:pPr>
    </w:p>
    <w:p w:rsidR="006A4387" w:rsidRDefault="006A4387" w:rsidP="006A4387">
      <w:pPr>
        <w:widowControl w:val="0"/>
        <w:tabs>
          <w:tab w:val="center" w:pos="590"/>
          <w:tab w:val="center" w:pos="1440"/>
          <w:tab w:val="left" w:pos="1872"/>
          <w:tab w:val="left" w:pos="9187"/>
        </w:tabs>
      </w:pPr>
      <w:r w:rsidRPr="006A4387">
        <w:rPr>
          <w:b/>
        </w:rPr>
        <w:t>HISTORY OF LEGISLATIVE ACTIONS</w:t>
      </w:r>
    </w:p>
    <w:p w:rsidR="006A4387" w:rsidRDefault="006A4387" w:rsidP="006A4387">
      <w:pPr>
        <w:widowControl w:val="0"/>
        <w:tabs>
          <w:tab w:val="center" w:pos="590"/>
          <w:tab w:val="center" w:pos="1440"/>
          <w:tab w:val="left" w:pos="1872"/>
          <w:tab w:val="left" w:pos="9187"/>
        </w:tabs>
      </w:pPr>
    </w:p>
    <w:p w:rsidR="006A4387" w:rsidRPr="006A4387" w:rsidRDefault="006A4387" w:rsidP="006A4387">
      <w:pPr>
        <w:widowControl w:val="0"/>
        <w:tabs>
          <w:tab w:val="center" w:pos="590"/>
          <w:tab w:val="center" w:pos="1440"/>
          <w:tab w:val="left" w:pos="1872"/>
          <w:tab w:val="left" w:pos="9187"/>
        </w:tabs>
      </w:pPr>
      <w:r w:rsidRPr="006A4387">
        <w:rPr>
          <w:u w:val="single"/>
        </w:rPr>
        <w:tab/>
        <w:t>Date</w:t>
      </w:r>
      <w:r w:rsidRPr="006A4387">
        <w:rPr>
          <w:u w:val="single"/>
        </w:rPr>
        <w:tab/>
        <w:t>Body</w:t>
      </w:r>
      <w:r w:rsidRPr="006A4387">
        <w:rPr>
          <w:u w:val="single"/>
        </w:rPr>
        <w:tab/>
        <w:t>Action Description with journal page number</w:t>
      </w:r>
      <w:r w:rsidRPr="006A4387">
        <w:rPr>
          <w:u w:val="single"/>
        </w:rPr>
        <w:tab/>
      </w:r>
    </w:p>
    <w:p w:rsidR="006B78D9" w:rsidRDefault="006B78D9" w:rsidP="006B78D9">
      <w:pPr>
        <w:widowControl w:val="0"/>
        <w:tabs>
          <w:tab w:val="right" w:pos="1008"/>
          <w:tab w:val="left" w:pos="1152"/>
          <w:tab w:val="left" w:pos="1872"/>
          <w:tab w:val="left" w:pos="9187"/>
        </w:tabs>
        <w:ind w:left="2088" w:hanging="2088"/>
      </w:pPr>
      <w:r>
        <w:tab/>
        <w:t>1/8/2019</w:t>
      </w:r>
      <w:r>
        <w:tab/>
        <w:t>Senate</w:t>
      </w:r>
      <w:r>
        <w:tab/>
      </w:r>
      <w:r w:rsidRPr="00BD7185">
        <w:t>Int</w:t>
      </w:r>
      <w:r>
        <w:t xml:space="preserve">roduced and read first time </w:t>
      </w:r>
      <w:r w:rsidRPr="00BD7185">
        <w:t>(</w:t>
      </w:r>
      <w:hyperlink r:id="rId6" w:history="1">
        <w:r w:rsidRPr="00BD7185">
          <w:rPr>
            <w:rStyle w:val="Hyperlink"/>
          </w:rPr>
          <w:t>Senate Journal</w:t>
        </w:r>
        <w:r w:rsidRPr="00BD7185">
          <w:rPr>
            <w:rStyle w:val="Hyperlink"/>
          </w:rPr>
          <w:noBreakHyphen/>
          <w:t>page 184</w:t>
        </w:r>
      </w:hyperlink>
      <w:r w:rsidRPr="00BD7185">
        <w:t>)</w:t>
      </w:r>
    </w:p>
    <w:p w:rsidR="006B78D9" w:rsidRDefault="006B78D9" w:rsidP="006B78D9">
      <w:pPr>
        <w:widowControl w:val="0"/>
        <w:tabs>
          <w:tab w:val="right" w:pos="1008"/>
          <w:tab w:val="left" w:pos="1152"/>
          <w:tab w:val="left" w:pos="1872"/>
          <w:tab w:val="left" w:pos="9187"/>
        </w:tabs>
        <w:ind w:left="2088" w:hanging="2088"/>
      </w:pPr>
      <w:r>
        <w:tab/>
        <w:t>1/8/2019</w:t>
      </w:r>
      <w:r>
        <w:tab/>
        <w:t>Senate</w:t>
      </w:r>
      <w:r>
        <w:tab/>
      </w:r>
      <w:r w:rsidRPr="00BD7185">
        <w:t>R</w:t>
      </w:r>
      <w:r>
        <w:t xml:space="preserve">eferred to Committee on </w:t>
      </w:r>
      <w:r w:rsidRPr="00BD7185">
        <w:rPr>
          <w:b/>
        </w:rPr>
        <w:t>Finance</w:t>
      </w:r>
      <w:r>
        <w:t xml:space="preserve"> </w:t>
      </w:r>
      <w:r w:rsidRPr="00BD7185">
        <w:t>(</w:t>
      </w:r>
      <w:hyperlink r:id="rId7" w:history="1">
        <w:r w:rsidRPr="00BD7185">
          <w:rPr>
            <w:rStyle w:val="Hyperlink"/>
          </w:rPr>
          <w:t>Senate Journal</w:t>
        </w:r>
        <w:r w:rsidRPr="00BD7185">
          <w:rPr>
            <w:rStyle w:val="Hyperlink"/>
          </w:rPr>
          <w:noBreakHyphen/>
          <w:t>page 184</w:t>
        </w:r>
      </w:hyperlink>
      <w:r w:rsidRPr="00BD7185">
        <w:t>)</w:t>
      </w:r>
    </w:p>
    <w:p w:rsidR="006B78D9" w:rsidRDefault="006B78D9" w:rsidP="006B78D9">
      <w:pPr>
        <w:widowControl w:val="0"/>
        <w:tabs>
          <w:tab w:val="right" w:pos="1008"/>
          <w:tab w:val="left" w:pos="1152"/>
          <w:tab w:val="left" w:pos="1872"/>
          <w:tab w:val="left" w:pos="9187"/>
        </w:tabs>
        <w:ind w:left="2088" w:hanging="2088"/>
      </w:pPr>
    </w:p>
    <w:p w:rsidR="006A4387" w:rsidRDefault="006A4387" w:rsidP="006A438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A4387">
          <w:rPr>
            <w:rStyle w:val="Hyperlink"/>
          </w:rPr>
          <w:t>legislative information</w:t>
        </w:r>
      </w:hyperlink>
      <w:r>
        <w:t xml:space="preserve"> at the website</w:t>
      </w:r>
    </w:p>
    <w:p w:rsidR="006A4387" w:rsidRDefault="006A4387" w:rsidP="006A4387">
      <w:pPr>
        <w:widowControl w:val="0"/>
        <w:tabs>
          <w:tab w:val="right" w:pos="1008"/>
          <w:tab w:val="left" w:pos="1152"/>
          <w:tab w:val="left" w:pos="1872"/>
          <w:tab w:val="left" w:pos="9187"/>
        </w:tabs>
        <w:ind w:left="2088" w:hanging="2088"/>
      </w:pPr>
    </w:p>
    <w:p w:rsidR="006A4387" w:rsidRPr="006A4387" w:rsidRDefault="006A4387" w:rsidP="006A4387">
      <w:pPr>
        <w:widowControl w:val="0"/>
        <w:tabs>
          <w:tab w:val="right" w:pos="1008"/>
          <w:tab w:val="left" w:pos="1152"/>
          <w:tab w:val="left" w:pos="1872"/>
          <w:tab w:val="left" w:pos="9187"/>
        </w:tabs>
        <w:ind w:left="2088" w:hanging="2088"/>
      </w:pPr>
    </w:p>
    <w:p w:rsidR="006A4387" w:rsidRDefault="006A4387" w:rsidP="006A4387">
      <w:pPr>
        <w:widowControl w:val="0"/>
      </w:pPr>
      <w:r w:rsidRPr="006A4387">
        <w:rPr>
          <w:b/>
        </w:rPr>
        <w:t>VERSIONS OF THIS BILL</w:t>
      </w:r>
    </w:p>
    <w:p w:rsidR="006A4387" w:rsidRDefault="006A4387" w:rsidP="006A4387">
      <w:pPr>
        <w:widowControl w:val="0"/>
      </w:pPr>
    </w:p>
    <w:p w:rsidR="006A4387" w:rsidRDefault="00680316" w:rsidP="006A4387">
      <w:pPr>
        <w:widowControl w:val="0"/>
      </w:pPr>
      <w:hyperlink r:id="rId9" w:history="1">
        <w:r w:rsidR="006A4387">
          <w:rPr>
            <w:rStyle w:val="Hyperlink"/>
          </w:rPr>
          <w:t>1/8/2019</w:t>
        </w:r>
      </w:hyperlink>
    </w:p>
    <w:p w:rsidR="006A4387" w:rsidRDefault="006A4387" w:rsidP="006A4387"/>
    <w:p w:rsidR="006A4387" w:rsidRDefault="006A4387" w:rsidP="006A4387">
      <w:pPr>
        <w:sectPr w:rsidR="006A4387" w:rsidSect="006A4387">
          <w:pgSz w:w="12240" w:h="15840" w:code="1"/>
          <w:pgMar w:top="1080" w:right="1440" w:bottom="1080" w:left="1440" w:header="720" w:footer="720" w:gutter="0"/>
          <w:cols w:space="720"/>
          <w:noEndnote/>
          <w:docGrid w:linePitch="360"/>
        </w:sectPr>
      </w:pPr>
    </w:p>
    <w:p w:rsidR="00953882" w:rsidRPr="00522CE0" w:rsidRDefault="0095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37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1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6-11-1650 OF THE 1976 CODE, RELATING TO ANNUAL FINANCIAL AUDITS </w:t>
      </w:r>
      <w:r w:rsidR="00B445B7">
        <w:rPr>
          <w:rFonts w:eastAsia="Times New Roman"/>
        </w:rPr>
        <w:t>FOR</w:t>
      </w:r>
      <w:r>
        <w:rPr>
          <w:rFonts w:eastAsia="Times New Roman"/>
        </w:rPr>
        <w:t xml:space="preserve"> SPECIAL PURPOSE DISTRICTS, TO PROVIDE THAT A COUNTY AUDITOR MUST PROVIDE A CERTIFIED STATEMENT TO THE SECRETARY OF STATE IN THE EVENT THAT THE SPECIAL PURPOSE DISTRICT DOES NOT HAVE AVAILABLE FUNDS TO PERFORM AN AUDIT.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370E" w:rsidRDefault="005F3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370E" w:rsidRDefault="005F3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70E" w:rsidRDefault="005F3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1699">
        <w:rPr>
          <w:rFonts w:eastAsia="Times New Roman"/>
        </w:rPr>
        <w:t>Section 6-11-1650 of the 1976 Code is amended to read:</w:t>
      </w:r>
    </w:p>
    <w:p w:rsidR="00BE1699" w:rsidRDefault="00BE1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699" w:rsidRDefault="00BE1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6-11-1650.</w:t>
      </w:r>
      <w:r>
        <w:rPr>
          <w:rFonts w:eastAsia="Times New Roman"/>
        </w:rPr>
        <w:tab/>
      </w:r>
      <w:r>
        <w:rPr>
          <w:rFonts w:eastAsia="Times New Roman"/>
          <w:u w:val="single"/>
        </w:rPr>
        <w:t>(A)</w:t>
      </w:r>
      <w:r>
        <w:rPr>
          <w:rFonts w:eastAsia="Times New Roman"/>
        </w:rPr>
        <w:tab/>
      </w:r>
      <w:r w:rsidRPr="00BE1699">
        <w:rPr>
          <w:rFonts w:eastAsia="Times New Roman"/>
        </w:rPr>
        <w:t>Each special purpose district shall provide an annual financial audit performed by a certified public accountant or public accountant to the county auditor in which the district resides. Where the boundaries of the district lie in more than one county, the audit must be made to each auditor in which the district is located.</w:t>
      </w:r>
    </w:p>
    <w:p w:rsidR="00BE1699" w:rsidRPr="00BE1699" w:rsidRDefault="00BE1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Pr>
          <w:rFonts w:eastAsia="Times New Roman"/>
          <w:u w:val="single"/>
        </w:rPr>
        <w:t>If a special purpose district does not have funding available to perform an audit as prescribed in subsection (A), then the county auditor must send a certified statement to the Secretary of State that funds are not available</w:t>
      </w:r>
      <w:r w:rsidR="00B445B7">
        <w:rPr>
          <w:rFonts w:eastAsia="Times New Roman"/>
          <w:u w:val="single"/>
        </w:rPr>
        <w:t>,</w:t>
      </w:r>
      <w:r>
        <w:rPr>
          <w:rFonts w:eastAsia="Times New Roman"/>
          <w:u w:val="single"/>
        </w:rPr>
        <w:t xml:space="preserve"> in lieu of providing the annual financial audit.</w:t>
      </w:r>
      <w:r>
        <w:rPr>
          <w:rFonts w:eastAsia="Times New Roman"/>
        </w:rPr>
        <w:t>”</w:t>
      </w:r>
    </w:p>
    <w:p w:rsidR="005F370E" w:rsidRDefault="005F3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70E" w:rsidRPr="00522CE0" w:rsidRDefault="005F3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1699">
        <w:rPr>
          <w:rFonts w:eastAsia="Times New Roman"/>
        </w:rPr>
        <w:t>2</w:t>
      </w:r>
      <w:r>
        <w:rPr>
          <w:rFonts w:eastAsia="Times New Roman"/>
        </w:rPr>
        <w:t>.</w:t>
      </w:r>
      <w:r>
        <w:rPr>
          <w:rFonts w:eastAsia="Times New Roman"/>
        </w:rPr>
        <w:tab/>
        <w:t>This act takes effect upon approval by the Governor.</w:t>
      </w:r>
    </w:p>
    <w:p w:rsidR="00D032FC" w:rsidRDefault="00F149D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4387" w:rsidRDefault="006A4387" w:rsidP="006A4387">
      <w:pPr>
        <w:suppressAutoHyphens/>
        <w:jc w:val="both"/>
        <w:rPr>
          <w:rFonts w:eastAsia="Times New Roman"/>
        </w:rPr>
      </w:pPr>
    </w:p>
    <w:sectPr w:rsidR="006A4387" w:rsidSect="006A43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70E" w:rsidRDefault="005F370E" w:rsidP="00522CE0">
      <w:r>
        <w:separator/>
      </w:r>
    </w:p>
  </w:endnote>
  <w:endnote w:type="continuationSeparator" w:id="0">
    <w:p w:rsidR="005F370E" w:rsidRDefault="005F37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C48618-1343-4224-B116-F9429A6AD6B9}"/>
    <w:embedBold r:id="rId2" w:fontKey="{B0B33BCC-01D8-43D8-AF97-0FD2504DD8F0}"/>
  </w:font>
  <w:font w:name="Calibri">
    <w:panose1 w:val="020F0502020204030204"/>
    <w:charset w:val="00"/>
    <w:family w:val="swiss"/>
    <w:pitch w:val="variable"/>
    <w:sig w:usb0="E00002FF" w:usb1="4000ACFF" w:usb2="00000001" w:usb3="00000000" w:csb0="0000019F" w:csb1="00000000"/>
    <w:embedRegular r:id="rId3" w:fontKey="{663AF77B-2C58-4EAB-8087-60180E826704}"/>
    <w:embedBold r:id="rId4" w:fontKey="{2C7FB46A-3ACF-4D6A-A683-EF68BD540071}"/>
  </w:font>
  <w:font w:name="Cambria">
    <w:panose1 w:val="02040503050406030204"/>
    <w:charset w:val="00"/>
    <w:family w:val="roman"/>
    <w:pitch w:val="variable"/>
    <w:sig w:usb0="E00002FF" w:usb1="400004FF" w:usb2="00000000" w:usb3="00000000" w:csb0="0000019F" w:csb1="00000000"/>
    <w:embedRegular r:id="rId5" w:fontKey="{B81358CD-5117-4A58-979E-8C653C887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387" w:rsidRPr="00953882" w:rsidRDefault="006A4387" w:rsidP="00953882">
    <w:pPr>
      <w:pStyle w:val="Footer"/>
      <w:tabs>
        <w:tab w:val="clear" w:pos="4680"/>
        <w:tab w:val="clear" w:pos="9360"/>
        <w:tab w:val="center" w:pos="2995"/>
      </w:tabs>
      <w:spacing w:before="120"/>
    </w:pPr>
    <w:r>
      <w:t>[328]</w:t>
    </w:r>
    <w:r>
      <w:tab/>
    </w:r>
    <w:r>
      <w:fldChar w:fldCharType="begin"/>
    </w:r>
    <w:r>
      <w:instrText xml:space="preserve"> PAGE  \* MERGEFORMAT </w:instrText>
    </w:r>
    <w:r>
      <w:fldChar w:fldCharType="separate"/>
    </w:r>
    <w:r w:rsidR="004D00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70E" w:rsidRDefault="005F370E" w:rsidP="00522CE0">
      <w:r>
        <w:separator/>
      </w:r>
    </w:p>
  </w:footnote>
  <w:footnote w:type="continuationSeparator" w:id="0">
    <w:p w:rsidR="005F370E" w:rsidRDefault="005F37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UDI.SP.VAS"/>
    <w:docVar w:name="CoverAttorneyInitials" w:val="SP"/>
    <w:docVar w:name="CoverAttorneyLastName" w:val="Parrish"/>
    <w:docVar w:name="CoverBillType" w:val="b"/>
    <w:docVar w:name="CoverSenator" w:val="VAS"/>
    <w:docVar w:name="dvBillNumber" w:val="328"/>
    <w:docVar w:name="dvBillNumberPrefix" w:val="S. "/>
    <w:docVar w:name="dvOriginalBody" w:val="Senate"/>
    <w:docVar w:name="fulldraftpath" w:val="L:\S-RES\VAS\004AUDI.SP.VAS.DOCX"/>
    <w:docVar w:name="NameofBody" w:val="S"/>
    <w:docVar w:name="vgroup2" w:val="S-RES"/>
  </w:docVars>
  <w:rsids>
    <w:rsidRoot w:val="005F370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7DC7"/>
    <w:rsid w:val="003D6E2B"/>
    <w:rsid w:val="003E7597"/>
    <w:rsid w:val="00413EBF"/>
    <w:rsid w:val="0044020F"/>
    <w:rsid w:val="00450668"/>
    <w:rsid w:val="00454138"/>
    <w:rsid w:val="004813A2"/>
    <w:rsid w:val="004952FA"/>
    <w:rsid w:val="004A11F7"/>
    <w:rsid w:val="004B6A22"/>
    <w:rsid w:val="004D0030"/>
    <w:rsid w:val="004D7F37"/>
    <w:rsid w:val="00522CE0"/>
    <w:rsid w:val="00541951"/>
    <w:rsid w:val="005551E3"/>
    <w:rsid w:val="00565148"/>
    <w:rsid w:val="00570403"/>
    <w:rsid w:val="00593361"/>
    <w:rsid w:val="005A413B"/>
    <w:rsid w:val="005A5017"/>
    <w:rsid w:val="005A648C"/>
    <w:rsid w:val="005F07AC"/>
    <w:rsid w:val="005F1745"/>
    <w:rsid w:val="005F370E"/>
    <w:rsid w:val="006A1802"/>
    <w:rsid w:val="006A4387"/>
    <w:rsid w:val="006B78D9"/>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53882"/>
    <w:rsid w:val="00983951"/>
    <w:rsid w:val="00984124"/>
    <w:rsid w:val="00984640"/>
    <w:rsid w:val="00995C37"/>
    <w:rsid w:val="009C118A"/>
    <w:rsid w:val="00A02011"/>
    <w:rsid w:val="00A4011E"/>
    <w:rsid w:val="00A86015"/>
    <w:rsid w:val="00A9594E"/>
    <w:rsid w:val="00AE59C8"/>
    <w:rsid w:val="00B10098"/>
    <w:rsid w:val="00B445B7"/>
    <w:rsid w:val="00B5790D"/>
    <w:rsid w:val="00B945C5"/>
    <w:rsid w:val="00BA20EA"/>
    <w:rsid w:val="00BB5AFC"/>
    <w:rsid w:val="00BC0A56"/>
    <w:rsid w:val="00BE1699"/>
    <w:rsid w:val="00C45366"/>
    <w:rsid w:val="00C57023"/>
    <w:rsid w:val="00C74052"/>
    <w:rsid w:val="00CB187A"/>
    <w:rsid w:val="00CC0EC7"/>
    <w:rsid w:val="00CC251A"/>
    <w:rsid w:val="00CF2C98"/>
    <w:rsid w:val="00D032FC"/>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49D0"/>
    <w:rsid w:val="00F51241"/>
    <w:rsid w:val="00F52959"/>
    <w:rsid w:val="00F55884"/>
    <w:rsid w:val="00F93665"/>
    <w:rsid w:val="00FB7F01"/>
    <w:rsid w:val="00FC0D36"/>
    <w:rsid w:val="00FC3A2B"/>
    <w:rsid w:val="00FD3EB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BB855B4-DCD2-451C-97FF-06C50CE3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A43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28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2</Pages>
  <Words>282</Words>
  <Characters>1522</Characters>
  <Application>Microsoft Office Word</Application>
  <DocSecurity>0</DocSecurity>
  <Lines>69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 Annual financial audits for special purpose districts - South Carolina Legislature Online</dc:title>
  <dc:subject/>
  <dc:creator>Sara Parrish</dc:creator>
  <cp:keywords/>
  <dc:description/>
  <cp:lastModifiedBy>S Volk</cp:lastModifiedBy>
  <cp:revision>2</cp:revision>
  <dcterms:created xsi:type="dcterms:W3CDTF">2019-01-18T20:32:00Z</dcterms:created>
  <dcterms:modified xsi:type="dcterms:W3CDTF">2019-01-18T20:32:00Z</dcterms:modified>
</cp:coreProperties>
</file>