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390" w:rsidRDefault="00AE0390" w:rsidP="00AE0390">
      <w:pPr>
        <w:widowControl w:val="0"/>
        <w:jc w:val="center"/>
      </w:pPr>
      <w:r w:rsidRPr="00AE0390">
        <w:rPr>
          <w:b/>
        </w:rPr>
        <w:t>South Carolina General Assembly</w:t>
      </w:r>
    </w:p>
    <w:p w:rsidR="00AE0390" w:rsidRDefault="00AE0390" w:rsidP="00AE0390">
      <w:pPr>
        <w:widowControl w:val="0"/>
        <w:jc w:val="center"/>
      </w:pPr>
      <w:r>
        <w:t>123rd Session, 2019-2020</w:t>
      </w:r>
    </w:p>
    <w:p w:rsidR="00AE0390" w:rsidRDefault="00AE0390" w:rsidP="00AE0390">
      <w:pPr>
        <w:widowControl w:val="0"/>
      </w:pPr>
    </w:p>
    <w:p w:rsidR="00AE0390" w:rsidRDefault="00AE0390" w:rsidP="00AE0390">
      <w:pPr>
        <w:widowControl w:val="0"/>
        <w:rPr>
          <w:b/>
        </w:rPr>
      </w:pPr>
      <w:r w:rsidRPr="00AE0390">
        <w:rPr>
          <w:b/>
        </w:rPr>
        <w:t>S.</w:t>
      </w:r>
      <w:r>
        <w:rPr>
          <w:b/>
        </w:rPr>
        <w:t xml:space="preserve"> </w:t>
      </w:r>
      <w:r w:rsidRPr="00AE0390">
        <w:rPr>
          <w:b/>
        </w:rPr>
        <w:t>367</w:t>
      </w:r>
    </w:p>
    <w:p w:rsidR="00AE0390" w:rsidRDefault="00AE0390" w:rsidP="00AE0390">
      <w:pPr>
        <w:widowControl w:val="0"/>
        <w:rPr>
          <w:b/>
        </w:rPr>
      </w:pPr>
    </w:p>
    <w:p w:rsidR="00AE0390" w:rsidRDefault="00AE0390" w:rsidP="00AE0390">
      <w:pPr>
        <w:widowControl w:val="0"/>
      </w:pPr>
      <w:r w:rsidRPr="00AE0390">
        <w:rPr>
          <w:b/>
        </w:rPr>
        <w:t>STATUS INFORMATION</w:t>
      </w:r>
    </w:p>
    <w:p w:rsidR="00AE0390" w:rsidRDefault="00AE0390" w:rsidP="00AE0390">
      <w:pPr>
        <w:widowControl w:val="0"/>
      </w:pPr>
    </w:p>
    <w:p w:rsidR="00AE0390" w:rsidRDefault="00AE0390" w:rsidP="00AE0390">
      <w:pPr>
        <w:widowControl w:val="0"/>
      </w:pPr>
      <w:r>
        <w:t>General Bill</w:t>
      </w:r>
    </w:p>
    <w:p w:rsidR="00AE0390" w:rsidRDefault="00AE0390" w:rsidP="00AE0390">
      <w:pPr>
        <w:widowControl w:val="0"/>
      </w:pPr>
      <w:r>
        <w:t>Sponsors: Senators Shealy and Setzler</w:t>
      </w:r>
    </w:p>
    <w:p w:rsidR="00AE0390" w:rsidRDefault="00AE0390" w:rsidP="00AE0390">
      <w:pPr>
        <w:widowControl w:val="0"/>
      </w:pPr>
      <w:r>
        <w:t>Document Path: l:\s-res\ks\019hosp.kmm.ks.docx</w:t>
      </w:r>
    </w:p>
    <w:p w:rsidR="00AE0390" w:rsidRDefault="00AE0390" w:rsidP="00AE0390">
      <w:pPr>
        <w:widowControl w:val="0"/>
      </w:pPr>
    </w:p>
    <w:p w:rsidR="00AE0390" w:rsidRDefault="00AE0390" w:rsidP="00AE0390">
      <w:pPr>
        <w:widowControl w:val="0"/>
      </w:pPr>
      <w:r>
        <w:t>Introduced in the Senate on January 15, 2019</w:t>
      </w:r>
    </w:p>
    <w:p w:rsidR="00AE0390" w:rsidRDefault="00AE0390" w:rsidP="00AE0390">
      <w:pPr>
        <w:widowControl w:val="0"/>
      </w:pPr>
      <w:r>
        <w:t xml:space="preserve">Currently residing in the Senate Committee on </w:t>
      </w:r>
      <w:r w:rsidRPr="00AE0390">
        <w:rPr>
          <w:b/>
        </w:rPr>
        <w:t>Finance</w:t>
      </w:r>
    </w:p>
    <w:p w:rsidR="00AE0390" w:rsidRDefault="00AE0390" w:rsidP="00AE0390">
      <w:pPr>
        <w:widowControl w:val="0"/>
      </w:pPr>
    </w:p>
    <w:p w:rsidR="00AE0390" w:rsidRDefault="00AE0390" w:rsidP="00AE0390">
      <w:pPr>
        <w:widowControl w:val="0"/>
      </w:pPr>
      <w:r>
        <w:t xml:space="preserve">Summary: </w:t>
      </w:r>
      <w:r w:rsidR="002006D3">
        <w:t>Hospital employees</w:t>
      </w:r>
    </w:p>
    <w:p w:rsidR="00AE0390" w:rsidRDefault="00AE0390" w:rsidP="00AE0390">
      <w:pPr>
        <w:widowControl w:val="0"/>
      </w:pPr>
    </w:p>
    <w:p w:rsidR="00AE0390" w:rsidRDefault="00AE0390" w:rsidP="00AE0390">
      <w:pPr>
        <w:widowControl w:val="0"/>
      </w:pPr>
    </w:p>
    <w:p w:rsidR="00AE0390" w:rsidRDefault="00AE0390" w:rsidP="00AE0390">
      <w:pPr>
        <w:widowControl w:val="0"/>
        <w:tabs>
          <w:tab w:val="center" w:pos="590"/>
          <w:tab w:val="center" w:pos="1440"/>
          <w:tab w:val="left" w:pos="1872"/>
          <w:tab w:val="left" w:pos="9187"/>
        </w:tabs>
      </w:pPr>
      <w:r w:rsidRPr="00AE0390">
        <w:rPr>
          <w:b/>
        </w:rPr>
        <w:t>HISTORY OF LEGISLATIVE ACTIONS</w:t>
      </w:r>
    </w:p>
    <w:p w:rsidR="00AE0390" w:rsidRDefault="00AE0390" w:rsidP="00AE0390">
      <w:pPr>
        <w:widowControl w:val="0"/>
        <w:tabs>
          <w:tab w:val="center" w:pos="590"/>
          <w:tab w:val="center" w:pos="1440"/>
          <w:tab w:val="left" w:pos="1872"/>
          <w:tab w:val="left" w:pos="9187"/>
        </w:tabs>
      </w:pPr>
    </w:p>
    <w:p w:rsidR="00AE0390" w:rsidRPr="00AE0390" w:rsidRDefault="00AE0390" w:rsidP="00AE0390">
      <w:pPr>
        <w:widowControl w:val="0"/>
        <w:tabs>
          <w:tab w:val="center" w:pos="590"/>
          <w:tab w:val="center" w:pos="1440"/>
          <w:tab w:val="left" w:pos="1872"/>
          <w:tab w:val="left" w:pos="9187"/>
        </w:tabs>
      </w:pPr>
      <w:r w:rsidRPr="00AE0390">
        <w:rPr>
          <w:u w:val="single"/>
        </w:rPr>
        <w:tab/>
        <w:t>Date</w:t>
      </w:r>
      <w:r w:rsidRPr="00AE0390">
        <w:rPr>
          <w:u w:val="single"/>
        </w:rPr>
        <w:tab/>
        <w:t>Body</w:t>
      </w:r>
      <w:r w:rsidRPr="00AE0390">
        <w:rPr>
          <w:u w:val="single"/>
        </w:rPr>
        <w:tab/>
        <w:t>Action Description with journal page number</w:t>
      </w:r>
      <w:r w:rsidRPr="00AE0390">
        <w:rPr>
          <w:u w:val="single"/>
        </w:rPr>
        <w:tab/>
      </w:r>
    </w:p>
    <w:p w:rsidR="00AE0390" w:rsidRDefault="00AE0390" w:rsidP="00AE0390">
      <w:pPr>
        <w:widowControl w:val="0"/>
        <w:tabs>
          <w:tab w:val="right" w:pos="1008"/>
          <w:tab w:val="left" w:pos="1152"/>
          <w:tab w:val="left" w:pos="1872"/>
          <w:tab w:val="left" w:pos="9187"/>
        </w:tabs>
        <w:ind w:left="2088" w:hanging="2088"/>
      </w:pPr>
      <w:r>
        <w:tab/>
        <w:t>1/15/2019</w:t>
      </w:r>
      <w:r>
        <w:tab/>
        <w:t>Senate</w:t>
      </w:r>
      <w:r>
        <w:tab/>
      </w:r>
      <w:r w:rsidRPr="005D7015">
        <w:t>Introduced and read first time</w:t>
      </w:r>
    </w:p>
    <w:p w:rsidR="00AE0390" w:rsidRDefault="00AE0390" w:rsidP="00AE0390">
      <w:pPr>
        <w:widowControl w:val="0"/>
        <w:tabs>
          <w:tab w:val="right" w:pos="1008"/>
          <w:tab w:val="left" w:pos="1152"/>
          <w:tab w:val="left" w:pos="1872"/>
          <w:tab w:val="left" w:pos="9187"/>
        </w:tabs>
        <w:ind w:left="2088" w:hanging="2088"/>
        <w:rPr>
          <w:b/>
        </w:rPr>
      </w:pPr>
      <w:r>
        <w:tab/>
        <w:t>1/15/2019</w:t>
      </w:r>
      <w:r>
        <w:tab/>
        <w:t>Senate</w:t>
      </w:r>
      <w:r>
        <w:tab/>
      </w:r>
      <w:r w:rsidRPr="005D7015">
        <w:t xml:space="preserve">Referred to Committee on </w:t>
      </w:r>
      <w:r w:rsidRPr="005D7015">
        <w:rPr>
          <w:b/>
        </w:rPr>
        <w:t>Finance</w:t>
      </w:r>
    </w:p>
    <w:p w:rsidR="00AE0390" w:rsidRDefault="00AE0390" w:rsidP="00AE0390">
      <w:pPr>
        <w:widowControl w:val="0"/>
        <w:tabs>
          <w:tab w:val="right" w:pos="1008"/>
          <w:tab w:val="left" w:pos="1152"/>
          <w:tab w:val="left" w:pos="1872"/>
          <w:tab w:val="left" w:pos="9187"/>
        </w:tabs>
        <w:ind w:left="2088" w:hanging="2088"/>
      </w:pPr>
    </w:p>
    <w:p w:rsidR="00AE0390" w:rsidRDefault="00AE0390" w:rsidP="00AE0390">
      <w:pPr>
        <w:widowControl w:val="0"/>
        <w:tabs>
          <w:tab w:val="right" w:pos="1008"/>
          <w:tab w:val="left" w:pos="1152"/>
          <w:tab w:val="left" w:pos="1872"/>
          <w:tab w:val="left" w:pos="9187"/>
        </w:tabs>
        <w:ind w:left="2088" w:hanging="2088"/>
      </w:pPr>
      <w:bookmarkStart w:id="0" w:name="_GoBack"/>
      <w:bookmarkEnd w:id="0"/>
      <w:r>
        <w:t xml:space="preserve">View the latest </w:t>
      </w:r>
      <w:hyperlink r:id="rId6" w:history="1">
        <w:r w:rsidRPr="00AE0390">
          <w:rPr>
            <w:rStyle w:val="Hyperlink"/>
          </w:rPr>
          <w:t>legislative information</w:t>
        </w:r>
      </w:hyperlink>
      <w:r>
        <w:t xml:space="preserve"> at the website</w:t>
      </w:r>
    </w:p>
    <w:p w:rsidR="00AE0390" w:rsidRDefault="00AE0390" w:rsidP="00AE0390">
      <w:pPr>
        <w:widowControl w:val="0"/>
        <w:tabs>
          <w:tab w:val="right" w:pos="1008"/>
          <w:tab w:val="left" w:pos="1152"/>
          <w:tab w:val="left" w:pos="1872"/>
          <w:tab w:val="left" w:pos="9187"/>
        </w:tabs>
        <w:ind w:left="2088" w:hanging="2088"/>
      </w:pPr>
    </w:p>
    <w:p w:rsidR="00AE0390" w:rsidRPr="00AE0390" w:rsidRDefault="00AE0390" w:rsidP="00AE0390">
      <w:pPr>
        <w:widowControl w:val="0"/>
        <w:tabs>
          <w:tab w:val="right" w:pos="1008"/>
          <w:tab w:val="left" w:pos="1152"/>
          <w:tab w:val="left" w:pos="1872"/>
          <w:tab w:val="left" w:pos="9187"/>
        </w:tabs>
        <w:ind w:left="2088" w:hanging="2088"/>
      </w:pPr>
    </w:p>
    <w:p w:rsidR="00AE0390" w:rsidRDefault="00AE0390" w:rsidP="00AE0390">
      <w:pPr>
        <w:widowControl w:val="0"/>
      </w:pPr>
      <w:r w:rsidRPr="00AE0390">
        <w:rPr>
          <w:b/>
        </w:rPr>
        <w:t>VERSIONS OF THIS BILL</w:t>
      </w:r>
    </w:p>
    <w:p w:rsidR="00AE0390" w:rsidRDefault="00AE0390" w:rsidP="00AE0390">
      <w:pPr>
        <w:widowControl w:val="0"/>
      </w:pPr>
    </w:p>
    <w:p w:rsidR="00AE0390" w:rsidRDefault="00225AD8" w:rsidP="00AE0390">
      <w:pPr>
        <w:widowControl w:val="0"/>
      </w:pPr>
      <w:hyperlink r:id="rId7" w:history="1">
        <w:r w:rsidR="00AE0390">
          <w:rPr>
            <w:rStyle w:val="Hyperlink"/>
          </w:rPr>
          <w:t>1/15/2019</w:t>
        </w:r>
      </w:hyperlink>
    </w:p>
    <w:p w:rsidR="00AE0390" w:rsidRDefault="00AE0390" w:rsidP="00AE0390"/>
    <w:p w:rsidR="00AE0390" w:rsidRDefault="00AE0390" w:rsidP="00AE0390">
      <w:pPr>
        <w:sectPr w:rsidR="00AE0390" w:rsidSect="00AE0390">
          <w:pgSz w:w="12240" w:h="15840" w:code="1"/>
          <w:pgMar w:top="1080" w:right="1440" w:bottom="1080" w:left="1440" w:header="720" w:footer="720" w:gutter="0"/>
          <w:cols w:space="720"/>
          <w:noEndnote/>
          <w:docGrid w:linePitch="360"/>
        </w:sectPr>
      </w:pPr>
    </w:p>
    <w:p w:rsidR="00EB3EF8" w:rsidRPr="00522CE0" w:rsidRDefault="00EB3E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B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F630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A5D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9-1-580(A) OF THE 1976 CODE, RELATING TO THE OPTION OF CERTAIN HOSPITAL EMPLOYEES, TO PROVIDE THAT ANY PERSONS EMPLOYED BY A HOSPITAL THAT IS AN EMPLOYER UNDER THE SOUTH CAROLINA RETIREMENT SYSTEM BY APPLICATION MAY ELECT NOT TO BECOME MEMBERS OF THE SOUTH CAROLINA RETIREMENT SYSTEM.</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F630A" w:rsidRDefault="003F63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F630A" w:rsidRDefault="003F63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630A" w:rsidRDefault="003F63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A5D89">
        <w:rPr>
          <w:rFonts w:eastAsia="Times New Roman"/>
        </w:rPr>
        <w:t>Section 9-1-580(A) of the 1976 Code is amended to read:</w:t>
      </w:r>
    </w:p>
    <w:p w:rsidR="000A5D89" w:rsidRDefault="000A5D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5D89" w:rsidRDefault="000A5D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9-1-580.</w:t>
      </w:r>
      <w:r>
        <w:rPr>
          <w:rFonts w:eastAsia="Times New Roman"/>
        </w:rPr>
        <w:tab/>
      </w:r>
      <w:r w:rsidRPr="0055527C">
        <w:t>(A)</w:t>
      </w:r>
      <w:r>
        <w:tab/>
      </w:r>
      <w:r w:rsidRPr="0055527C">
        <w:t xml:space="preserve">Any persons employed by a hospital, </w:t>
      </w:r>
      <w:r w:rsidRPr="000A5D89">
        <w:rPr>
          <w:strike/>
        </w:rPr>
        <w:t>which</w:t>
      </w:r>
      <w:r>
        <w:t xml:space="preserve"> </w:t>
      </w:r>
      <w:r>
        <w:rPr>
          <w:u w:val="single"/>
        </w:rPr>
        <w:t>that</w:t>
      </w:r>
      <w:r w:rsidRPr="0055527C">
        <w:t xml:space="preserve"> is an employer under the system by application</w:t>
      </w:r>
      <w:r w:rsidRPr="000A5D89">
        <w:rPr>
          <w:strike/>
        </w:rPr>
        <w:t>, in the capacity of a physician, nursing service personnel, technicians, housekeeping personnel, dietary personnel, and laundry personnel</w:t>
      </w:r>
      <w:r w:rsidRPr="0055527C">
        <w:t xml:space="preserve"> may elect not to become members of the South Carolina Retirement System, if this option is exercised within thirty days after they enter upon the discharge of their duties. The option provided for in this section is irrevocable.</w:t>
      </w:r>
      <w:r>
        <w:rPr>
          <w:rFonts w:eastAsia="Times New Roman"/>
        </w:rPr>
        <w:t>”</w:t>
      </w:r>
    </w:p>
    <w:p w:rsidR="003F630A" w:rsidRDefault="003F63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630A" w:rsidRPr="00522CE0" w:rsidRDefault="003F63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A5D89">
        <w:rPr>
          <w:rFonts w:eastAsia="Times New Roman"/>
        </w:rPr>
        <w:t>2</w:t>
      </w:r>
      <w:r>
        <w:rPr>
          <w:rFonts w:eastAsia="Times New Roman"/>
        </w:rPr>
        <w:t>.</w:t>
      </w:r>
      <w:r>
        <w:rPr>
          <w:rFonts w:eastAsia="Times New Roman"/>
        </w:rPr>
        <w:tab/>
        <w:t>This act takes effect upon approval by the Governor.</w:t>
      </w:r>
    </w:p>
    <w:p w:rsidR="00621E09" w:rsidRDefault="005071B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E0390" w:rsidRDefault="00AE0390" w:rsidP="00AE0390">
      <w:pPr>
        <w:suppressAutoHyphens/>
        <w:jc w:val="both"/>
        <w:rPr>
          <w:rFonts w:eastAsia="Times New Roman"/>
        </w:rPr>
      </w:pPr>
    </w:p>
    <w:sectPr w:rsidR="00AE0390" w:rsidSect="00AE039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630A" w:rsidRDefault="003F630A" w:rsidP="00522CE0">
      <w:r>
        <w:separator/>
      </w:r>
    </w:p>
  </w:endnote>
  <w:endnote w:type="continuationSeparator" w:id="0">
    <w:p w:rsidR="003F630A" w:rsidRDefault="003F630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583A73E-FC28-4087-A054-BAC88AB05CCC}"/>
    <w:embedBold r:id="rId2" w:fontKey="{6BA90262-FE31-4A83-BDB9-AE6735CC9975}"/>
  </w:font>
  <w:font w:name="Calibri">
    <w:panose1 w:val="020F0502020204030204"/>
    <w:charset w:val="00"/>
    <w:family w:val="swiss"/>
    <w:pitch w:val="variable"/>
    <w:sig w:usb0="E00002FF" w:usb1="4000ACFF" w:usb2="00000001" w:usb3="00000000" w:csb0="0000019F" w:csb1="00000000"/>
    <w:embedRegular r:id="rId3" w:fontKey="{A02FC690-DF2C-4176-8C60-8FF7F0739D43}"/>
    <w:embedBold r:id="rId4" w:fontKey="{69166AC0-63E5-4740-B9C5-A42699522491}"/>
  </w:font>
  <w:font w:name="Cambria">
    <w:panose1 w:val="02040503050406030204"/>
    <w:charset w:val="00"/>
    <w:family w:val="roman"/>
    <w:pitch w:val="variable"/>
    <w:sig w:usb0="E00002FF" w:usb1="400004FF" w:usb2="00000000" w:usb3="00000000" w:csb0="0000019F" w:csb1="00000000"/>
    <w:embedRegular r:id="rId5" w:fontKey="{09DFD6B1-DA46-44CC-ACE1-233EFEA47E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390" w:rsidRPr="00EB3EF8" w:rsidRDefault="00AE0390" w:rsidP="00EB3EF8">
    <w:pPr>
      <w:pStyle w:val="Footer"/>
      <w:tabs>
        <w:tab w:val="clear" w:pos="4680"/>
        <w:tab w:val="clear" w:pos="9360"/>
        <w:tab w:val="center" w:pos="2995"/>
      </w:tabs>
      <w:spacing w:before="120"/>
    </w:pPr>
    <w:r>
      <w:t>[367]</w:t>
    </w:r>
    <w:r>
      <w:tab/>
    </w:r>
    <w:r>
      <w:fldChar w:fldCharType="begin"/>
    </w:r>
    <w:r>
      <w:instrText xml:space="preserve"> PAGE  \* MERGEFORMAT </w:instrText>
    </w:r>
    <w:r>
      <w:fldChar w:fldCharType="separate"/>
    </w:r>
    <w:r w:rsidR="002006D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630A" w:rsidRDefault="003F630A" w:rsidP="00522CE0">
      <w:r>
        <w:separator/>
      </w:r>
    </w:p>
  </w:footnote>
  <w:footnote w:type="continuationSeparator" w:id="0">
    <w:p w:rsidR="003F630A" w:rsidRDefault="003F630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HOSP.KMM.KS"/>
    <w:docVar w:name="CoverAttorneyInitials" w:val="KMM"/>
    <w:docVar w:name="CoverAttorneyLastName" w:val="Moffitt"/>
    <w:docVar w:name="CoverBillType" w:val="b"/>
    <w:docVar w:name="CoverSenator" w:val="KS"/>
    <w:docVar w:name="dvBillNumber" w:val="367"/>
    <w:docVar w:name="dvBillNumberPrefix" w:val="S. "/>
    <w:docVar w:name="dvOriginalBody" w:val="Senate"/>
    <w:docVar w:name="fulldraftpath" w:val="L:\S-RES\KS\019HOSP.KMM.KS.DOCX"/>
    <w:docVar w:name="NameofBody" w:val="S"/>
    <w:docVar w:name="vgroup2" w:val="S-RES"/>
  </w:docVars>
  <w:rsids>
    <w:rsidRoot w:val="003F630A"/>
    <w:rsid w:val="00042AC1"/>
    <w:rsid w:val="00046516"/>
    <w:rsid w:val="00072458"/>
    <w:rsid w:val="0007601D"/>
    <w:rsid w:val="000A5D89"/>
    <w:rsid w:val="000B0720"/>
    <w:rsid w:val="000B5EAF"/>
    <w:rsid w:val="001315B2"/>
    <w:rsid w:val="00170561"/>
    <w:rsid w:val="00186AC9"/>
    <w:rsid w:val="00197DF1"/>
    <w:rsid w:val="001B3DD9"/>
    <w:rsid w:val="001B7E5D"/>
    <w:rsid w:val="001D3BAC"/>
    <w:rsid w:val="002006D3"/>
    <w:rsid w:val="00216025"/>
    <w:rsid w:val="00245C4E"/>
    <w:rsid w:val="002C1321"/>
    <w:rsid w:val="002C2031"/>
    <w:rsid w:val="002C5896"/>
    <w:rsid w:val="002D3BED"/>
    <w:rsid w:val="00307C2B"/>
    <w:rsid w:val="00315D04"/>
    <w:rsid w:val="00383247"/>
    <w:rsid w:val="003B4DDB"/>
    <w:rsid w:val="003D6E2B"/>
    <w:rsid w:val="003E7597"/>
    <w:rsid w:val="003F630A"/>
    <w:rsid w:val="00413EBF"/>
    <w:rsid w:val="0044020F"/>
    <w:rsid w:val="00450668"/>
    <w:rsid w:val="00454138"/>
    <w:rsid w:val="004813A2"/>
    <w:rsid w:val="004952FA"/>
    <w:rsid w:val="004B6A22"/>
    <w:rsid w:val="004D7F37"/>
    <w:rsid w:val="005071B0"/>
    <w:rsid w:val="00522CE0"/>
    <w:rsid w:val="00541951"/>
    <w:rsid w:val="00565148"/>
    <w:rsid w:val="00570403"/>
    <w:rsid w:val="00593361"/>
    <w:rsid w:val="005A413B"/>
    <w:rsid w:val="005A5017"/>
    <w:rsid w:val="005A648C"/>
    <w:rsid w:val="005F07AC"/>
    <w:rsid w:val="005F1745"/>
    <w:rsid w:val="00621E09"/>
    <w:rsid w:val="006A1802"/>
    <w:rsid w:val="006C0CBB"/>
    <w:rsid w:val="006C74EA"/>
    <w:rsid w:val="00720D40"/>
    <w:rsid w:val="007318D4"/>
    <w:rsid w:val="00765784"/>
    <w:rsid w:val="007A4390"/>
    <w:rsid w:val="007C0BEF"/>
    <w:rsid w:val="007E5CB7"/>
    <w:rsid w:val="008314D2"/>
    <w:rsid w:val="00870F6F"/>
    <w:rsid w:val="008B2F42"/>
    <w:rsid w:val="008C3697"/>
    <w:rsid w:val="008E185F"/>
    <w:rsid w:val="008F023B"/>
    <w:rsid w:val="00904E16"/>
    <w:rsid w:val="009162B3"/>
    <w:rsid w:val="00922EE5"/>
    <w:rsid w:val="00927C62"/>
    <w:rsid w:val="00983951"/>
    <w:rsid w:val="00984124"/>
    <w:rsid w:val="00984640"/>
    <w:rsid w:val="00995C37"/>
    <w:rsid w:val="009C118A"/>
    <w:rsid w:val="00A00134"/>
    <w:rsid w:val="00A02011"/>
    <w:rsid w:val="00A4011E"/>
    <w:rsid w:val="00A800F5"/>
    <w:rsid w:val="00A86015"/>
    <w:rsid w:val="00A9594E"/>
    <w:rsid w:val="00AE0390"/>
    <w:rsid w:val="00AE59C8"/>
    <w:rsid w:val="00B10098"/>
    <w:rsid w:val="00B5790D"/>
    <w:rsid w:val="00B945C5"/>
    <w:rsid w:val="00BA20EA"/>
    <w:rsid w:val="00BB5AFC"/>
    <w:rsid w:val="00BC0A56"/>
    <w:rsid w:val="00BD0AE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3EF8"/>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16237D9-1E66-44BA-897A-6BAD7FA73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E03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9-20\367_2019011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cstatehouse.gov/billsearch.php?billnumbers=367&amp;session=123&amp;summary=B"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29E430C2.dotm</Template>
  <TotalTime>1</TotalTime>
  <Pages>2</Pages>
  <Words>242</Words>
  <Characters>1342</Characters>
  <Application>Microsoft Office Word</Application>
  <DocSecurity>0</DocSecurity>
  <Lines>66</Lines>
  <Paragraphs>24</Paragraphs>
  <ScaleCrop>false</ScaleCrop>
  <Company> </Company>
  <LinksUpToDate>false</LinksUpToDate>
  <CharactersWithSpaces>1563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367: Hospital employees - South Carolina Legislature Online</dc:title>
  <dc:subject/>
  <dc:creator>Rebecca Landau</dc:creator>
  <cp:keywords/>
  <dc:description/>
  <cp:lastModifiedBy>S Volk</cp:lastModifiedBy>
  <cp:revision>2</cp:revision>
  <dcterms:created xsi:type="dcterms:W3CDTF">2019-01-18T20:40:00Z</dcterms:created>
  <dcterms:modified xsi:type="dcterms:W3CDTF">2019-01-18T20:40:00Z</dcterms:modified>
</cp:coreProperties>
</file>