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1054" w:rsidRDefault="009D1054" w:rsidP="009D1054">
      <w:pPr>
        <w:widowControl w:val="0"/>
        <w:jc w:val="center"/>
      </w:pPr>
      <w:r w:rsidRPr="009D1054">
        <w:rPr>
          <w:b/>
        </w:rPr>
        <w:t>South Carolina General Assembly</w:t>
      </w:r>
    </w:p>
    <w:p w:rsidR="009D1054" w:rsidRDefault="009D1054" w:rsidP="009D1054">
      <w:pPr>
        <w:widowControl w:val="0"/>
        <w:jc w:val="center"/>
      </w:pPr>
      <w:r>
        <w:t>123rd Session, 2019-2020</w:t>
      </w:r>
    </w:p>
    <w:p w:rsidR="009D1054" w:rsidRDefault="009D1054" w:rsidP="009D1054">
      <w:pPr>
        <w:widowControl w:val="0"/>
        <w:jc w:val="left"/>
      </w:pPr>
    </w:p>
    <w:p w:rsidR="009D1054" w:rsidRDefault="009D1054" w:rsidP="009D1054">
      <w:pPr>
        <w:widowControl w:val="0"/>
        <w:jc w:val="left"/>
        <w:rPr>
          <w:b/>
        </w:rPr>
      </w:pPr>
      <w:r w:rsidRPr="009D1054">
        <w:rPr>
          <w:b/>
        </w:rPr>
        <w:t>H. 4062</w:t>
      </w:r>
    </w:p>
    <w:p w:rsidR="009D1054" w:rsidRDefault="009D1054" w:rsidP="009D1054">
      <w:pPr>
        <w:widowControl w:val="0"/>
        <w:jc w:val="left"/>
        <w:rPr>
          <w:b/>
        </w:rPr>
      </w:pPr>
    </w:p>
    <w:p w:rsidR="009D1054" w:rsidRDefault="009D1054" w:rsidP="009D1054">
      <w:pPr>
        <w:widowControl w:val="0"/>
        <w:jc w:val="left"/>
      </w:pPr>
      <w:r w:rsidRPr="009D1054">
        <w:rPr>
          <w:b/>
        </w:rPr>
        <w:t>STATUS INFORMATION</w:t>
      </w:r>
    </w:p>
    <w:p w:rsidR="009D1054" w:rsidRDefault="009D1054" w:rsidP="009D1054">
      <w:pPr>
        <w:widowControl w:val="0"/>
        <w:jc w:val="left"/>
      </w:pPr>
    </w:p>
    <w:p w:rsidR="009D1054" w:rsidRDefault="009D1054" w:rsidP="009D1054">
      <w:pPr>
        <w:widowControl w:val="0"/>
        <w:jc w:val="left"/>
      </w:pPr>
      <w:r>
        <w:t>House Resolution</w:t>
      </w:r>
    </w:p>
    <w:p w:rsidR="009D1054" w:rsidRDefault="00B04F66" w:rsidP="009D1054">
      <w:pPr>
        <w:widowControl w:val="0"/>
        <w:jc w:val="left"/>
      </w:pPr>
      <w:r>
        <w:t>Sponsors: Reps. Govan, Alexander, Anderson, Bamberg, Brawley, Brown, Clyburn, Dillard, Garvin, Gilliard, Hart, Henderson</w:t>
      </w:r>
      <w:r>
        <w:noBreakHyphen/>
        <w:t>Myers, Henegan, Hosey, Howard, Jefferson, King, Mack, McDaniel, McKnight, Moore, Parks, Pendarvis, Rivers, Robinson, Rutherford, Matthews, Thigpen, Weeks, R. Williams and S. Williams</w:t>
      </w:r>
    </w:p>
    <w:p w:rsidR="009D1054" w:rsidRDefault="009D1054" w:rsidP="009D1054">
      <w:pPr>
        <w:widowControl w:val="0"/>
        <w:jc w:val="left"/>
      </w:pPr>
      <w:r>
        <w:t>Document Path: l:\council\bills\rm\1171vr19.docx</w:t>
      </w:r>
    </w:p>
    <w:p w:rsidR="009D1054" w:rsidRDefault="009D1054" w:rsidP="009D1054">
      <w:pPr>
        <w:widowControl w:val="0"/>
        <w:jc w:val="left"/>
      </w:pPr>
    </w:p>
    <w:p w:rsidR="009D1054" w:rsidRDefault="009D1054" w:rsidP="009D1054">
      <w:pPr>
        <w:widowControl w:val="0"/>
        <w:jc w:val="left"/>
      </w:pPr>
      <w:r>
        <w:t>Introduced in the House on February 26, 2019</w:t>
      </w:r>
    </w:p>
    <w:p w:rsidR="009D1054" w:rsidRDefault="009D1054" w:rsidP="009D1054">
      <w:pPr>
        <w:widowControl w:val="0"/>
        <w:jc w:val="left"/>
      </w:pPr>
      <w:r>
        <w:t>Adopted by the House on February 26, 2019</w:t>
      </w:r>
    </w:p>
    <w:p w:rsidR="009D1054" w:rsidRDefault="009D1054" w:rsidP="009D1054">
      <w:pPr>
        <w:widowControl w:val="0"/>
        <w:jc w:val="left"/>
      </w:pPr>
    </w:p>
    <w:p w:rsidR="009D1054" w:rsidRDefault="009D1054" w:rsidP="009D1054">
      <w:pPr>
        <w:widowControl w:val="0"/>
        <w:jc w:val="left"/>
      </w:pPr>
      <w:r>
        <w:t xml:space="preserve">Summary: </w:t>
      </w:r>
      <w:r w:rsidR="002609EA">
        <w:t>Marian Wright Edelman</w:t>
      </w:r>
    </w:p>
    <w:p w:rsidR="009D1054" w:rsidRDefault="009D1054" w:rsidP="009D1054">
      <w:pPr>
        <w:widowControl w:val="0"/>
        <w:jc w:val="left"/>
      </w:pPr>
    </w:p>
    <w:p w:rsidR="009D1054" w:rsidRDefault="009D1054" w:rsidP="009D1054">
      <w:pPr>
        <w:widowControl w:val="0"/>
        <w:jc w:val="left"/>
      </w:pPr>
    </w:p>
    <w:p w:rsidR="009D1054" w:rsidRDefault="009D1054" w:rsidP="009D1054">
      <w:pPr>
        <w:widowControl w:val="0"/>
        <w:tabs>
          <w:tab w:val="center" w:pos="590"/>
          <w:tab w:val="center" w:pos="1440"/>
          <w:tab w:val="left" w:pos="1872"/>
          <w:tab w:val="left" w:pos="9187"/>
        </w:tabs>
        <w:jc w:val="left"/>
      </w:pPr>
      <w:r w:rsidRPr="009D1054">
        <w:rPr>
          <w:b/>
        </w:rPr>
        <w:t>HISTORY OF LEGISLATIVE ACTIONS</w:t>
      </w:r>
    </w:p>
    <w:p w:rsidR="009D1054" w:rsidRDefault="009D1054" w:rsidP="009D1054">
      <w:pPr>
        <w:widowControl w:val="0"/>
        <w:tabs>
          <w:tab w:val="center" w:pos="590"/>
          <w:tab w:val="center" w:pos="1440"/>
          <w:tab w:val="left" w:pos="1872"/>
          <w:tab w:val="left" w:pos="9187"/>
        </w:tabs>
        <w:jc w:val="left"/>
      </w:pPr>
    </w:p>
    <w:p w:rsidR="009D1054" w:rsidRPr="009D1054" w:rsidRDefault="009D1054" w:rsidP="009D1054">
      <w:pPr>
        <w:widowControl w:val="0"/>
        <w:tabs>
          <w:tab w:val="center" w:pos="590"/>
          <w:tab w:val="center" w:pos="1440"/>
          <w:tab w:val="left" w:pos="1872"/>
          <w:tab w:val="left" w:pos="9187"/>
        </w:tabs>
        <w:jc w:val="left"/>
      </w:pPr>
      <w:r w:rsidRPr="009D1054">
        <w:rPr>
          <w:u w:val="single"/>
        </w:rPr>
        <w:tab/>
        <w:t>Date</w:t>
      </w:r>
      <w:r w:rsidRPr="009D1054">
        <w:rPr>
          <w:u w:val="single"/>
        </w:rPr>
        <w:tab/>
        <w:t>Body</w:t>
      </w:r>
      <w:r w:rsidRPr="009D1054">
        <w:rPr>
          <w:u w:val="single"/>
        </w:rPr>
        <w:tab/>
        <w:t>Action Description with journal page number</w:t>
      </w:r>
      <w:r w:rsidRPr="009D1054">
        <w:rPr>
          <w:u w:val="single"/>
        </w:rPr>
        <w:tab/>
      </w:r>
    </w:p>
    <w:p w:rsidR="00E74F93" w:rsidRDefault="00E74F93" w:rsidP="00E74F93">
      <w:pPr>
        <w:widowControl w:val="0"/>
        <w:tabs>
          <w:tab w:val="right" w:pos="1008"/>
          <w:tab w:val="left" w:pos="1152"/>
          <w:tab w:val="left" w:pos="1872"/>
          <w:tab w:val="left" w:pos="9187"/>
        </w:tabs>
        <w:ind w:left="2088" w:hanging="2088"/>
      </w:pPr>
      <w:r>
        <w:tab/>
        <w:t>2/26/2019</w:t>
      </w:r>
      <w:r>
        <w:tab/>
        <w:t>House</w:t>
      </w:r>
      <w:r>
        <w:tab/>
      </w:r>
      <w:r w:rsidRPr="007C6D8A">
        <w:t>Introduced and adopted (</w:t>
      </w:r>
      <w:hyperlink r:id="rId7" w:history="1">
        <w:r w:rsidRPr="007C6D8A">
          <w:rPr>
            <w:rStyle w:val="Hyperlink"/>
          </w:rPr>
          <w:t>House Journal</w:t>
        </w:r>
        <w:r w:rsidRPr="007C6D8A">
          <w:rPr>
            <w:rStyle w:val="Hyperlink"/>
          </w:rPr>
          <w:noBreakHyphen/>
          <w:t>page 24</w:t>
        </w:r>
      </w:hyperlink>
      <w:r w:rsidRPr="007C6D8A">
        <w:t>)</w:t>
      </w:r>
    </w:p>
    <w:p w:rsidR="00E74F93" w:rsidRDefault="00E74F93" w:rsidP="00E74F93">
      <w:pPr>
        <w:widowControl w:val="0"/>
        <w:tabs>
          <w:tab w:val="right" w:pos="1008"/>
          <w:tab w:val="left" w:pos="1152"/>
          <w:tab w:val="left" w:pos="1872"/>
          <w:tab w:val="left" w:pos="9187"/>
        </w:tabs>
        <w:ind w:left="2088" w:hanging="2088"/>
      </w:pPr>
    </w:p>
    <w:p w:rsidR="009D1054" w:rsidRDefault="009D1054" w:rsidP="009D10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1054">
          <w:rPr>
            <w:rStyle w:val="Hyperlink"/>
          </w:rPr>
          <w:t>legislative information</w:t>
        </w:r>
      </w:hyperlink>
      <w:r>
        <w:t xml:space="preserve"> at the website</w:t>
      </w:r>
    </w:p>
    <w:p w:rsidR="009D1054" w:rsidRDefault="009D1054" w:rsidP="009D1054">
      <w:pPr>
        <w:widowControl w:val="0"/>
        <w:tabs>
          <w:tab w:val="right" w:pos="1008"/>
          <w:tab w:val="left" w:pos="1152"/>
          <w:tab w:val="left" w:pos="1872"/>
          <w:tab w:val="left" w:pos="9187"/>
        </w:tabs>
        <w:ind w:left="2088" w:hanging="2088"/>
        <w:jc w:val="left"/>
      </w:pPr>
    </w:p>
    <w:p w:rsidR="009D1054" w:rsidRPr="009D1054" w:rsidRDefault="009D1054" w:rsidP="009D1054">
      <w:pPr>
        <w:widowControl w:val="0"/>
        <w:tabs>
          <w:tab w:val="right" w:pos="1008"/>
          <w:tab w:val="left" w:pos="1152"/>
          <w:tab w:val="left" w:pos="1872"/>
          <w:tab w:val="left" w:pos="9187"/>
        </w:tabs>
        <w:ind w:left="2088" w:hanging="2088"/>
        <w:jc w:val="left"/>
      </w:pPr>
    </w:p>
    <w:p w:rsidR="009D1054" w:rsidRDefault="009D1054" w:rsidP="009D1054">
      <w:r w:rsidRPr="009D1054">
        <w:rPr>
          <w:b/>
        </w:rPr>
        <w:t>VERSIONS OF THIS BILL</w:t>
      </w:r>
    </w:p>
    <w:p w:rsidR="009D1054" w:rsidRDefault="009D1054" w:rsidP="009D1054"/>
    <w:p w:rsidR="009D1054" w:rsidRDefault="00D27851" w:rsidP="009D1054">
      <w:hyperlink r:id="rId9" w:history="1">
        <w:r w:rsidR="009D1054">
          <w:rPr>
            <w:rStyle w:val="Hyperlink"/>
          </w:rPr>
          <w:t>2/26/2019</w:t>
        </w:r>
      </w:hyperlink>
    </w:p>
    <w:p w:rsidR="009D1054" w:rsidRDefault="009D1054" w:rsidP="009D1054"/>
    <w:p w:rsidR="009D1054" w:rsidRDefault="009D1054" w:rsidP="009D1054">
      <w:pPr>
        <w:sectPr w:rsidR="009D1054" w:rsidSect="009D1054">
          <w:pgSz w:w="12240" w:h="15840" w:code="1"/>
          <w:pgMar w:top="1080" w:right="1440" w:bottom="1080" w:left="1440" w:header="720" w:footer="720" w:gutter="0"/>
          <w:cols w:space="720"/>
          <w:noEndnote/>
          <w:docGrid w:linePitch="360"/>
        </w:sectPr>
      </w:pPr>
    </w:p>
    <w:p w:rsidR="00D60EBE" w:rsidRDefault="00D60E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0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08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448" w:rsidRDefault="008A2DFE" w:rsidP="00E93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93448">
        <w:t xml:space="preserve">HONOR THE LIFE AND ACHIEVEMENTS OF BENNETTSVILLE NATIVE MARIAN </w:t>
      </w:r>
      <w:r w:rsidR="00E93448" w:rsidRPr="001C3C75">
        <w:rPr>
          <w:color w:val="000000" w:themeColor="text1"/>
          <w:u w:color="000000" w:themeColor="text1"/>
        </w:rPr>
        <w:t>WRIGHT EDELMAN</w:t>
      </w:r>
      <w:r w:rsidR="00E93448">
        <w:rPr>
          <w:color w:val="000000" w:themeColor="text1"/>
          <w:u w:color="000000" w:themeColor="text1"/>
        </w:rPr>
        <w:t xml:space="preserve">, </w:t>
      </w:r>
      <w:r w:rsidR="00E93448" w:rsidRPr="001C3C75">
        <w:rPr>
          <w:color w:val="000000" w:themeColor="text1"/>
          <w:u w:color="000000" w:themeColor="text1"/>
        </w:rPr>
        <w:t xml:space="preserve">FOUNDER AND </w:t>
      </w:r>
      <w:r w:rsidR="00E93448">
        <w:rPr>
          <w:color w:val="000000" w:themeColor="text1"/>
          <w:u w:color="000000" w:themeColor="text1"/>
        </w:rPr>
        <w:t>P</w:t>
      </w:r>
      <w:r w:rsidR="00E93448" w:rsidRPr="001C3C75">
        <w:rPr>
          <w:color w:val="000000" w:themeColor="text1"/>
          <w:u w:color="000000" w:themeColor="text1"/>
        </w:rPr>
        <w:t xml:space="preserve">RESIDENT </w:t>
      </w:r>
      <w:r w:rsidR="00E93448">
        <w:rPr>
          <w:color w:val="000000" w:themeColor="text1"/>
          <w:u w:color="000000" w:themeColor="text1"/>
        </w:rPr>
        <w:t xml:space="preserve">EMERITA </w:t>
      </w:r>
      <w:r w:rsidR="00E93448" w:rsidRPr="001C3C75">
        <w:rPr>
          <w:color w:val="000000" w:themeColor="text1"/>
          <w:u w:color="000000" w:themeColor="text1"/>
        </w:rPr>
        <w:t>OF THE CHILDREN</w:t>
      </w:r>
      <w:r w:rsidR="00A219CD" w:rsidRPr="00A219CD">
        <w:rPr>
          <w:color w:val="000000" w:themeColor="text1"/>
          <w:u w:color="000000" w:themeColor="text1"/>
        </w:rPr>
        <w:t>’</w:t>
      </w:r>
      <w:r w:rsidR="00E93448" w:rsidRPr="001C3C75">
        <w:rPr>
          <w:color w:val="000000" w:themeColor="text1"/>
          <w:u w:color="000000" w:themeColor="text1"/>
        </w:rPr>
        <w:t>S DEFENSE FUND</w:t>
      </w:r>
      <w:r w:rsidR="00E93448">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2C5" w:rsidRDefault="00975E40"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742C5" w:rsidRPr="001C3C75">
        <w:rPr>
          <w:color w:val="000000" w:themeColor="text1"/>
          <w:u w:color="000000" w:themeColor="text1"/>
        </w:rPr>
        <w:t xml:space="preserve">Marian Wright Edelman, founder and </w:t>
      </w:r>
      <w:r w:rsidR="00D742C5">
        <w:rPr>
          <w:color w:val="000000" w:themeColor="text1"/>
          <w:u w:color="000000" w:themeColor="text1"/>
        </w:rPr>
        <w:t>p</w:t>
      </w:r>
      <w:r w:rsidR="00D742C5" w:rsidRPr="001C3C75">
        <w:rPr>
          <w:color w:val="000000" w:themeColor="text1"/>
          <w:u w:color="000000" w:themeColor="text1"/>
        </w:rPr>
        <w:t xml:space="preserve">resident </w:t>
      </w:r>
      <w:r w:rsidR="00D742C5">
        <w:rPr>
          <w:color w:val="000000" w:themeColor="text1"/>
          <w:u w:color="000000" w:themeColor="text1"/>
        </w:rPr>
        <w:t xml:space="preserve">emerita </w:t>
      </w:r>
      <w:r w:rsidR="00D742C5" w:rsidRPr="001C3C75">
        <w:rPr>
          <w:color w:val="000000" w:themeColor="text1"/>
          <w:u w:color="000000" w:themeColor="text1"/>
        </w:rPr>
        <w:t>of the Children</w:t>
      </w:r>
      <w:r w:rsidR="00A219CD" w:rsidRPr="00A219CD">
        <w:rPr>
          <w:color w:val="000000" w:themeColor="text1"/>
          <w:u w:color="000000" w:themeColor="text1"/>
        </w:rPr>
        <w:t>’</w:t>
      </w:r>
      <w:r w:rsidR="00D742C5" w:rsidRPr="001C3C75">
        <w:rPr>
          <w:color w:val="000000" w:themeColor="text1"/>
          <w:u w:color="000000" w:themeColor="text1"/>
        </w:rPr>
        <w:t>s Defense Fund, was born on June 6, 1939, in Bennettsville. When African Americans in Bennettsville were not allowed to enter city parks, Arthur Wright, her father, built a park for African</w:t>
      </w:r>
      <w:r w:rsidR="00A219CD">
        <w:rPr>
          <w:color w:val="000000" w:themeColor="text1"/>
          <w:u w:color="000000" w:themeColor="text1"/>
        </w:rPr>
        <w:noBreakHyphen/>
      </w:r>
      <w:r w:rsidR="00D742C5" w:rsidRPr="001C3C75">
        <w:rPr>
          <w:color w:val="000000" w:themeColor="text1"/>
          <w:u w:color="000000" w:themeColor="text1"/>
        </w:rPr>
        <w:t>American children behind his church</w:t>
      </w:r>
      <w:r w:rsidR="00D742C5">
        <w:rPr>
          <w:color w:val="000000" w:themeColor="text1"/>
          <w:u w:color="000000" w:themeColor="text1"/>
        </w:rPr>
        <w:t>; and</w:t>
      </w: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CD2"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E</w:t>
      </w:r>
      <w:r w:rsidRPr="001C3C75">
        <w:rPr>
          <w:color w:val="000000" w:themeColor="text1"/>
          <w:u w:color="000000" w:themeColor="text1"/>
        </w:rPr>
        <w:t>delman is a graduate of Spelman College and Yale Law School. While working as director of the NAACP Legal Defense and Education Fund office in Jackson, Mississippi, she became the first African</w:t>
      </w:r>
      <w:r w:rsidR="00A219CD">
        <w:rPr>
          <w:color w:val="000000" w:themeColor="text1"/>
          <w:u w:color="000000" w:themeColor="text1"/>
        </w:rPr>
        <w:noBreakHyphen/>
      </w:r>
      <w:r w:rsidRPr="001C3C75">
        <w:rPr>
          <w:color w:val="000000" w:themeColor="text1"/>
          <w:u w:color="000000" w:themeColor="text1"/>
        </w:rPr>
        <w:t>American female admitted to the Mississippi State Bar. She also became nationally recognized as an advocate for Head Start at this time</w:t>
      </w:r>
      <w:r w:rsidR="00E76CD2">
        <w:rPr>
          <w:color w:val="000000" w:themeColor="text1"/>
          <w:u w:color="000000" w:themeColor="text1"/>
        </w:rPr>
        <w:t>; and</w:t>
      </w:r>
    </w:p>
    <w:p w:rsidR="00E76CD2" w:rsidRDefault="00E76CD2"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2C5" w:rsidRDefault="00E76CD2"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D742C5" w:rsidRPr="001C3C75">
        <w:rPr>
          <w:color w:val="000000" w:themeColor="text1"/>
          <w:u w:color="000000" w:themeColor="text1"/>
        </w:rPr>
        <w:t xml:space="preserve">n 1968, </w:t>
      </w:r>
      <w:r w:rsidR="00D742C5">
        <w:rPr>
          <w:color w:val="000000" w:themeColor="text1"/>
          <w:u w:color="000000" w:themeColor="text1"/>
        </w:rPr>
        <w:t>she</w:t>
      </w:r>
      <w:r w:rsidR="00D742C5" w:rsidRPr="001C3C75">
        <w:rPr>
          <w:color w:val="000000" w:themeColor="text1"/>
          <w:u w:color="000000" w:themeColor="text1"/>
        </w:rPr>
        <w:t xml:space="preserve"> moved to Washington, D.C., and subsequently became counsel to the Poor People</w:t>
      </w:r>
      <w:r w:rsidR="00A219CD" w:rsidRPr="00A219CD">
        <w:rPr>
          <w:color w:val="000000" w:themeColor="text1"/>
          <w:u w:color="000000" w:themeColor="text1"/>
        </w:rPr>
        <w:t>’</w:t>
      </w:r>
      <w:r w:rsidR="00D742C5" w:rsidRPr="001C3C75">
        <w:rPr>
          <w:color w:val="000000" w:themeColor="text1"/>
          <w:u w:color="000000" w:themeColor="text1"/>
        </w:rPr>
        <w:t>s Campaign</w:t>
      </w:r>
      <w:r w:rsidR="00D742C5">
        <w:rPr>
          <w:color w:val="000000" w:themeColor="text1"/>
          <w:u w:color="000000" w:themeColor="text1"/>
        </w:rPr>
        <w:t>,</w:t>
      </w:r>
      <w:r w:rsidR="00D742C5" w:rsidRPr="001C3C75">
        <w:rPr>
          <w:color w:val="000000" w:themeColor="text1"/>
          <w:u w:color="000000" w:themeColor="text1"/>
        </w:rPr>
        <w:t xml:space="preserve"> organized by Dr. Martin Luther King, Jr. She founded the Washington Research Project (WRP), where she focused on lobbying Congress for child and family nutrition programs and expanding the Head Start program. In 1973, the W</w:t>
      </w:r>
      <w:r w:rsidR="004545B4">
        <w:rPr>
          <w:color w:val="000000" w:themeColor="text1"/>
          <w:u w:color="000000" w:themeColor="text1"/>
        </w:rPr>
        <w:t>RP</w:t>
      </w:r>
      <w:r w:rsidR="00D742C5" w:rsidRPr="001C3C75">
        <w:rPr>
          <w:color w:val="000000" w:themeColor="text1"/>
          <w:u w:color="000000" w:themeColor="text1"/>
        </w:rPr>
        <w:t xml:space="preserve"> became the Children</w:t>
      </w:r>
      <w:r w:rsidR="00A219CD" w:rsidRPr="00A219CD">
        <w:rPr>
          <w:color w:val="000000" w:themeColor="text1"/>
          <w:u w:color="000000" w:themeColor="text1"/>
        </w:rPr>
        <w:t>’</w:t>
      </w:r>
      <w:r w:rsidR="00D742C5" w:rsidRPr="001C3C75">
        <w:rPr>
          <w:color w:val="000000" w:themeColor="text1"/>
          <w:u w:color="000000" w:themeColor="text1"/>
        </w:rPr>
        <w:t>s Defense Fund (CDF), the United States</w:t>
      </w:r>
      <w:r w:rsidR="00A219CD" w:rsidRPr="00A219CD">
        <w:rPr>
          <w:color w:val="000000" w:themeColor="text1"/>
          <w:u w:color="000000" w:themeColor="text1"/>
        </w:rPr>
        <w:t>’</w:t>
      </w:r>
      <w:r w:rsidR="00D742C5" w:rsidRPr="001C3C75">
        <w:rPr>
          <w:color w:val="000000" w:themeColor="text1"/>
          <w:u w:color="000000" w:themeColor="text1"/>
        </w:rPr>
        <w:t xml:space="preserve"> leading advocacy group fo</w:t>
      </w:r>
      <w:r w:rsidR="00D742C5">
        <w:rPr>
          <w:color w:val="000000" w:themeColor="text1"/>
          <w:u w:color="000000" w:themeColor="text1"/>
        </w:rPr>
        <w:t xml:space="preserve">r children. As president of </w:t>
      </w:r>
      <w:r w:rsidR="00D742C5" w:rsidRPr="001C3C75">
        <w:rPr>
          <w:color w:val="000000" w:themeColor="text1"/>
          <w:u w:color="000000" w:themeColor="text1"/>
        </w:rPr>
        <w:t xml:space="preserve">CDF, </w:t>
      </w:r>
      <w:r w:rsidR="00D742C5">
        <w:rPr>
          <w:color w:val="000000" w:themeColor="text1"/>
          <w:u w:color="000000" w:themeColor="text1"/>
        </w:rPr>
        <w:t xml:space="preserve">Marian Wright Edelman </w:t>
      </w:r>
      <w:r w:rsidR="00D742C5" w:rsidRPr="001C3C75">
        <w:rPr>
          <w:color w:val="000000" w:themeColor="text1"/>
          <w:u w:color="000000" w:themeColor="text1"/>
        </w:rPr>
        <w:t>worked to decrease teenage pregnancy, increase Medicaid coverage for poor children, and secure government funding f</w:t>
      </w:r>
      <w:r w:rsidR="00D742C5">
        <w:rPr>
          <w:color w:val="000000" w:themeColor="text1"/>
          <w:u w:color="000000" w:themeColor="text1"/>
        </w:rPr>
        <w:t>or programs such as Head Start; and</w:t>
      </w: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E15AE">
        <w:rPr>
          <w:color w:val="000000" w:themeColor="text1"/>
          <w:u w:color="000000" w:themeColor="text1"/>
        </w:rPr>
        <w:t>t</w:t>
      </w:r>
      <w:r w:rsidRPr="001C3C75">
        <w:rPr>
          <w:color w:val="000000" w:themeColor="text1"/>
          <w:u w:color="000000" w:themeColor="text1"/>
        </w:rPr>
        <w:t>he first African</w:t>
      </w:r>
      <w:r w:rsidR="00A219CD">
        <w:rPr>
          <w:color w:val="000000" w:themeColor="text1"/>
          <w:u w:color="000000" w:themeColor="text1"/>
        </w:rPr>
        <w:noBreakHyphen/>
      </w:r>
      <w:r w:rsidRPr="001C3C75">
        <w:rPr>
          <w:color w:val="000000" w:themeColor="text1"/>
          <w:u w:color="000000" w:themeColor="text1"/>
        </w:rPr>
        <w:t xml:space="preserve">American female to </w:t>
      </w:r>
      <w:r>
        <w:rPr>
          <w:color w:val="000000" w:themeColor="text1"/>
          <w:u w:color="000000" w:themeColor="text1"/>
        </w:rPr>
        <w:t>have served</w:t>
      </w:r>
      <w:r w:rsidRPr="001C3C75">
        <w:rPr>
          <w:color w:val="000000" w:themeColor="text1"/>
          <w:u w:color="000000" w:themeColor="text1"/>
        </w:rPr>
        <w:t xml:space="preserve"> on the </w:t>
      </w:r>
      <w:r w:rsidR="00BE15AE">
        <w:rPr>
          <w:color w:val="000000" w:themeColor="text1"/>
          <w:u w:color="000000" w:themeColor="text1"/>
        </w:rPr>
        <w:t>b</w:t>
      </w:r>
      <w:r w:rsidR="00BE15AE" w:rsidRPr="001C3C75">
        <w:rPr>
          <w:color w:val="000000" w:themeColor="text1"/>
          <w:u w:color="000000" w:themeColor="text1"/>
        </w:rPr>
        <w:t xml:space="preserve">oard of </w:t>
      </w:r>
      <w:r w:rsidR="00BE15AE">
        <w:rPr>
          <w:color w:val="000000" w:themeColor="text1"/>
          <w:u w:color="000000" w:themeColor="text1"/>
        </w:rPr>
        <w:t>di</w:t>
      </w:r>
      <w:r w:rsidR="00BE15AE" w:rsidRPr="001C3C75">
        <w:rPr>
          <w:color w:val="000000" w:themeColor="text1"/>
          <w:u w:color="000000" w:themeColor="text1"/>
        </w:rPr>
        <w:t>rectors</w:t>
      </w:r>
      <w:r w:rsidR="00BE15AE">
        <w:rPr>
          <w:color w:val="000000" w:themeColor="text1"/>
          <w:u w:color="000000" w:themeColor="text1"/>
        </w:rPr>
        <w:t xml:space="preserve"> of Yale University</w:t>
      </w:r>
      <w:r>
        <w:rPr>
          <w:color w:val="000000" w:themeColor="text1"/>
          <w:u w:color="000000" w:themeColor="text1"/>
        </w:rPr>
        <w:t xml:space="preserve">, she also </w:t>
      </w:r>
      <w:r w:rsidRPr="001C3C75">
        <w:rPr>
          <w:color w:val="000000" w:themeColor="text1"/>
          <w:u w:color="000000" w:themeColor="text1"/>
        </w:rPr>
        <w:t xml:space="preserve">has served as </w:t>
      </w:r>
      <w:r>
        <w:rPr>
          <w:color w:val="000000" w:themeColor="text1"/>
          <w:u w:color="000000" w:themeColor="text1"/>
        </w:rPr>
        <w:t>d</w:t>
      </w:r>
      <w:r w:rsidRPr="001C3C75">
        <w:rPr>
          <w:color w:val="000000" w:themeColor="text1"/>
          <w:u w:color="000000" w:themeColor="text1"/>
        </w:rPr>
        <w:t xml:space="preserve">irector </w:t>
      </w:r>
      <w:r w:rsidRPr="001C3C75">
        <w:rPr>
          <w:color w:val="000000" w:themeColor="text1"/>
          <w:u w:color="000000" w:themeColor="text1"/>
        </w:rPr>
        <w:lastRenderedPageBreak/>
        <w:t xml:space="preserve">of the Center for Law and Education at Harvard University. </w:t>
      </w:r>
      <w:r>
        <w:rPr>
          <w:color w:val="000000" w:themeColor="text1"/>
          <w:u w:color="000000" w:themeColor="text1"/>
        </w:rPr>
        <w:t xml:space="preserve">Mrs. </w:t>
      </w:r>
      <w:r w:rsidRPr="001C3C75">
        <w:rPr>
          <w:color w:val="000000" w:themeColor="text1"/>
          <w:u w:color="000000" w:themeColor="text1"/>
        </w:rPr>
        <w:t xml:space="preserve">Edelman has written many articles and books, including the autobiographical </w:t>
      </w:r>
      <w:r w:rsidRPr="009366EF">
        <w:rPr>
          <w:i/>
          <w:color w:val="000000" w:themeColor="text1"/>
          <w:u w:color="000000" w:themeColor="text1"/>
        </w:rPr>
        <w:t xml:space="preserve">New York Times </w:t>
      </w:r>
      <w:r w:rsidRPr="001C3C75">
        <w:rPr>
          <w:color w:val="000000" w:themeColor="text1"/>
          <w:u w:color="000000" w:themeColor="text1"/>
        </w:rPr>
        <w:t>best</w:t>
      </w:r>
      <w:r w:rsidR="00A219CD">
        <w:rPr>
          <w:color w:val="000000" w:themeColor="text1"/>
          <w:u w:color="000000" w:themeColor="text1"/>
        </w:rPr>
        <w:noBreakHyphen/>
      </w:r>
      <w:r w:rsidRPr="001C3C75">
        <w:rPr>
          <w:color w:val="000000" w:themeColor="text1"/>
          <w:u w:color="000000" w:themeColor="text1"/>
        </w:rPr>
        <w:t xml:space="preserve">seller, </w:t>
      </w:r>
      <w:r w:rsidRPr="009366EF">
        <w:rPr>
          <w:i/>
          <w:color w:val="000000" w:themeColor="text1"/>
          <w:u w:color="000000" w:themeColor="text1"/>
        </w:rPr>
        <w:t>The Measure of Our Success: A Letter to My Children and Yours</w:t>
      </w:r>
      <w:r>
        <w:rPr>
          <w:color w:val="000000" w:themeColor="text1"/>
          <w:u w:color="000000" w:themeColor="text1"/>
        </w:rPr>
        <w:t>; and</w:t>
      </w:r>
    </w:p>
    <w:p w:rsidR="00D742C5" w:rsidRDefault="00D742C5" w:rsidP="00D74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0874" w:rsidRDefault="00D742C5" w:rsidP="0034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w:t>
      </w:r>
      <w:r w:rsidRPr="001C3C75">
        <w:rPr>
          <w:color w:val="000000" w:themeColor="text1"/>
          <w:u w:color="000000" w:themeColor="text1"/>
        </w:rPr>
        <w:t>n 2000</w:t>
      </w:r>
      <w:r>
        <w:rPr>
          <w:color w:val="000000" w:themeColor="text1"/>
          <w:u w:color="000000" w:themeColor="text1"/>
        </w:rPr>
        <w:t>,</w:t>
      </w:r>
      <w:r w:rsidRPr="001C3C75">
        <w:rPr>
          <w:color w:val="000000" w:themeColor="text1"/>
          <w:u w:color="000000" w:themeColor="text1"/>
        </w:rPr>
        <w:t xml:space="preserve"> </w:t>
      </w:r>
      <w:r>
        <w:rPr>
          <w:color w:val="000000" w:themeColor="text1"/>
          <w:u w:color="000000" w:themeColor="text1"/>
        </w:rPr>
        <w:t>Marian Wright Edelman</w:t>
      </w:r>
      <w:r w:rsidRPr="001C3C75">
        <w:rPr>
          <w:color w:val="000000" w:themeColor="text1"/>
          <w:u w:color="000000" w:themeColor="text1"/>
        </w:rPr>
        <w:t xml:space="preserve"> received the Presidential Medal of Freedom, the country</w:t>
      </w:r>
      <w:r w:rsidR="00A219CD" w:rsidRPr="00A219CD">
        <w:rPr>
          <w:color w:val="000000" w:themeColor="text1"/>
          <w:u w:color="000000" w:themeColor="text1"/>
        </w:rPr>
        <w:t>’</w:t>
      </w:r>
      <w:r w:rsidRPr="001C3C75">
        <w:rPr>
          <w:color w:val="000000" w:themeColor="text1"/>
          <w:u w:color="000000" w:themeColor="text1"/>
        </w:rPr>
        <w:t xml:space="preserve">s highest civilian award, </w:t>
      </w:r>
      <w:r>
        <w:rPr>
          <w:color w:val="000000" w:themeColor="text1"/>
          <w:u w:color="000000" w:themeColor="text1"/>
        </w:rPr>
        <w:t xml:space="preserve">as well as </w:t>
      </w:r>
      <w:r w:rsidRPr="001C3C75">
        <w:rPr>
          <w:color w:val="000000" w:themeColor="text1"/>
          <w:u w:color="000000" w:themeColor="text1"/>
        </w:rPr>
        <w:t>the Robert F. Kennedy</w:t>
      </w:r>
      <w:r>
        <w:rPr>
          <w:color w:val="000000" w:themeColor="text1"/>
          <w:u w:color="000000" w:themeColor="text1"/>
        </w:rPr>
        <w:t xml:space="preserve"> </w:t>
      </w:r>
      <w:r w:rsidRPr="001C3C75">
        <w:rPr>
          <w:color w:val="000000" w:themeColor="text1"/>
          <w:u w:color="000000" w:themeColor="text1"/>
        </w:rPr>
        <w:t>Lifetime Achievement Award</w:t>
      </w:r>
      <w:r>
        <w:rPr>
          <w:color w:val="000000" w:themeColor="text1"/>
          <w:u w:color="000000" w:themeColor="text1"/>
        </w:rPr>
        <w:t>,</w:t>
      </w:r>
      <w:r w:rsidRPr="001C3C75">
        <w:rPr>
          <w:color w:val="000000" w:themeColor="text1"/>
          <w:u w:color="000000" w:themeColor="text1"/>
        </w:rPr>
        <w:t xml:space="preserve"> for her writings. In 2002</w:t>
      </w:r>
      <w:r>
        <w:rPr>
          <w:color w:val="000000" w:themeColor="text1"/>
          <w:u w:color="000000" w:themeColor="text1"/>
        </w:rPr>
        <w:t>,</w:t>
      </w:r>
      <w:r w:rsidRPr="001C3C75">
        <w:rPr>
          <w:color w:val="000000" w:themeColor="text1"/>
          <w:u w:color="000000" w:themeColor="text1"/>
        </w:rPr>
        <w:t xml:space="preserve"> she published </w:t>
      </w:r>
      <w:r w:rsidRPr="009366EF">
        <w:rPr>
          <w:i/>
          <w:color w:val="000000" w:themeColor="text1"/>
          <w:u w:color="000000" w:themeColor="text1"/>
        </w:rPr>
        <w:t>I</w:t>
      </w:r>
      <w:r w:rsidR="00A219CD" w:rsidRPr="00A219CD">
        <w:rPr>
          <w:color w:val="000000" w:themeColor="text1"/>
          <w:u w:color="000000" w:themeColor="text1"/>
        </w:rPr>
        <w:t>’</w:t>
      </w:r>
      <w:r w:rsidRPr="009366EF">
        <w:rPr>
          <w:i/>
          <w:color w:val="000000" w:themeColor="text1"/>
          <w:u w:color="000000" w:themeColor="text1"/>
        </w:rPr>
        <w:t>m Your Child, God: Prayers for Children and Teenagers</w:t>
      </w:r>
      <w:r>
        <w:rPr>
          <w:color w:val="000000" w:themeColor="text1"/>
          <w:u w:color="000000" w:themeColor="text1"/>
        </w:rPr>
        <w:t>. That same year, she</w:t>
      </w:r>
      <w:r w:rsidRPr="001C3C75">
        <w:rPr>
          <w:color w:val="000000" w:themeColor="text1"/>
          <w:u w:color="000000" w:themeColor="text1"/>
        </w:rPr>
        <w:t xml:space="preserve"> received the National Mental Health Association Tipper Gore Remembe</w:t>
      </w:r>
      <w:r>
        <w:rPr>
          <w:color w:val="000000" w:themeColor="text1"/>
          <w:u w:color="000000" w:themeColor="text1"/>
        </w:rPr>
        <w:t xml:space="preserve">r the Children Volunteer Award. </w:t>
      </w:r>
      <w:r w:rsidR="00F80874">
        <w:t>Now, therefore,</w:t>
      </w:r>
    </w:p>
    <w:p w:rsidR="00F80874" w:rsidRDefault="00F808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874" w:rsidRDefault="00F808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0874" w:rsidRDefault="00F808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E40" w:rsidRDefault="00F80874" w:rsidP="0097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75E40">
        <w:t xml:space="preserve"> </w:t>
      </w:r>
      <w:r w:rsidR="00975E40">
        <w:rPr>
          <w:color w:val="000000" w:themeColor="text1"/>
        </w:rPr>
        <w:t xml:space="preserve">the members of the South Carolina House of Representatives, by this resolution, </w:t>
      </w:r>
      <w:r w:rsidR="00975E40">
        <w:t>honor the life and achievements of Bennettsville native Marian W</w:t>
      </w:r>
      <w:r w:rsidR="00975E40" w:rsidRPr="001C3C75">
        <w:rPr>
          <w:color w:val="000000" w:themeColor="text1"/>
          <w:u w:color="000000" w:themeColor="text1"/>
        </w:rPr>
        <w:t xml:space="preserve">right </w:t>
      </w:r>
      <w:r w:rsidR="00975E40">
        <w:rPr>
          <w:color w:val="000000" w:themeColor="text1"/>
          <w:u w:color="000000" w:themeColor="text1"/>
        </w:rPr>
        <w:t>E</w:t>
      </w:r>
      <w:r w:rsidR="00975E40" w:rsidRPr="001C3C75">
        <w:rPr>
          <w:color w:val="000000" w:themeColor="text1"/>
          <w:u w:color="000000" w:themeColor="text1"/>
        </w:rPr>
        <w:t>delman</w:t>
      </w:r>
      <w:r w:rsidR="00975E40">
        <w:rPr>
          <w:color w:val="000000" w:themeColor="text1"/>
          <w:u w:color="000000" w:themeColor="text1"/>
        </w:rPr>
        <w:t xml:space="preserve">, </w:t>
      </w:r>
      <w:r w:rsidR="00975E40" w:rsidRPr="001C3C75">
        <w:rPr>
          <w:color w:val="000000" w:themeColor="text1"/>
          <w:u w:color="000000" w:themeColor="text1"/>
        </w:rPr>
        <w:t xml:space="preserve">founder and </w:t>
      </w:r>
      <w:r w:rsidR="00975E40">
        <w:rPr>
          <w:color w:val="000000" w:themeColor="text1"/>
          <w:u w:color="000000" w:themeColor="text1"/>
        </w:rPr>
        <w:t>p</w:t>
      </w:r>
      <w:r w:rsidR="00975E40" w:rsidRPr="001C3C75">
        <w:rPr>
          <w:color w:val="000000" w:themeColor="text1"/>
          <w:u w:color="000000" w:themeColor="text1"/>
        </w:rPr>
        <w:t xml:space="preserve">resident </w:t>
      </w:r>
      <w:r w:rsidR="00975E40">
        <w:rPr>
          <w:color w:val="000000" w:themeColor="text1"/>
          <w:u w:color="000000" w:themeColor="text1"/>
        </w:rPr>
        <w:t xml:space="preserve">emerita </w:t>
      </w:r>
      <w:r w:rsidR="00975E40" w:rsidRPr="001C3C75">
        <w:rPr>
          <w:color w:val="000000" w:themeColor="text1"/>
          <w:u w:color="000000" w:themeColor="text1"/>
        </w:rPr>
        <w:t xml:space="preserve">of the </w:t>
      </w:r>
      <w:r w:rsidR="00975E40">
        <w:rPr>
          <w:color w:val="000000" w:themeColor="text1"/>
          <w:u w:color="000000" w:themeColor="text1"/>
        </w:rPr>
        <w:t>C</w:t>
      </w:r>
      <w:r w:rsidR="00975E40" w:rsidRPr="001C3C75">
        <w:rPr>
          <w:color w:val="000000" w:themeColor="text1"/>
          <w:u w:color="000000" w:themeColor="text1"/>
        </w:rPr>
        <w:t>hildren</w:t>
      </w:r>
      <w:r w:rsidR="00A219CD" w:rsidRPr="00A219CD">
        <w:rPr>
          <w:color w:val="000000" w:themeColor="text1"/>
          <w:u w:color="000000" w:themeColor="text1"/>
        </w:rPr>
        <w:t>’</w:t>
      </w:r>
      <w:r w:rsidR="00975E40" w:rsidRPr="001C3C75">
        <w:rPr>
          <w:color w:val="000000" w:themeColor="text1"/>
          <w:u w:color="000000" w:themeColor="text1"/>
        </w:rPr>
        <w:t xml:space="preserve">s </w:t>
      </w:r>
      <w:r w:rsidR="00975E40">
        <w:rPr>
          <w:color w:val="000000" w:themeColor="text1"/>
          <w:u w:color="000000" w:themeColor="text1"/>
        </w:rPr>
        <w:t>D</w:t>
      </w:r>
      <w:r w:rsidR="00975E40" w:rsidRPr="001C3C75">
        <w:rPr>
          <w:color w:val="000000" w:themeColor="text1"/>
          <w:u w:color="000000" w:themeColor="text1"/>
        </w:rPr>
        <w:t xml:space="preserve">efense </w:t>
      </w:r>
      <w:r w:rsidR="00975E40">
        <w:rPr>
          <w:color w:val="000000" w:themeColor="text1"/>
          <w:u w:color="000000" w:themeColor="text1"/>
        </w:rPr>
        <w:t>F</w:t>
      </w:r>
      <w:r w:rsidR="00975E40" w:rsidRPr="001C3C75">
        <w:rPr>
          <w:color w:val="000000" w:themeColor="text1"/>
          <w:u w:color="000000" w:themeColor="text1"/>
        </w:rPr>
        <w:t>und</w:t>
      </w:r>
      <w:r w:rsidR="00975E40">
        <w:t>.</w:t>
      </w:r>
    </w:p>
    <w:p w:rsidR="00975E40" w:rsidRDefault="00975E40" w:rsidP="0097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75E40" w:rsidRDefault="00975E40" w:rsidP="00975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26842">
        <w:rPr>
          <w:color w:val="000000" w:themeColor="text1"/>
          <w:u w:color="000000" w:themeColor="text1"/>
        </w:rPr>
        <w:t xml:space="preserve">Be it further resolved that a copy of this resolution be </w:t>
      </w:r>
      <w:r>
        <w:rPr>
          <w:color w:val="000000" w:themeColor="text1"/>
          <w:u w:color="000000" w:themeColor="text1"/>
        </w:rPr>
        <w:t xml:space="preserve">presented </w:t>
      </w:r>
      <w:r w:rsidRPr="00226842">
        <w:rPr>
          <w:color w:val="000000" w:themeColor="text1"/>
          <w:u w:color="000000" w:themeColor="text1"/>
        </w:rPr>
        <w:t xml:space="preserve">to </w:t>
      </w:r>
      <w:r w:rsidRPr="001C3C75">
        <w:rPr>
          <w:color w:val="000000" w:themeColor="text1"/>
          <w:u w:color="000000" w:themeColor="text1"/>
        </w:rPr>
        <w:t>Marian Wright Edelman</w:t>
      </w:r>
      <w:r>
        <w:rPr>
          <w:color w:val="000000" w:themeColor="text1"/>
          <w:u w:color="000000" w:themeColor="text1"/>
        </w:rPr>
        <w:t>.</w:t>
      </w:r>
    </w:p>
    <w:p w:rsidR="00B213FD" w:rsidRDefault="00A219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1054" w:rsidRDefault="009D1054" w:rsidP="009D1054">
      <w:pPr>
        <w:suppressAutoHyphens/>
      </w:pPr>
    </w:p>
    <w:sectPr w:rsidR="009D1054" w:rsidSect="009D10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0874" w:rsidRDefault="00F80874" w:rsidP="009F0C77">
      <w:r>
        <w:separator/>
      </w:r>
    </w:p>
  </w:endnote>
  <w:endnote w:type="continuationSeparator" w:id="0">
    <w:p w:rsidR="00F80874" w:rsidRDefault="00F808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B26ACB-65CA-4665-87F8-2A0CE254ABE0}"/>
    <w:embedBold r:id="rId2" w:fontKey="{712C009B-C2CF-4F56-A629-48E36FA20FBE}"/>
    <w:embedItalic r:id="rId3" w:fontKey="{FE33D0E9-D9C4-404A-A54A-455F87C44655}"/>
  </w:font>
  <w:font w:name="Calibri">
    <w:panose1 w:val="020F0502020204030204"/>
    <w:charset w:val="00"/>
    <w:family w:val="swiss"/>
    <w:pitch w:val="variable"/>
    <w:sig w:usb0="E0002EFF" w:usb1="C000247B" w:usb2="00000009" w:usb3="00000000" w:csb0="000001FF" w:csb1="00000000"/>
    <w:embedRegular r:id="rId4" w:fontKey="{9EAC2CE3-E721-49A5-8FB0-A3BFB7767CA2}"/>
  </w:font>
  <w:font w:name="Segoe UI">
    <w:panose1 w:val="020B0502040204020203"/>
    <w:charset w:val="00"/>
    <w:family w:val="swiss"/>
    <w:pitch w:val="variable"/>
    <w:sig w:usb0="E4002EFF" w:usb1="C000E47F" w:usb2="00000009" w:usb3="00000000" w:csb0="000001FF" w:csb1="00000000"/>
    <w:embedRegular r:id="rId5" w:fontKey="{72F08264-D4DB-46D6-A0B4-E032B1B75AA3}"/>
  </w:font>
  <w:font w:name="Cambria">
    <w:panose1 w:val="02040503050406030204"/>
    <w:charset w:val="00"/>
    <w:family w:val="roman"/>
    <w:pitch w:val="variable"/>
    <w:sig w:usb0="E00006FF" w:usb1="420024FF" w:usb2="02000000" w:usb3="00000000" w:csb0="0000019F" w:csb1="00000000"/>
    <w:embedRegular r:id="rId6" w:fontKey="{1620364B-6CF9-40E5-9F1A-C12EFE1AC0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054" w:rsidRPr="00D60EBE" w:rsidRDefault="009D1054" w:rsidP="00D60EBE">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B04F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0874" w:rsidRDefault="00F80874" w:rsidP="009F0C77">
      <w:r>
        <w:separator/>
      </w:r>
    </w:p>
  </w:footnote>
  <w:footnote w:type="continuationSeparator" w:id="0">
    <w:p w:rsidR="00F80874" w:rsidRDefault="00F808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71VR19"/>
    <w:docVar w:name="CoverBillType" w:val="r"/>
    <w:docVar w:name="DocPath" w:val="L:\Council\bills\RM\1171VR19.DOCX"/>
    <w:docVar w:name="dvBillNumber" w:val="4062"/>
    <w:docVar w:name="dvBillNumberPrefix" w:val="H. "/>
    <w:docVar w:name="dvOriginalBody" w:val="House"/>
    <w:docVar w:name="dvSteno" w:val="RM"/>
    <w:docVar w:name="NameofBody" w:val="h"/>
    <w:docVar w:name="vGroup2" w:val="Council"/>
  </w:docVars>
  <w:rsids>
    <w:rsidRoot w:val="00F80874"/>
    <w:rsid w:val="00007D0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09EA"/>
    <w:rsid w:val="00284AAE"/>
    <w:rsid w:val="002E5912"/>
    <w:rsid w:val="00301B21"/>
    <w:rsid w:val="00325348"/>
    <w:rsid w:val="0032732C"/>
    <w:rsid w:val="00336AD0"/>
    <w:rsid w:val="00344BE6"/>
    <w:rsid w:val="0037079A"/>
    <w:rsid w:val="003C4DAB"/>
    <w:rsid w:val="003D01E8"/>
    <w:rsid w:val="003E5288"/>
    <w:rsid w:val="003F6D79"/>
    <w:rsid w:val="0041760A"/>
    <w:rsid w:val="00417C01"/>
    <w:rsid w:val="004403BD"/>
    <w:rsid w:val="004545B4"/>
    <w:rsid w:val="00461441"/>
    <w:rsid w:val="004809EE"/>
    <w:rsid w:val="004E7D54"/>
    <w:rsid w:val="005273C6"/>
    <w:rsid w:val="00530A69"/>
    <w:rsid w:val="00545593"/>
    <w:rsid w:val="00556EBF"/>
    <w:rsid w:val="00577C6C"/>
    <w:rsid w:val="005A62FE"/>
    <w:rsid w:val="005C2FE2"/>
    <w:rsid w:val="005E2BC9"/>
    <w:rsid w:val="00605102"/>
    <w:rsid w:val="006215AA"/>
    <w:rsid w:val="00642999"/>
    <w:rsid w:val="00657DF9"/>
    <w:rsid w:val="006913C9"/>
    <w:rsid w:val="0069470D"/>
    <w:rsid w:val="00696E13"/>
    <w:rsid w:val="006D58AA"/>
    <w:rsid w:val="00734F00"/>
    <w:rsid w:val="0077726D"/>
    <w:rsid w:val="007A70AE"/>
    <w:rsid w:val="008362E8"/>
    <w:rsid w:val="0085786E"/>
    <w:rsid w:val="008A1768"/>
    <w:rsid w:val="008A2DFE"/>
    <w:rsid w:val="008A489F"/>
    <w:rsid w:val="008C425E"/>
    <w:rsid w:val="008F0F33"/>
    <w:rsid w:val="008F4429"/>
    <w:rsid w:val="0094021A"/>
    <w:rsid w:val="00975E40"/>
    <w:rsid w:val="009B44AF"/>
    <w:rsid w:val="009C6A0B"/>
    <w:rsid w:val="009D1054"/>
    <w:rsid w:val="009F0C77"/>
    <w:rsid w:val="009F4DD1"/>
    <w:rsid w:val="00A02543"/>
    <w:rsid w:val="00A051E5"/>
    <w:rsid w:val="00A219CD"/>
    <w:rsid w:val="00A41684"/>
    <w:rsid w:val="00A64E80"/>
    <w:rsid w:val="00A72BCD"/>
    <w:rsid w:val="00A741D9"/>
    <w:rsid w:val="00A833AB"/>
    <w:rsid w:val="00A9741D"/>
    <w:rsid w:val="00AC34A2"/>
    <w:rsid w:val="00AD1C9A"/>
    <w:rsid w:val="00AD4B17"/>
    <w:rsid w:val="00B04F66"/>
    <w:rsid w:val="00B213FD"/>
    <w:rsid w:val="00B412D4"/>
    <w:rsid w:val="00B77E10"/>
    <w:rsid w:val="00BE15AE"/>
    <w:rsid w:val="00BE3C22"/>
    <w:rsid w:val="00C0345E"/>
    <w:rsid w:val="00C31C95"/>
    <w:rsid w:val="00C3483A"/>
    <w:rsid w:val="00C74E9D"/>
    <w:rsid w:val="00C826DD"/>
    <w:rsid w:val="00C82FD3"/>
    <w:rsid w:val="00C92819"/>
    <w:rsid w:val="00CC6B7B"/>
    <w:rsid w:val="00CD2089"/>
    <w:rsid w:val="00D60EBE"/>
    <w:rsid w:val="00D73A67"/>
    <w:rsid w:val="00D742C5"/>
    <w:rsid w:val="00D970A9"/>
    <w:rsid w:val="00DF3845"/>
    <w:rsid w:val="00E41911"/>
    <w:rsid w:val="00E44B57"/>
    <w:rsid w:val="00E74F93"/>
    <w:rsid w:val="00E76CD2"/>
    <w:rsid w:val="00E8115D"/>
    <w:rsid w:val="00E92EEF"/>
    <w:rsid w:val="00E93448"/>
    <w:rsid w:val="00EF2368"/>
    <w:rsid w:val="00F24442"/>
    <w:rsid w:val="00F50AE3"/>
    <w:rsid w:val="00F655B7"/>
    <w:rsid w:val="00F656BA"/>
    <w:rsid w:val="00F67CF1"/>
    <w:rsid w:val="00F728AA"/>
    <w:rsid w:val="00F8087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2500B-9660-48EF-B5A4-420074634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4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425E"/>
    <w:rPr>
      <w:rFonts w:ascii="Segoe UI" w:eastAsia="Times New Roman" w:hAnsi="Segoe UI" w:cs="Segoe UI"/>
      <w:sz w:val="18"/>
      <w:szCs w:val="18"/>
    </w:rPr>
  </w:style>
  <w:style w:type="character" w:styleId="Hyperlink">
    <w:name w:val="Hyperlink"/>
    <w:basedOn w:val="DefaultParagraphFont"/>
    <w:uiPriority w:val="99"/>
    <w:unhideWhenUsed/>
    <w:rsid w:val="009D10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62&amp;session=123&amp;summary=B" TargetMode="External"/><Relationship Id="rId3" Type="http://schemas.openxmlformats.org/officeDocument/2006/relationships/settings" Target="settings.xml"/><Relationship Id="rId7" Type="http://schemas.openxmlformats.org/officeDocument/2006/relationships/hyperlink" Target="file:///h:\hj\201902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62_201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ED462-733B-4B84-A46F-CAA6A5D89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4062: Marian Wright Edelman - South Carolina Legislature Online</dc:title>
  <dc:creator>Rosanne McDowell</dc:creator>
  <cp:lastModifiedBy>S Wilson</cp:lastModifiedBy>
  <cp:revision>2</cp:revision>
  <cp:lastPrinted>2019-02-19T17:01:00Z</cp:lastPrinted>
  <dcterms:created xsi:type="dcterms:W3CDTF">2020-03-09T20:36:00Z</dcterms:created>
  <dcterms:modified xsi:type="dcterms:W3CDTF">2020-03-09T20:36:00Z</dcterms:modified>
</cp:coreProperties>
</file>