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3BC" w:rsidRDefault="001C13BC" w:rsidP="001C13BC">
      <w:pPr>
        <w:widowControl w:val="0"/>
        <w:jc w:val="center"/>
      </w:pPr>
      <w:r w:rsidRPr="001C13BC">
        <w:rPr>
          <w:b/>
        </w:rPr>
        <w:t>South Carolina General Assembly</w:t>
      </w:r>
    </w:p>
    <w:p w:rsidR="001C13BC" w:rsidRDefault="001C13BC" w:rsidP="001C13BC">
      <w:pPr>
        <w:widowControl w:val="0"/>
        <w:jc w:val="center"/>
      </w:pPr>
      <w:r>
        <w:t>123rd Session, 2019-2020</w:t>
      </w:r>
    </w:p>
    <w:p w:rsidR="001C13BC" w:rsidRDefault="001C13BC" w:rsidP="001C13BC">
      <w:pPr>
        <w:widowControl w:val="0"/>
        <w:jc w:val="left"/>
      </w:pPr>
    </w:p>
    <w:p w:rsidR="001C13BC" w:rsidRDefault="001C13BC" w:rsidP="001C13BC">
      <w:pPr>
        <w:widowControl w:val="0"/>
        <w:jc w:val="left"/>
        <w:rPr>
          <w:b/>
        </w:rPr>
      </w:pPr>
      <w:r w:rsidRPr="001C13BC">
        <w:rPr>
          <w:b/>
        </w:rPr>
        <w:t>H. 4825</w:t>
      </w:r>
    </w:p>
    <w:p w:rsidR="001C13BC" w:rsidRDefault="001C13BC" w:rsidP="001C13BC">
      <w:pPr>
        <w:widowControl w:val="0"/>
        <w:jc w:val="left"/>
        <w:rPr>
          <w:b/>
        </w:rPr>
      </w:pPr>
    </w:p>
    <w:p w:rsidR="001C13BC" w:rsidRDefault="001C13BC" w:rsidP="001C13BC">
      <w:pPr>
        <w:widowControl w:val="0"/>
        <w:jc w:val="left"/>
      </w:pPr>
      <w:r w:rsidRPr="001C13BC">
        <w:rPr>
          <w:b/>
        </w:rPr>
        <w:t>STATUS INFORMATION</w:t>
      </w:r>
    </w:p>
    <w:p w:rsidR="001C13BC" w:rsidRDefault="001C13BC" w:rsidP="001C13BC">
      <w:pPr>
        <w:widowControl w:val="0"/>
        <w:jc w:val="left"/>
      </w:pPr>
    </w:p>
    <w:p w:rsidR="001C13BC" w:rsidRDefault="001C13BC" w:rsidP="001C13BC">
      <w:pPr>
        <w:widowControl w:val="0"/>
        <w:jc w:val="left"/>
      </w:pPr>
      <w:r>
        <w:t>General Bill</w:t>
      </w:r>
    </w:p>
    <w:p w:rsidR="001C13BC" w:rsidRDefault="001C13BC" w:rsidP="001C13BC">
      <w:pPr>
        <w:widowControl w:val="0"/>
        <w:jc w:val="left"/>
      </w:pPr>
      <w:r>
        <w:t>Sponsors: Rep. Wooten</w:t>
      </w:r>
    </w:p>
    <w:p w:rsidR="001C13BC" w:rsidRDefault="001C13BC" w:rsidP="001C13BC">
      <w:pPr>
        <w:widowControl w:val="0"/>
        <w:jc w:val="left"/>
      </w:pPr>
      <w:r>
        <w:t>Document Path: l:\council\bills\cc\15662zw20.docx</w:t>
      </w:r>
    </w:p>
    <w:p w:rsidR="001C13BC" w:rsidRDefault="001C13BC" w:rsidP="001C13BC">
      <w:pPr>
        <w:widowControl w:val="0"/>
        <w:jc w:val="left"/>
      </w:pPr>
    </w:p>
    <w:p w:rsidR="001C13BC" w:rsidRDefault="001C13BC" w:rsidP="001C13BC">
      <w:pPr>
        <w:widowControl w:val="0"/>
        <w:jc w:val="left"/>
      </w:pPr>
      <w:r>
        <w:t>Introduced in the House on January 14, 2020</w:t>
      </w:r>
    </w:p>
    <w:p w:rsidR="001C13BC" w:rsidRDefault="001C13BC" w:rsidP="001C13BC">
      <w:pPr>
        <w:widowControl w:val="0"/>
        <w:jc w:val="left"/>
      </w:pPr>
      <w:r>
        <w:t xml:space="preserve">Currently residing in the House Committee on </w:t>
      </w:r>
      <w:r w:rsidRPr="001C13BC">
        <w:rPr>
          <w:b/>
        </w:rPr>
        <w:t>Invitations and Memorial Resolutions</w:t>
      </w:r>
    </w:p>
    <w:p w:rsidR="001C13BC" w:rsidRDefault="001C13BC" w:rsidP="001C13BC">
      <w:pPr>
        <w:widowControl w:val="0"/>
        <w:jc w:val="left"/>
      </w:pPr>
    </w:p>
    <w:p w:rsidR="001C13BC" w:rsidRDefault="00395E03" w:rsidP="001C13BC">
      <w:pPr>
        <w:widowControl w:val="0"/>
        <w:jc w:val="left"/>
      </w:pPr>
      <w:r>
        <w:t>Summary: Snakebite Awareness Month</w:t>
      </w:r>
    </w:p>
    <w:p w:rsidR="001C13BC" w:rsidRDefault="001C13BC" w:rsidP="001C13BC">
      <w:pPr>
        <w:widowControl w:val="0"/>
        <w:jc w:val="left"/>
      </w:pPr>
    </w:p>
    <w:p w:rsidR="001C13BC" w:rsidRDefault="001C13BC" w:rsidP="001C13BC">
      <w:pPr>
        <w:widowControl w:val="0"/>
        <w:jc w:val="left"/>
      </w:pPr>
    </w:p>
    <w:p w:rsidR="001C13BC" w:rsidRDefault="001C13BC" w:rsidP="001C13BC">
      <w:pPr>
        <w:widowControl w:val="0"/>
        <w:tabs>
          <w:tab w:val="center" w:pos="590"/>
          <w:tab w:val="center" w:pos="1440"/>
          <w:tab w:val="left" w:pos="1872"/>
          <w:tab w:val="left" w:pos="9187"/>
        </w:tabs>
        <w:jc w:val="left"/>
      </w:pPr>
      <w:r w:rsidRPr="001C13BC">
        <w:rPr>
          <w:b/>
        </w:rPr>
        <w:t>HISTORY OF LEGISLATIVE ACTIONS</w:t>
      </w:r>
    </w:p>
    <w:p w:rsidR="001C13BC" w:rsidRDefault="001C13BC" w:rsidP="001C13BC">
      <w:pPr>
        <w:widowControl w:val="0"/>
        <w:tabs>
          <w:tab w:val="center" w:pos="590"/>
          <w:tab w:val="center" w:pos="1440"/>
          <w:tab w:val="left" w:pos="1872"/>
          <w:tab w:val="left" w:pos="9187"/>
        </w:tabs>
        <w:jc w:val="left"/>
      </w:pPr>
    </w:p>
    <w:p w:rsidR="001C13BC" w:rsidRPr="001C13BC" w:rsidRDefault="001C13BC" w:rsidP="001C13BC">
      <w:pPr>
        <w:widowControl w:val="0"/>
        <w:tabs>
          <w:tab w:val="center" w:pos="590"/>
          <w:tab w:val="center" w:pos="1440"/>
          <w:tab w:val="left" w:pos="1872"/>
          <w:tab w:val="left" w:pos="9187"/>
        </w:tabs>
        <w:jc w:val="left"/>
      </w:pPr>
      <w:r w:rsidRPr="001C13BC">
        <w:rPr>
          <w:u w:val="single"/>
        </w:rPr>
        <w:tab/>
        <w:t>Date</w:t>
      </w:r>
      <w:r w:rsidRPr="001C13BC">
        <w:rPr>
          <w:u w:val="single"/>
        </w:rPr>
        <w:tab/>
        <w:t>Body</w:t>
      </w:r>
      <w:r w:rsidRPr="001C13BC">
        <w:rPr>
          <w:u w:val="single"/>
        </w:rPr>
        <w:tab/>
        <w:t>Action Description with journal page number</w:t>
      </w:r>
      <w:r w:rsidRPr="001C13BC">
        <w:rPr>
          <w:u w:val="single"/>
        </w:rPr>
        <w:tab/>
      </w:r>
    </w:p>
    <w:p w:rsidR="000737BA" w:rsidRDefault="000737BA" w:rsidP="000737BA">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577034">
          <w:rPr>
            <w:rStyle w:val="Hyperlink"/>
          </w:rPr>
          <w:t>House Journal</w:t>
        </w:r>
        <w:r w:rsidRPr="00577034">
          <w:rPr>
            <w:rStyle w:val="Hyperlink"/>
          </w:rPr>
          <w:noBreakHyphen/>
          <w:t>page 119</w:t>
        </w:r>
      </w:hyperlink>
      <w:r>
        <w:t>)</w:t>
      </w:r>
    </w:p>
    <w:p w:rsidR="000737BA" w:rsidRDefault="000737BA" w:rsidP="000737BA">
      <w:pPr>
        <w:widowControl w:val="0"/>
        <w:tabs>
          <w:tab w:val="right" w:pos="1008"/>
          <w:tab w:val="left" w:pos="1152"/>
          <w:tab w:val="left" w:pos="1872"/>
          <w:tab w:val="left" w:pos="9187"/>
        </w:tabs>
        <w:ind w:left="2088" w:hanging="2088"/>
      </w:pPr>
      <w:r>
        <w:tab/>
        <w:t>1/14/2020</w:t>
      </w:r>
      <w:r>
        <w:tab/>
        <w:t>House</w:t>
      </w:r>
      <w:r>
        <w:tab/>
        <w:t xml:space="preserve">Referred to Committee on </w:t>
      </w:r>
      <w:r w:rsidRPr="00577034">
        <w:rPr>
          <w:b/>
        </w:rPr>
        <w:t>Invitations and Memorial Resolutions</w:t>
      </w:r>
      <w:r>
        <w:t xml:space="preserve"> (</w:t>
      </w:r>
      <w:hyperlink r:id="rId8" w:history="1">
        <w:r w:rsidRPr="00577034">
          <w:rPr>
            <w:rStyle w:val="Hyperlink"/>
          </w:rPr>
          <w:t>House Journal</w:t>
        </w:r>
        <w:r w:rsidRPr="00577034">
          <w:rPr>
            <w:rStyle w:val="Hyperlink"/>
          </w:rPr>
          <w:noBreakHyphen/>
          <w:t>page 119</w:t>
        </w:r>
      </w:hyperlink>
      <w:r>
        <w:t>)</w:t>
      </w:r>
    </w:p>
    <w:p w:rsidR="000737BA" w:rsidRDefault="000737BA" w:rsidP="000737BA">
      <w:pPr>
        <w:widowControl w:val="0"/>
        <w:tabs>
          <w:tab w:val="right" w:pos="1008"/>
          <w:tab w:val="left" w:pos="1152"/>
          <w:tab w:val="left" w:pos="1872"/>
          <w:tab w:val="left" w:pos="9187"/>
        </w:tabs>
        <w:ind w:left="2088" w:hanging="2088"/>
      </w:pPr>
    </w:p>
    <w:p w:rsidR="001C13BC" w:rsidRDefault="001C13BC" w:rsidP="001C13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13BC">
          <w:rPr>
            <w:rStyle w:val="Hyperlink"/>
          </w:rPr>
          <w:t>legislative information</w:t>
        </w:r>
      </w:hyperlink>
      <w:r>
        <w:t xml:space="preserve"> at the website</w:t>
      </w:r>
    </w:p>
    <w:p w:rsidR="001C13BC" w:rsidRDefault="001C13BC" w:rsidP="001C13BC">
      <w:pPr>
        <w:widowControl w:val="0"/>
        <w:tabs>
          <w:tab w:val="right" w:pos="1008"/>
          <w:tab w:val="left" w:pos="1152"/>
          <w:tab w:val="left" w:pos="1872"/>
          <w:tab w:val="left" w:pos="9187"/>
        </w:tabs>
        <w:ind w:left="2088" w:hanging="2088"/>
        <w:jc w:val="left"/>
      </w:pPr>
    </w:p>
    <w:p w:rsidR="001C13BC" w:rsidRPr="001C13BC" w:rsidRDefault="001C13BC" w:rsidP="001C13BC">
      <w:pPr>
        <w:widowControl w:val="0"/>
        <w:tabs>
          <w:tab w:val="right" w:pos="1008"/>
          <w:tab w:val="left" w:pos="1152"/>
          <w:tab w:val="left" w:pos="1872"/>
          <w:tab w:val="left" w:pos="9187"/>
        </w:tabs>
        <w:ind w:left="2088" w:hanging="2088"/>
        <w:jc w:val="left"/>
      </w:pPr>
    </w:p>
    <w:p w:rsidR="001C13BC" w:rsidRDefault="001C13BC" w:rsidP="001C13BC">
      <w:pPr>
        <w:widowControl w:val="0"/>
        <w:jc w:val="left"/>
      </w:pPr>
      <w:r w:rsidRPr="001C13BC">
        <w:rPr>
          <w:b/>
        </w:rPr>
        <w:t>VERSIONS OF THIS BILL</w:t>
      </w:r>
    </w:p>
    <w:p w:rsidR="001C13BC" w:rsidRDefault="001C13BC" w:rsidP="001C13BC">
      <w:pPr>
        <w:widowControl w:val="0"/>
        <w:jc w:val="left"/>
      </w:pPr>
    </w:p>
    <w:p w:rsidR="001C13BC" w:rsidRDefault="00140D1A" w:rsidP="001C13BC">
      <w:pPr>
        <w:widowControl w:val="0"/>
        <w:jc w:val="left"/>
      </w:pPr>
      <w:hyperlink r:id="rId10" w:history="1">
        <w:r w:rsidR="001C13BC">
          <w:rPr>
            <w:rStyle w:val="Hyperlink"/>
          </w:rPr>
          <w:t>1/14/2020</w:t>
        </w:r>
      </w:hyperlink>
    </w:p>
    <w:p w:rsidR="001C13BC" w:rsidRDefault="001C13BC" w:rsidP="001C13BC"/>
    <w:p w:rsidR="001C13BC" w:rsidRDefault="001C13BC" w:rsidP="001C13BC">
      <w:pPr>
        <w:sectPr w:rsidR="001C13BC" w:rsidSect="001C13BC">
          <w:pgSz w:w="12240" w:h="15840" w:code="1"/>
          <w:pgMar w:top="1080" w:right="1440" w:bottom="1080" w:left="1440" w:header="720" w:footer="720" w:gutter="0"/>
          <w:cols w:space="720"/>
          <w:noEndnote/>
          <w:docGrid w:linePitch="360"/>
        </w:sectPr>
      </w:pPr>
    </w:p>
    <w:p w:rsidR="00E75878" w:rsidRDefault="00E75878"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F13" w:rsidRDefault="00003F13" w:rsidP="0000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2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63EB">
        <w:rPr>
          <w:color w:val="000000" w:themeColor="text1"/>
          <w:u w:color="000000" w:themeColor="text1"/>
        </w:rPr>
        <w:t>TO AMEND THE CODE OF LAWS OF SOUTH CAROLINA, 1976, BY ADDING SECTION 53</w:t>
      </w:r>
      <w:r w:rsidR="00EB3625">
        <w:rPr>
          <w:color w:val="000000" w:themeColor="text1"/>
          <w:u w:color="000000" w:themeColor="text1"/>
        </w:rPr>
        <w:noBreakHyphen/>
      </w:r>
      <w:r w:rsidRPr="00F463EB">
        <w:rPr>
          <w:color w:val="000000" w:themeColor="text1"/>
          <w:u w:color="000000" w:themeColor="text1"/>
        </w:rPr>
        <w:t>3</w:t>
      </w:r>
      <w:r w:rsidR="00EB3625">
        <w:rPr>
          <w:color w:val="000000" w:themeColor="text1"/>
          <w:u w:color="000000" w:themeColor="text1"/>
        </w:rPr>
        <w:noBreakHyphen/>
      </w:r>
      <w:r w:rsidRPr="00F463EB">
        <w:rPr>
          <w:color w:val="000000" w:themeColor="text1"/>
          <w:u w:color="000000" w:themeColor="text1"/>
        </w:rPr>
        <w:t>245 SO AS TO DESIGNATE THE MONTH OF SEPTEMBER OF EVERY YEAR AS “SNAKEBITE AWARENESS MONTH”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according to the U.S. Centers for Disease Control and Prevention, between 7,000 and 8,000 Americans are bitten by venomous snakes each year, and of those bitten, approximately five will die from their bite;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while not nearly as common in the United States as in other parts of the world, snakebites still pose a serious threat, and every state, with the exception of Alaska, is home to at least one specie</w:t>
      </w:r>
      <w:r w:rsidR="001779FE">
        <w:rPr>
          <w:color w:val="000000" w:themeColor="text1"/>
          <w:u w:color="000000" w:themeColor="text1"/>
        </w:rPr>
        <w:t>s</w:t>
      </w:r>
      <w:r w:rsidRPr="00F463EB">
        <w:rPr>
          <w:color w:val="000000" w:themeColor="text1"/>
          <w:u w:color="000000" w:themeColor="text1"/>
        </w:rPr>
        <w:t xml:space="preserve"> of venomous snake;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South Carolina is home to six species of venomous snakes: the coral snake, eastern diamondback rattlesnake, timber (or canebrake) rattlesnake, pigmy rattlesnake, copperhead and cottonmouth, though only the copperhead and cottonmouth are</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considered common or abundant;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venomous snakes are a component of South Carolina</w:t>
      </w:r>
      <w:r w:rsidR="00EB3625" w:rsidRPr="00EB3625">
        <w:rPr>
          <w:color w:val="000000" w:themeColor="text1"/>
          <w:u w:color="000000" w:themeColor="text1"/>
        </w:rPr>
        <w:t>’</w:t>
      </w:r>
      <w:r w:rsidRPr="00F463EB">
        <w:rPr>
          <w:color w:val="000000" w:themeColor="text1"/>
          <w:u w:color="000000" w:themeColor="text1"/>
        </w:rPr>
        <w:t>s environment and play a vital role in controlling rodent populations in many habitats;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3EB">
        <w:rPr>
          <w:color w:val="000000" w:themeColor="text1"/>
          <w:u w:color="000000" w:themeColor="text1"/>
        </w:rPr>
        <w:t>Whereas, while snakes are less active in the daytime during summer</w:t>
      </w:r>
      <w:r w:rsidR="00EB3625" w:rsidRPr="00EB3625">
        <w:rPr>
          <w:color w:val="000000" w:themeColor="text1"/>
          <w:u w:color="000000" w:themeColor="text1"/>
        </w:rPr>
        <w:t>’</w:t>
      </w:r>
      <w:r w:rsidRPr="00F463EB">
        <w:rPr>
          <w:color w:val="000000" w:themeColor="text1"/>
          <w:u w:color="000000" w:themeColor="text1"/>
        </w:rPr>
        <w:t>s hottest months, snakes increase their daytime activity during September, making it one of the peak months for snakebites in South Carolina; and</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83A"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63EB">
        <w:rPr>
          <w:color w:val="000000" w:themeColor="text1"/>
          <w:u w:color="000000" w:themeColor="text1"/>
        </w:rPr>
        <w:lastRenderedPageBreak/>
        <w:t>Whereas, because venomous snakes typically only use their venom in defense as a last resort, the best protection against snakebites is to be aware and vigilant.</w:t>
      </w:r>
      <w:r w:rsidR="001779FE">
        <w:rPr>
          <w:color w:val="000000" w:themeColor="text1"/>
          <w:u w:color="000000" w:themeColor="text1"/>
        </w:rPr>
        <w:t xml:space="preserve"> </w:t>
      </w:r>
      <w:r w:rsidRPr="00F463EB">
        <w:rPr>
          <w:color w:val="000000" w:themeColor="text1"/>
          <w:u w:color="000000" w:themeColor="text1"/>
        </w:rPr>
        <w:t xml:space="preserve"> Now, therefore,</w:t>
      </w:r>
    </w:p>
    <w:p w:rsidR="002D083A" w:rsidRDefault="002D0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6D" w:rsidRDefault="00086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26D" w:rsidRDefault="00086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3A" w:rsidRPr="00F463EB" w:rsidRDefault="0008626D"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083A" w:rsidRPr="00F463EB">
        <w:rPr>
          <w:color w:val="000000" w:themeColor="text1"/>
          <w:u w:color="000000" w:themeColor="text1"/>
        </w:rPr>
        <w:t>Chapter 3, Title 53 of the 1976 Code is amended by adding:</w:t>
      </w:r>
    </w:p>
    <w:p w:rsidR="002D083A" w:rsidRPr="00F463EB"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26D" w:rsidRDefault="002D083A" w:rsidP="002D0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63EB">
        <w:rPr>
          <w:color w:val="000000" w:themeColor="text1"/>
          <w:u w:color="000000" w:themeColor="text1"/>
        </w:rPr>
        <w:tab/>
        <w:t>“Section 53</w:t>
      </w:r>
      <w:r w:rsidR="00EB3625">
        <w:rPr>
          <w:color w:val="000000" w:themeColor="text1"/>
          <w:u w:color="000000" w:themeColor="text1"/>
        </w:rPr>
        <w:noBreakHyphen/>
      </w:r>
      <w:r w:rsidRPr="00F463EB">
        <w:rPr>
          <w:color w:val="000000" w:themeColor="text1"/>
          <w:u w:color="000000" w:themeColor="text1"/>
        </w:rPr>
        <w:t>3</w:t>
      </w:r>
      <w:r w:rsidR="00EB3625">
        <w:rPr>
          <w:color w:val="000000" w:themeColor="text1"/>
          <w:u w:color="000000" w:themeColor="text1"/>
        </w:rPr>
        <w:noBreakHyphen/>
      </w:r>
      <w:r w:rsidRPr="00F463EB">
        <w:rPr>
          <w:color w:val="000000" w:themeColor="text1"/>
          <w:u w:color="000000" w:themeColor="text1"/>
        </w:rPr>
        <w:t>245.</w:t>
      </w:r>
      <w:r w:rsidRPr="00F463EB">
        <w:rPr>
          <w:color w:val="000000" w:themeColor="text1"/>
          <w:u w:color="000000" w:themeColor="text1"/>
        </w:rPr>
        <w:tab/>
        <w:t xml:space="preserve">The month of September of every year is designated </w:t>
      </w:r>
      <w:r w:rsidR="00EB3625" w:rsidRPr="00EB3625">
        <w:rPr>
          <w:color w:val="000000" w:themeColor="text1"/>
          <w:u w:color="000000" w:themeColor="text1"/>
        </w:rPr>
        <w:t>‘</w:t>
      </w:r>
      <w:r w:rsidRPr="00F463EB">
        <w:rPr>
          <w:color w:val="000000" w:themeColor="text1"/>
          <w:u w:color="000000" w:themeColor="text1"/>
        </w:rPr>
        <w:t>Snakebite Awareness Month</w:t>
      </w:r>
      <w:r w:rsidR="00EB3625" w:rsidRPr="00EB3625">
        <w:rPr>
          <w:color w:val="000000" w:themeColor="text1"/>
          <w:u w:color="000000" w:themeColor="text1"/>
        </w:rPr>
        <w:t>’</w:t>
      </w:r>
      <w:r w:rsidRPr="00F463EB">
        <w:rPr>
          <w:color w:val="000000" w:themeColor="text1"/>
          <w:u w:color="000000" w:themeColor="text1"/>
        </w:rPr>
        <w:t xml:space="preserve"> in South Carolina in order to raise awareness of snakebite injuries as well as highlight ways that snakebites can be prevented.”</w:t>
      </w:r>
    </w:p>
    <w:p w:rsidR="0008626D" w:rsidRDefault="00086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6D" w:rsidRDefault="00086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083A">
        <w:t>2</w:t>
      </w:r>
      <w:r>
        <w:t>.</w:t>
      </w:r>
      <w:r>
        <w:tab/>
        <w:t>This act takes effect upon approval by the Governor.</w:t>
      </w:r>
    </w:p>
    <w:p w:rsidR="004F7C31" w:rsidRDefault="00EB36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3BC" w:rsidRDefault="001C13BC" w:rsidP="001C13BC">
      <w:pPr>
        <w:suppressAutoHyphens/>
      </w:pPr>
    </w:p>
    <w:sectPr w:rsidR="001C13BC" w:rsidSect="001C13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6D" w:rsidRDefault="0008626D" w:rsidP="009F0C77">
      <w:r>
        <w:separator/>
      </w:r>
    </w:p>
  </w:endnote>
  <w:endnote w:type="continuationSeparator" w:id="0">
    <w:p w:rsidR="0008626D" w:rsidRDefault="000862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33346E-6057-4892-A259-21163D491FDC}"/>
    <w:embedBold r:id="rId2" w:fontKey="{37630C6E-4E6C-427E-A854-068D28ACDFF6}"/>
  </w:font>
  <w:font w:name="Calibri">
    <w:panose1 w:val="020F0502020204030204"/>
    <w:charset w:val="00"/>
    <w:family w:val="swiss"/>
    <w:pitch w:val="variable"/>
    <w:sig w:usb0="E0002EFF" w:usb1="C000247B" w:usb2="00000009" w:usb3="00000000" w:csb0="000001FF" w:csb1="00000000"/>
    <w:embedRegular r:id="rId3" w:fontKey="{796EF16B-B43E-47A3-A545-EEBC71246435}"/>
  </w:font>
  <w:font w:name="Segoe UI">
    <w:panose1 w:val="020B0502040204020203"/>
    <w:charset w:val="00"/>
    <w:family w:val="swiss"/>
    <w:pitch w:val="variable"/>
    <w:sig w:usb0="E4002EFF" w:usb1="C000E47F" w:usb2="00000009" w:usb3="00000000" w:csb0="000001FF" w:csb1="00000000"/>
    <w:embedRegular r:id="rId4" w:fontKey="{818B7188-A9A3-479C-99C8-CD2FC359CCD0}"/>
  </w:font>
  <w:font w:name="Cambria">
    <w:panose1 w:val="02040503050406030204"/>
    <w:charset w:val="00"/>
    <w:family w:val="roman"/>
    <w:pitch w:val="variable"/>
    <w:sig w:usb0="E00006FF" w:usb1="420024FF" w:usb2="02000000" w:usb3="00000000" w:csb0="0000019F" w:csb1="00000000"/>
    <w:embedRegular r:id="rId5" w:fontKey="{C635D0A3-15AD-4591-9659-194592E1A7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3BC" w:rsidRPr="00E75878" w:rsidRDefault="001C13BC" w:rsidP="00E75878">
    <w:pPr>
      <w:pStyle w:val="Footer"/>
      <w:tabs>
        <w:tab w:val="clear" w:pos="4680"/>
        <w:tab w:val="clear" w:pos="9360"/>
        <w:tab w:val="center" w:pos="2995"/>
      </w:tabs>
      <w:spacing w:before="120"/>
    </w:pPr>
    <w:r>
      <w:t>[4825]</w:t>
    </w:r>
    <w:r>
      <w:tab/>
    </w:r>
    <w:r>
      <w:fldChar w:fldCharType="begin"/>
    </w:r>
    <w:r>
      <w:instrText xml:space="preserve"> PAGE  \* MERGEFORMAT </w:instrText>
    </w:r>
    <w:r>
      <w:fldChar w:fldCharType="separate"/>
    </w:r>
    <w:r w:rsidR="00395E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6D" w:rsidRDefault="0008626D" w:rsidP="009F0C77">
      <w:r>
        <w:separator/>
      </w:r>
    </w:p>
  </w:footnote>
  <w:footnote w:type="continuationSeparator" w:id="0">
    <w:p w:rsidR="0008626D" w:rsidRDefault="000862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2ZW20"/>
    <w:docVar w:name="CoverBillType" w:val="b"/>
    <w:docVar w:name="DocPath" w:val="L:\Council\bills\CC\15662ZW20.DOCX"/>
    <w:docVar w:name="dvBillNumber" w:val="4825"/>
    <w:docVar w:name="dvBillNumberPrefix" w:val="H. "/>
    <w:docVar w:name="dvOriginalBody" w:val="House"/>
    <w:docVar w:name="dvSteno" w:val="CC"/>
    <w:docVar w:name="NameofBody" w:val="h"/>
    <w:docVar w:name="vGroup2" w:val="Council"/>
  </w:docVars>
  <w:rsids>
    <w:rsidRoot w:val="0008626D"/>
    <w:rsid w:val="00003F13"/>
    <w:rsid w:val="00011869"/>
    <w:rsid w:val="00015CD6"/>
    <w:rsid w:val="000737BA"/>
    <w:rsid w:val="0008626D"/>
    <w:rsid w:val="000E0100"/>
    <w:rsid w:val="000E1785"/>
    <w:rsid w:val="000F40FA"/>
    <w:rsid w:val="001035F1"/>
    <w:rsid w:val="0010776B"/>
    <w:rsid w:val="00133E66"/>
    <w:rsid w:val="001435A3"/>
    <w:rsid w:val="00146ED3"/>
    <w:rsid w:val="00151044"/>
    <w:rsid w:val="001779FE"/>
    <w:rsid w:val="001C13BC"/>
    <w:rsid w:val="001C6938"/>
    <w:rsid w:val="001D08F2"/>
    <w:rsid w:val="001D3A58"/>
    <w:rsid w:val="001D525B"/>
    <w:rsid w:val="001D6F3F"/>
    <w:rsid w:val="001D7F4F"/>
    <w:rsid w:val="00205238"/>
    <w:rsid w:val="002321B6"/>
    <w:rsid w:val="00232912"/>
    <w:rsid w:val="00250967"/>
    <w:rsid w:val="002543C8"/>
    <w:rsid w:val="0025541D"/>
    <w:rsid w:val="00284AAE"/>
    <w:rsid w:val="002D083A"/>
    <w:rsid w:val="002E5912"/>
    <w:rsid w:val="00301B21"/>
    <w:rsid w:val="00325348"/>
    <w:rsid w:val="0032732C"/>
    <w:rsid w:val="00336AD0"/>
    <w:rsid w:val="0037079A"/>
    <w:rsid w:val="00395E03"/>
    <w:rsid w:val="003C4DAB"/>
    <w:rsid w:val="003D01E8"/>
    <w:rsid w:val="003E5288"/>
    <w:rsid w:val="003F6D79"/>
    <w:rsid w:val="0041760A"/>
    <w:rsid w:val="00417C01"/>
    <w:rsid w:val="004403BD"/>
    <w:rsid w:val="00461441"/>
    <w:rsid w:val="004809EE"/>
    <w:rsid w:val="004E7D54"/>
    <w:rsid w:val="004F7C31"/>
    <w:rsid w:val="005273C6"/>
    <w:rsid w:val="00530A69"/>
    <w:rsid w:val="00545593"/>
    <w:rsid w:val="00556EBF"/>
    <w:rsid w:val="00577C6C"/>
    <w:rsid w:val="005A62FE"/>
    <w:rsid w:val="005C2FE2"/>
    <w:rsid w:val="005E2BC9"/>
    <w:rsid w:val="00605102"/>
    <w:rsid w:val="006215AA"/>
    <w:rsid w:val="006913C9"/>
    <w:rsid w:val="0069470D"/>
    <w:rsid w:val="006D58AA"/>
    <w:rsid w:val="00716A10"/>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5878"/>
    <w:rsid w:val="00E92EEF"/>
    <w:rsid w:val="00EB36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CE43A-7677-4C36-AF4F-CDE61EED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9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938"/>
    <w:rPr>
      <w:rFonts w:ascii="Segoe UI" w:eastAsia="Times New Roman" w:hAnsi="Segoe UI" w:cs="Segoe UI"/>
      <w:sz w:val="18"/>
      <w:szCs w:val="18"/>
    </w:rPr>
  </w:style>
  <w:style w:type="character" w:styleId="Hyperlink">
    <w:name w:val="Hyperlink"/>
    <w:basedOn w:val="DefaultParagraphFont"/>
    <w:uiPriority w:val="99"/>
    <w:unhideWhenUsed/>
    <w:rsid w:val="001C13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25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10FE0-4051-40C3-8D10-F84D129F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4825: Subject not yet available - South Carolina Legislature Online</dc:title>
  <dc:creator>Chris Charlton</dc:creator>
  <cp:lastModifiedBy>S Wilson</cp:lastModifiedBy>
  <cp:revision>2</cp:revision>
  <cp:lastPrinted>2020-01-09T17:30:00Z</cp:lastPrinted>
  <dcterms:created xsi:type="dcterms:W3CDTF">2020-01-17T16:08:00Z</dcterms:created>
  <dcterms:modified xsi:type="dcterms:W3CDTF">2020-01-17T16:08:00Z</dcterms:modified>
</cp:coreProperties>
</file>