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57D1" w:rsidRDefault="00CD57D1" w:rsidP="00CD57D1">
      <w:pPr>
        <w:widowControl w:val="0"/>
        <w:jc w:val="center"/>
      </w:pPr>
      <w:r w:rsidRPr="00CD57D1">
        <w:rPr>
          <w:b/>
        </w:rPr>
        <w:t>South Carolina General Assembly</w:t>
      </w:r>
    </w:p>
    <w:p w:rsidR="00CD57D1" w:rsidRDefault="00CD57D1" w:rsidP="00CD57D1">
      <w:pPr>
        <w:widowControl w:val="0"/>
        <w:jc w:val="center"/>
      </w:pPr>
      <w:r>
        <w:t>123rd Session, 2019-2020</w:t>
      </w:r>
    </w:p>
    <w:p w:rsidR="00CD57D1" w:rsidRDefault="00CD57D1" w:rsidP="00CD57D1">
      <w:pPr>
        <w:widowControl w:val="0"/>
        <w:jc w:val="left"/>
      </w:pPr>
    </w:p>
    <w:p w:rsidR="00CD57D1" w:rsidRDefault="00CD57D1" w:rsidP="00CD57D1">
      <w:pPr>
        <w:widowControl w:val="0"/>
        <w:jc w:val="left"/>
        <w:rPr>
          <w:b/>
        </w:rPr>
      </w:pPr>
      <w:r w:rsidRPr="00CD57D1">
        <w:rPr>
          <w:b/>
        </w:rPr>
        <w:t>H. 5445</w:t>
      </w:r>
    </w:p>
    <w:p w:rsidR="00CD57D1" w:rsidRDefault="00CD57D1" w:rsidP="00CD57D1">
      <w:pPr>
        <w:widowControl w:val="0"/>
        <w:jc w:val="left"/>
        <w:rPr>
          <w:b/>
        </w:rPr>
      </w:pPr>
    </w:p>
    <w:p w:rsidR="00CD57D1" w:rsidRDefault="00CD57D1" w:rsidP="00CD57D1">
      <w:pPr>
        <w:widowControl w:val="0"/>
        <w:jc w:val="left"/>
      </w:pPr>
      <w:r w:rsidRPr="00CD57D1">
        <w:rPr>
          <w:b/>
        </w:rPr>
        <w:t>STATUS INFORMATION</w:t>
      </w:r>
    </w:p>
    <w:p w:rsidR="00CD57D1" w:rsidRDefault="00CD57D1" w:rsidP="00CD57D1">
      <w:pPr>
        <w:widowControl w:val="0"/>
        <w:jc w:val="left"/>
      </w:pPr>
    </w:p>
    <w:p w:rsidR="00CD57D1" w:rsidRDefault="00CD57D1" w:rsidP="00CD57D1">
      <w:pPr>
        <w:widowControl w:val="0"/>
        <w:jc w:val="left"/>
      </w:pPr>
      <w:r>
        <w:t>House Resolution</w:t>
      </w:r>
    </w:p>
    <w:p w:rsidR="00CD57D1" w:rsidRDefault="00CD57D1" w:rsidP="00CD57D1">
      <w:pPr>
        <w:widowControl w:val="0"/>
        <w:jc w:val="left"/>
      </w:pPr>
      <w:r>
        <w:t>Sponsors: Reps. Kimmons, Daning, Davis, Jefferson, Matthews, Moore, Bennett, Brown, Chellis, Cogswell, Gilliard, Hewitt, Mack, Pendarvis, Sottile and Stavrinakis</w:t>
      </w:r>
    </w:p>
    <w:p w:rsidR="00CD57D1" w:rsidRDefault="00CD57D1" w:rsidP="00CD57D1">
      <w:pPr>
        <w:widowControl w:val="0"/>
        <w:jc w:val="left"/>
      </w:pPr>
      <w:r>
        <w:t>Document Path: l:\council\bills\bh\7272ahb20.docx</w:t>
      </w:r>
    </w:p>
    <w:p w:rsidR="00CD57D1" w:rsidRDefault="00CD57D1" w:rsidP="00CD57D1">
      <w:pPr>
        <w:widowControl w:val="0"/>
        <w:jc w:val="left"/>
      </w:pPr>
    </w:p>
    <w:p w:rsidR="00CD57D1" w:rsidRDefault="00CD57D1" w:rsidP="00CD57D1">
      <w:pPr>
        <w:widowControl w:val="0"/>
        <w:jc w:val="left"/>
      </w:pPr>
      <w:r>
        <w:t>Introduced in the House on April 8, 2020</w:t>
      </w:r>
    </w:p>
    <w:p w:rsidR="00CD57D1" w:rsidRDefault="00CD57D1" w:rsidP="00CD57D1">
      <w:pPr>
        <w:widowControl w:val="0"/>
        <w:jc w:val="left"/>
      </w:pPr>
      <w:r>
        <w:t>Adopted by the House on April 8, 2020</w:t>
      </w:r>
    </w:p>
    <w:p w:rsidR="00CD57D1" w:rsidRDefault="00CD57D1" w:rsidP="00CD57D1">
      <w:pPr>
        <w:widowControl w:val="0"/>
        <w:jc w:val="left"/>
      </w:pPr>
    </w:p>
    <w:p w:rsidR="00CD57D1" w:rsidRDefault="00E1459C" w:rsidP="00CD57D1">
      <w:pPr>
        <w:widowControl w:val="0"/>
        <w:jc w:val="left"/>
      </w:pPr>
      <w:r>
        <w:t>Summary: Honorable Nancy Mace</w:t>
      </w:r>
    </w:p>
    <w:p w:rsidR="00CD57D1" w:rsidRDefault="00CD57D1" w:rsidP="00CD57D1">
      <w:pPr>
        <w:widowControl w:val="0"/>
        <w:jc w:val="left"/>
      </w:pPr>
    </w:p>
    <w:p w:rsidR="00CD57D1" w:rsidRDefault="00CD57D1" w:rsidP="00CD57D1">
      <w:pPr>
        <w:widowControl w:val="0"/>
        <w:jc w:val="left"/>
      </w:pPr>
    </w:p>
    <w:p w:rsidR="00CD57D1" w:rsidRDefault="00CD57D1" w:rsidP="00CD57D1">
      <w:pPr>
        <w:widowControl w:val="0"/>
        <w:tabs>
          <w:tab w:val="center" w:pos="590"/>
          <w:tab w:val="center" w:pos="1440"/>
          <w:tab w:val="left" w:pos="1872"/>
          <w:tab w:val="left" w:pos="9187"/>
        </w:tabs>
        <w:jc w:val="left"/>
      </w:pPr>
      <w:r w:rsidRPr="00CD57D1">
        <w:rPr>
          <w:b/>
        </w:rPr>
        <w:t>HISTORY OF LEGISLATIVE ACTIONS</w:t>
      </w:r>
    </w:p>
    <w:p w:rsidR="00CD57D1" w:rsidRDefault="00CD57D1" w:rsidP="00CD57D1">
      <w:pPr>
        <w:widowControl w:val="0"/>
        <w:tabs>
          <w:tab w:val="center" w:pos="590"/>
          <w:tab w:val="center" w:pos="1440"/>
          <w:tab w:val="left" w:pos="1872"/>
          <w:tab w:val="left" w:pos="9187"/>
        </w:tabs>
        <w:jc w:val="left"/>
      </w:pPr>
    </w:p>
    <w:p w:rsidR="00CD57D1" w:rsidRPr="00CD57D1" w:rsidRDefault="00CD57D1" w:rsidP="00CD57D1">
      <w:pPr>
        <w:widowControl w:val="0"/>
        <w:tabs>
          <w:tab w:val="center" w:pos="590"/>
          <w:tab w:val="center" w:pos="1440"/>
          <w:tab w:val="left" w:pos="1872"/>
          <w:tab w:val="left" w:pos="9187"/>
        </w:tabs>
        <w:jc w:val="left"/>
      </w:pPr>
      <w:r w:rsidRPr="00CD57D1">
        <w:rPr>
          <w:u w:val="single"/>
        </w:rPr>
        <w:tab/>
        <w:t>Date</w:t>
      </w:r>
      <w:r w:rsidRPr="00CD57D1">
        <w:rPr>
          <w:u w:val="single"/>
        </w:rPr>
        <w:tab/>
        <w:t>Body</w:t>
      </w:r>
      <w:r w:rsidRPr="00CD57D1">
        <w:rPr>
          <w:u w:val="single"/>
        </w:rPr>
        <w:tab/>
        <w:t>Action Description with journal page number</w:t>
      </w:r>
      <w:r w:rsidRPr="00CD57D1">
        <w:rPr>
          <w:u w:val="single"/>
        </w:rPr>
        <w:tab/>
      </w:r>
    </w:p>
    <w:p w:rsidR="003A294A" w:rsidRDefault="003A294A" w:rsidP="003A294A">
      <w:pPr>
        <w:widowControl w:val="0"/>
        <w:tabs>
          <w:tab w:val="right" w:pos="1008"/>
          <w:tab w:val="left" w:pos="1152"/>
          <w:tab w:val="left" w:pos="1872"/>
          <w:tab w:val="left" w:pos="9187"/>
        </w:tabs>
        <w:ind w:left="2088" w:hanging="2088"/>
      </w:pPr>
      <w:r>
        <w:tab/>
        <w:t>4/8/2020</w:t>
      </w:r>
      <w:r>
        <w:tab/>
        <w:t>House</w:t>
      </w:r>
      <w:r>
        <w:tab/>
        <w:t>Introduced and adopted (</w:t>
      </w:r>
      <w:hyperlink r:id="rId7" w:history="1">
        <w:r w:rsidRPr="00E95AAA">
          <w:rPr>
            <w:rStyle w:val="Hyperlink"/>
          </w:rPr>
          <w:t>House Journal</w:t>
        </w:r>
        <w:r w:rsidRPr="00E95AAA">
          <w:rPr>
            <w:rStyle w:val="Hyperlink"/>
          </w:rPr>
          <w:noBreakHyphen/>
          <w:t>page 16</w:t>
        </w:r>
      </w:hyperlink>
      <w:r>
        <w:t>)</w:t>
      </w:r>
    </w:p>
    <w:p w:rsidR="003A294A" w:rsidRDefault="003A294A" w:rsidP="003A294A">
      <w:pPr>
        <w:widowControl w:val="0"/>
        <w:tabs>
          <w:tab w:val="right" w:pos="1008"/>
          <w:tab w:val="left" w:pos="1152"/>
          <w:tab w:val="left" w:pos="1872"/>
          <w:tab w:val="left" w:pos="9187"/>
        </w:tabs>
        <w:ind w:left="2088" w:hanging="2088"/>
      </w:pPr>
    </w:p>
    <w:p w:rsidR="00CD57D1" w:rsidRDefault="00CD57D1" w:rsidP="00CD57D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CD57D1">
          <w:rPr>
            <w:rStyle w:val="Hyperlink"/>
          </w:rPr>
          <w:t>legislative information</w:t>
        </w:r>
      </w:hyperlink>
      <w:r>
        <w:t xml:space="preserve"> at the website</w:t>
      </w:r>
    </w:p>
    <w:p w:rsidR="00CD57D1" w:rsidRDefault="00CD57D1" w:rsidP="00CD57D1">
      <w:pPr>
        <w:widowControl w:val="0"/>
        <w:tabs>
          <w:tab w:val="right" w:pos="1008"/>
          <w:tab w:val="left" w:pos="1152"/>
          <w:tab w:val="left" w:pos="1872"/>
          <w:tab w:val="left" w:pos="9187"/>
        </w:tabs>
        <w:ind w:left="2088" w:hanging="2088"/>
        <w:jc w:val="left"/>
      </w:pPr>
    </w:p>
    <w:p w:rsidR="00CD57D1" w:rsidRPr="00CD57D1" w:rsidRDefault="00CD57D1" w:rsidP="00CD57D1">
      <w:pPr>
        <w:widowControl w:val="0"/>
        <w:tabs>
          <w:tab w:val="right" w:pos="1008"/>
          <w:tab w:val="left" w:pos="1152"/>
          <w:tab w:val="left" w:pos="1872"/>
          <w:tab w:val="left" w:pos="9187"/>
        </w:tabs>
        <w:ind w:left="2088" w:hanging="2088"/>
        <w:jc w:val="left"/>
      </w:pPr>
    </w:p>
    <w:p w:rsidR="00CD57D1" w:rsidRDefault="00CD57D1" w:rsidP="00CD57D1">
      <w:r w:rsidRPr="00CD57D1">
        <w:rPr>
          <w:b/>
        </w:rPr>
        <w:t>VERSIONS OF THIS BILL</w:t>
      </w:r>
    </w:p>
    <w:p w:rsidR="00CD57D1" w:rsidRDefault="00CD57D1" w:rsidP="00CD57D1"/>
    <w:p w:rsidR="00CD57D1" w:rsidRDefault="00482793" w:rsidP="00CD57D1">
      <w:hyperlink r:id="rId9" w:history="1">
        <w:r w:rsidR="00CD57D1">
          <w:rPr>
            <w:rStyle w:val="Hyperlink"/>
          </w:rPr>
          <w:t>4/8/2020</w:t>
        </w:r>
      </w:hyperlink>
    </w:p>
    <w:p w:rsidR="00CD57D1" w:rsidRDefault="00CD57D1" w:rsidP="00CD57D1"/>
    <w:p w:rsidR="00CD57D1" w:rsidRDefault="00CD57D1" w:rsidP="00CD57D1">
      <w:pPr>
        <w:sectPr w:rsidR="00CD57D1" w:rsidSect="00CD57D1">
          <w:pgSz w:w="12240" w:h="15840" w:code="1"/>
          <w:pgMar w:top="1080" w:right="1440" w:bottom="1080" w:left="1440" w:header="720" w:footer="720" w:gutter="0"/>
          <w:cols w:space="720"/>
          <w:noEndnote/>
          <w:docGrid w:linePitch="360"/>
        </w:sectPr>
      </w:pPr>
    </w:p>
    <w:p w:rsidR="00271476" w:rsidRDefault="00271476" w:rsidP="00D46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69B" w:rsidRDefault="00D4669B" w:rsidP="00D46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69B" w:rsidRDefault="00D4669B" w:rsidP="00D46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69B" w:rsidRDefault="00D4669B" w:rsidP="00D46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69B" w:rsidRDefault="00D4669B" w:rsidP="00D46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69B" w:rsidRDefault="00D4669B" w:rsidP="00D46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69B" w:rsidRDefault="00D4669B" w:rsidP="00D46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69B" w:rsidRDefault="00D4669B" w:rsidP="00D46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71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17DB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B2D" w:rsidRPr="00C37609" w:rsidRDefault="00FB4B2D" w:rsidP="00FB4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37609">
        <w:rPr>
          <w:color w:val="000000" w:themeColor="text1"/>
          <w:u w:color="000000" w:themeColor="text1"/>
        </w:rPr>
        <w:t xml:space="preserve">TO RECOGNIZE AND COMMEND THE HONORABLE NANCY MACE OF BERKELEY COUNTY FOR HER DEDICATED SERVICE IN THE HOUSE OF REPRESENTATIVES ON BEHALF OF HER CONSTITUENTS AND THE CITIZENS OF SOUTH CAROLINA AND TO WISH HER MUCH SUCCESS AND HAPPINESS IN ALL HER FUTURE ENDEAVORS.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B4B2D" w:rsidRPr="00C37609" w:rsidRDefault="00FB4B2D" w:rsidP="00FB4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609">
        <w:rPr>
          <w:color w:val="000000" w:themeColor="text1"/>
          <w:u w:color="000000" w:themeColor="text1"/>
        </w:rPr>
        <w:t xml:space="preserve">Whereas, the members of the South Carolina House of Representatives learned with sincere regret that the Honorable Nancy Mace will depart from the House of Representatives at the conclusion of her current term; and </w:t>
      </w:r>
    </w:p>
    <w:p w:rsidR="00FB4B2D" w:rsidRPr="00C37609" w:rsidRDefault="00FB4B2D" w:rsidP="00FB4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4B2D" w:rsidRPr="00C37609" w:rsidRDefault="00FB4B2D" w:rsidP="00FB4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609">
        <w:rPr>
          <w:color w:val="000000" w:themeColor="text1"/>
          <w:u w:color="000000" w:themeColor="text1"/>
        </w:rPr>
        <w:t>Whereas, born in Fayetteville, North Carolina, on December 4, 1977, she is the daughter of Ann</w:t>
      </w:r>
      <w:r w:rsidR="00B848B6">
        <w:rPr>
          <w:color w:val="000000" w:themeColor="text1"/>
          <w:u w:color="000000" w:themeColor="text1"/>
        </w:rPr>
        <w:t>e</w:t>
      </w:r>
      <w:r w:rsidRPr="00C37609">
        <w:rPr>
          <w:color w:val="000000" w:themeColor="text1"/>
          <w:u w:color="000000" w:themeColor="text1"/>
        </w:rPr>
        <w:t xml:space="preserve"> J. and James E. Mace; and</w:t>
      </w:r>
    </w:p>
    <w:p w:rsidR="00FB4B2D" w:rsidRPr="00C37609" w:rsidRDefault="00FB4B2D" w:rsidP="00FB4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4B2D" w:rsidRPr="00C37609" w:rsidRDefault="00FB4B2D" w:rsidP="00FB4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609">
        <w:rPr>
          <w:color w:val="000000" w:themeColor="text1"/>
          <w:u w:color="000000" w:themeColor="text1"/>
        </w:rPr>
        <w:t xml:space="preserve">Whereas, Representative Mace earned a bachelor’s degree from The Citadel, The Military College of South Carolina, in 1999, magna cum laude, and a master’s degree from the University of Georgia in 2004; and </w:t>
      </w:r>
    </w:p>
    <w:p w:rsidR="00FB4B2D" w:rsidRPr="00C37609" w:rsidRDefault="00FB4B2D" w:rsidP="00FB4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4B2D" w:rsidRPr="00C37609" w:rsidRDefault="00FB4B2D" w:rsidP="00FB4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609">
        <w:rPr>
          <w:color w:val="000000" w:themeColor="text1"/>
          <w:u w:color="000000" w:themeColor="text1"/>
        </w:rPr>
        <w:t>Whereas, when away from her duties in the House of Representatives, she is an impressive, hardworking, Daniel Island businesswoman and the loving mother of two fine children, Miles and Ellison; and</w:t>
      </w:r>
    </w:p>
    <w:p w:rsidR="00FB4B2D" w:rsidRPr="00C37609" w:rsidRDefault="00FB4B2D" w:rsidP="00FB4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4B2D" w:rsidRPr="00C37609" w:rsidRDefault="00FB4B2D" w:rsidP="00FB4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609">
        <w:rPr>
          <w:color w:val="000000" w:themeColor="text1"/>
          <w:u w:color="000000" w:themeColor="text1"/>
        </w:rPr>
        <w:t xml:space="preserve">Whereas, with dedication to her alma mater, Representative Mace serves as the vice chairman on the Tommy and Victoria Baker School of Business Advisory Board at The Citadel.  She also served as the past president of the Greater Atlanta Citadel Alumni Club, past district director of The Citadel Alumni Association, and past </w:t>
      </w:r>
      <w:r w:rsidRPr="00C37609">
        <w:rPr>
          <w:color w:val="000000" w:themeColor="text1"/>
          <w:u w:color="000000" w:themeColor="text1"/>
        </w:rPr>
        <w:lastRenderedPageBreak/>
        <w:t>board member of The Citadel Regimental Band and Pipes Association; and</w:t>
      </w:r>
    </w:p>
    <w:p w:rsidR="00FB4B2D" w:rsidRPr="00C37609" w:rsidRDefault="00FB4B2D" w:rsidP="00FB4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4B2D" w:rsidRPr="00C37609" w:rsidRDefault="00FB4B2D" w:rsidP="00FB4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609">
        <w:rPr>
          <w:color w:val="000000" w:themeColor="text1"/>
          <w:u w:color="000000" w:themeColor="text1"/>
        </w:rPr>
        <w:t xml:space="preserve">Whereas, in 2001, she authored her memoir, </w:t>
      </w:r>
      <w:r w:rsidRPr="00C37609">
        <w:rPr>
          <w:i/>
          <w:color w:val="000000" w:themeColor="text1"/>
          <w:u w:color="000000" w:themeColor="text1"/>
        </w:rPr>
        <w:t>In the Company of Men: A Woman at The Citadel,</w:t>
      </w:r>
      <w:r w:rsidRPr="00C37609">
        <w:rPr>
          <w:color w:val="000000" w:themeColor="text1"/>
          <w:u w:color="000000" w:themeColor="text1"/>
        </w:rPr>
        <w:t xml:space="preserve"> which details her historic journey to become the first female graduate of The Citadel, and she was a speaker at The Ronald Reagan Presidential Library for the Ronald Reagan Education Foundation Young Women’s Leadership Summit; and</w:t>
      </w:r>
    </w:p>
    <w:p w:rsidR="00FB4B2D" w:rsidRPr="00C37609" w:rsidRDefault="00FB4B2D" w:rsidP="00FB4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4B2D" w:rsidRPr="00C37609" w:rsidRDefault="00FB4B2D" w:rsidP="00FB4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609">
        <w:rPr>
          <w:color w:val="000000" w:themeColor="text1"/>
          <w:u w:color="000000" w:themeColor="text1"/>
        </w:rPr>
        <w:t>Whereas, Representative Mace is a member of the national board of directors of the Medal of Honor Bowl Game, and she is a past board member of Childspring International which provides medical care for thousands of children living in developing countries; and</w:t>
      </w:r>
    </w:p>
    <w:p w:rsidR="00FB4B2D" w:rsidRPr="00C37609" w:rsidRDefault="00FB4B2D" w:rsidP="00FB4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4B2D" w:rsidRPr="00C37609" w:rsidRDefault="00FB4B2D" w:rsidP="00FB4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609">
        <w:rPr>
          <w:color w:val="000000" w:themeColor="text1"/>
          <w:u w:color="000000" w:themeColor="text1"/>
        </w:rPr>
        <w:t>Whereas, in recognition of her outstanding accomplishments, she has been honored with the 2014 Young Alumnus of the Year award from The Citadel and with the Mary Dean Brewer Woman of Distinction Award in 2017; and</w:t>
      </w:r>
    </w:p>
    <w:p w:rsidR="00FB4B2D" w:rsidRPr="00C37609" w:rsidRDefault="00FB4B2D" w:rsidP="00FB4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4B2D" w:rsidRPr="00C37609" w:rsidRDefault="00FB4B2D" w:rsidP="00FB4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609">
        <w:rPr>
          <w:color w:val="000000" w:themeColor="text1"/>
          <w:u w:color="000000" w:themeColor="text1"/>
        </w:rPr>
        <w:t xml:space="preserve">Whereas, she has faithfully served the citizens of District 99 in Berkeley and Charleston counties in the House of Representatives since 2018, during which time she has served on the Judiciary Committee; and </w:t>
      </w:r>
    </w:p>
    <w:p w:rsidR="00FB4B2D" w:rsidRPr="00C37609" w:rsidRDefault="00FB4B2D" w:rsidP="00FB4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4B2D" w:rsidRPr="00C37609" w:rsidRDefault="00FB4B2D" w:rsidP="00FB4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609">
        <w:rPr>
          <w:color w:val="000000" w:themeColor="text1"/>
          <w:u w:color="000000" w:themeColor="text1"/>
        </w:rPr>
        <w:t xml:space="preserve">Whereas, in all of her service, she has provided a clarion voice for women’s and victims’ rights in particular.  She has been a tenacious advocate for those without a voice; and she bravely shared her own personal experiences from the well of the House.  Her strength of character and personal toughness were readily apparent throughout her service in the House; and </w:t>
      </w:r>
    </w:p>
    <w:p w:rsidR="00FB4B2D" w:rsidRPr="00C37609" w:rsidRDefault="00FB4B2D" w:rsidP="00FB4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4B2D" w:rsidRPr="00C37609" w:rsidRDefault="00FB4B2D" w:rsidP="00FB4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609">
        <w:rPr>
          <w:color w:val="000000" w:themeColor="text1"/>
          <w:u w:color="000000" w:themeColor="text1"/>
        </w:rPr>
        <w:t xml:space="preserve">Whereas, the members of the House of Representatives will miss the earnest and ardent service that Nancy Mace, their friend and colleague, has given to the House of Representatives, and hope that she will enjoy deep fulfillment in the years to come as she continues to find new ways to serve her State and nation. Now, therefore, </w:t>
      </w:r>
    </w:p>
    <w:p w:rsidR="00FB4B2D" w:rsidRPr="00C37609" w:rsidRDefault="00FB4B2D" w:rsidP="00FB4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4B2D" w:rsidRPr="00C37609" w:rsidRDefault="00FB4B2D" w:rsidP="00FB4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609">
        <w:rPr>
          <w:color w:val="000000" w:themeColor="text1"/>
          <w:u w:color="000000" w:themeColor="text1"/>
        </w:rPr>
        <w:t xml:space="preserve">Be it resolved by the House of Representatives: </w:t>
      </w:r>
    </w:p>
    <w:p w:rsidR="00FB4B2D" w:rsidRPr="00C37609" w:rsidRDefault="00FB4B2D" w:rsidP="00FB4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4B2D" w:rsidRPr="00C37609" w:rsidRDefault="00FB4B2D" w:rsidP="00FB4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609">
        <w:rPr>
          <w:color w:val="000000" w:themeColor="text1"/>
          <w:u w:color="000000" w:themeColor="text1"/>
        </w:rPr>
        <w:t>That the members of the South Carolina House of Representatives, by this resolution, recognize and commend the Honorable</w:t>
      </w:r>
      <w:r w:rsidRPr="00C37609">
        <w:rPr>
          <w:b/>
          <w:color w:val="000000" w:themeColor="text1"/>
          <w:u w:color="000000" w:themeColor="text1"/>
        </w:rPr>
        <w:t xml:space="preserve"> </w:t>
      </w:r>
      <w:r w:rsidRPr="00C37609">
        <w:rPr>
          <w:color w:val="000000" w:themeColor="text1"/>
          <w:u w:color="000000" w:themeColor="text1"/>
        </w:rPr>
        <w:t>Nancy Mace</w:t>
      </w:r>
      <w:r w:rsidRPr="00C37609">
        <w:rPr>
          <w:b/>
          <w:color w:val="000000" w:themeColor="text1"/>
          <w:u w:color="000000" w:themeColor="text1"/>
        </w:rPr>
        <w:t xml:space="preserve"> </w:t>
      </w:r>
      <w:r w:rsidRPr="00C37609">
        <w:rPr>
          <w:color w:val="000000" w:themeColor="text1"/>
          <w:u w:color="000000" w:themeColor="text1"/>
        </w:rPr>
        <w:t xml:space="preserve">of Berkeley County for her dedicated service in the House of Representatives on behalf of her constituents and the citizens of South Carolina and wish her much success and happiness in all her future endeavors. </w:t>
      </w:r>
    </w:p>
    <w:p w:rsidR="00FB4B2D" w:rsidRPr="00C37609" w:rsidRDefault="00FB4B2D" w:rsidP="00FB4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4B2D" w:rsidRPr="00C37609" w:rsidRDefault="00FB4B2D" w:rsidP="00FB4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609">
        <w:rPr>
          <w:color w:val="000000" w:themeColor="text1"/>
          <w:u w:color="000000" w:themeColor="text1"/>
        </w:rPr>
        <w:t>Be it further resolved that a copy of this resolution be presented to the Honorable Nancy Mace.</w:t>
      </w:r>
    </w:p>
    <w:p w:rsidR="00911E40" w:rsidRDefault="0010776B" w:rsidP="00E36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D57D1" w:rsidRDefault="00CD57D1" w:rsidP="00CD57D1">
      <w:pPr>
        <w:suppressAutoHyphens/>
      </w:pPr>
    </w:p>
    <w:sectPr w:rsidR="00CD57D1" w:rsidSect="00CD57D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7DB0" w:rsidRDefault="00817DB0" w:rsidP="009F0C77">
      <w:r>
        <w:separator/>
      </w:r>
    </w:p>
  </w:endnote>
  <w:endnote w:type="continuationSeparator" w:id="0">
    <w:p w:rsidR="00817DB0" w:rsidRDefault="00817DB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33FB607-3C01-4ABF-89AE-BB74FA1DD8FC}"/>
    <w:embedBold r:id="rId2" w:fontKey="{C8A93EFF-0336-42F1-AA7B-6DC4CE7E44CE}"/>
    <w:embedItalic r:id="rId3" w:fontKey="{0144CD13-02BD-4F92-AC04-A70290736101}"/>
  </w:font>
  <w:font w:name="Calibri">
    <w:panose1 w:val="020F0502020204030204"/>
    <w:charset w:val="00"/>
    <w:family w:val="swiss"/>
    <w:pitch w:val="variable"/>
    <w:sig w:usb0="E0002EFF" w:usb1="C000247B" w:usb2="00000009" w:usb3="00000000" w:csb0="000001FF" w:csb1="00000000"/>
    <w:embedRegular r:id="rId4" w:fontKey="{BFB949EA-0FDC-4D17-B98E-30AE34FBA92B}"/>
  </w:font>
  <w:font w:name="Segoe UI">
    <w:panose1 w:val="020B0502040204020203"/>
    <w:charset w:val="00"/>
    <w:family w:val="swiss"/>
    <w:pitch w:val="variable"/>
    <w:sig w:usb0="E4002EFF" w:usb1="C000E47F" w:usb2="00000009" w:usb3="00000000" w:csb0="000001FF" w:csb1="00000000"/>
    <w:embedRegular r:id="rId5" w:fontKey="{D9879FC2-763F-4076-8615-AAD7E98A8794}"/>
  </w:font>
  <w:font w:name="Cambria">
    <w:panose1 w:val="02040503050406030204"/>
    <w:charset w:val="00"/>
    <w:family w:val="roman"/>
    <w:pitch w:val="variable"/>
    <w:sig w:usb0="E00006FF" w:usb1="420024FF" w:usb2="02000000" w:usb3="00000000" w:csb0="0000019F" w:csb1="00000000"/>
    <w:embedRegular r:id="rId6" w:fontKey="{9490363D-FF56-4D58-94D2-1263AF94AFB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57D1" w:rsidRPr="00271476" w:rsidRDefault="00CD57D1" w:rsidP="00271476">
    <w:pPr>
      <w:pStyle w:val="Footer"/>
      <w:tabs>
        <w:tab w:val="clear" w:pos="4680"/>
        <w:tab w:val="clear" w:pos="9360"/>
        <w:tab w:val="center" w:pos="2995"/>
      </w:tabs>
      <w:spacing w:before="120"/>
    </w:pPr>
    <w:r>
      <w:t>[5445]</w:t>
    </w:r>
    <w:r>
      <w:tab/>
    </w:r>
    <w:r>
      <w:fldChar w:fldCharType="begin"/>
    </w:r>
    <w:r>
      <w:instrText xml:space="preserve"> PAGE  \* MERGEFORMAT </w:instrText>
    </w:r>
    <w:r>
      <w:fldChar w:fldCharType="separate"/>
    </w:r>
    <w:r w:rsidR="003A294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7DB0" w:rsidRDefault="00817DB0" w:rsidP="009F0C77">
      <w:r>
        <w:separator/>
      </w:r>
    </w:p>
  </w:footnote>
  <w:footnote w:type="continuationSeparator" w:id="0">
    <w:p w:rsidR="00817DB0" w:rsidRDefault="00817DB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72AHB20"/>
    <w:docVar w:name="CoverBillType" w:val="r"/>
    <w:docVar w:name="DocPath" w:val="L:\Council\bills\BH\7272AHB20.DOCX"/>
    <w:docVar w:name="dvBillNumber" w:val="5445"/>
    <w:docVar w:name="dvBillNumberPrefix" w:val="H. "/>
    <w:docVar w:name="dvOriginalBody" w:val="House"/>
    <w:docVar w:name="dvSteno" w:val="BH"/>
    <w:docVar w:name="NameofBody" w:val="h"/>
    <w:docVar w:name="vGroup2" w:val="Council"/>
  </w:docVars>
  <w:rsids>
    <w:rsidRoot w:val="00817DB0"/>
    <w:rsid w:val="00011869"/>
    <w:rsid w:val="00015CD6"/>
    <w:rsid w:val="000D12E7"/>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71476"/>
    <w:rsid w:val="00284AAE"/>
    <w:rsid w:val="002E5912"/>
    <w:rsid w:val="00301B21"/>
    <w:rsid w:val="00325348"/>
    <w:rsid w:val="0032732C"/>
    <w:rsid w:val="00336AD0"/>
    <w:rsid w:val="0037079A"/>
    <w:rsid w:val="003A294A"/>
    <w:rsid w:val="003C4DAB"/>
    <w:rsid w:val="003D01E8"/>
    <w:rsid w:val="003E5288"/>
    <w:rsid w:val="003F1774"/>
    <w:rsid w:val="003F6D79"/>
    <w:rsid w:val="0041760A"/>
    <w:rsid w:val="00417C01"/>
    <w:rsid w:val="004403BD"/>
    <w:rsid w:val="00461441"/>
    <w:rsid w:val="004809EE"/>
    <w:rsid w:val="004E7D54"/>
    <w:rsid w:val="005273C6"/>
    <w:rsid w:val="00530A69"/>
    <w:rsid w:val="00545593"/>
    <w:rsid w:val="00556EBF"/>
    <w:rsid w:val="00577C6C"/>
    <w:rsid w:val="005A62FE"/>
    <w:rsid w:val="005C04A2"/>
    <w:rsid w:val="005C2FE2"/>
    <w:rsid w:val="005E2BC9"/>
    <w:rsid w:val="00605102"/>
    <w:rsid w:val="006215AA"/>
    <w:rsid w:val="006913C9"/>
    <w:rsid w:val="0069470D"/>
    <w:rsid w:val="006D58AA"/>
    <w:rsid w:val="00734F00"/>
    <w:rsid w:val="00736959"/>
    <w:rsid w:val="007A70AE"/>
    <w:rsid w:val="00817DB0"/>
    <w:rsid w:val="00825C9C"/>
    <w:rsid w:val="008362E8"/>
    <w:rsid w:val="0085786E"/>
    <w:rsid w:val="008645C2"/>
    <w:rsid w:val="008A1768"/>
    <w:rsid w:val="008A2804"/>
    <w:rsid w:val="008A489F"/>
    <w:rsid w:val="008F0F33"/>
    <w:rsid w:val="008F4429"/>
    <w:rsid w:val="00911E40"/>
    <w:rsid w:val="0094021A"/>
    <w:rsid w:val="00997C4C"/>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4692"/>
    <w:rsid w:val="00B412D4"/>
    <w:rsid w:val="00B53D97"/>
    <w:rsid w:val="00B64FFF"/>
    <w:rsid w:val="00B848B6"/>
    <w:rsid w:val="00BE3C22"/>
    <w:rsid w:val="00C01E48"/>
    <w:rsid w:val="00C0345E"/>
    <w:rsid w:val="00C21ABE"/>
    <w:rsid w:val="00C31C95"/>
    <w:rsid w:val="00C3483A"/>
    <w:rsid w:val="00C74E9D"/>
    <w:rsid w:val="00C826DD"/>
    <w:rsid w:val="00C82FD3"/>
    <w:rsid w:val="00C92819"/>
    <w:rsid w:val="00CC6B7B"/>
    <w:rsid w:val="00CD2089"/>
    <w:rsid w:val="00CD2216"/>
    <w:rsid w:val="00CD57D1"/>
    <w:rsid w:val="00D4669B"/>
    <w:rsid w:val="00D73A67"/>
    <w:rsid w:val="00D90E8D"/>
    <w:rsid w:val="00D970A9"/>
    <w:rsid w:val="00DF3845"/>
    <w:rsid w:val="00E1459C"/>
    <w:rsid w:val="00E36131"/>
    <w:rsid w:val="00E41911"/>
    <w:rsid w:val="00E44B57"/>
    <w:rsid w:val="00E92EEF"/>
    <w:rsid w:val="00EF2368"/>
    <w:rsid w:val="00F24442"/>
    <w:rsid w:val="00F50AE3"/>
    <w:rsid w:val="00F655B7"/>
    <w:rsid w:val="00F656BA"/>
    <w:rsid w:val="00F67CF1"/>
    <w:rsid w:val="00F728AA"/>
    <w:rsid w:val="00F840F0"/>
    <w:rsid w:val="00FB0D0D"/>
    <w:rsid w:val="00FB43B4"/>
    <w:rsid w:val="00FB4B2D"/>
    <w:rsid w:val="00FB6B0B"/>
    <w:rsid w:val="00FB6C68"/>
    <w:rsid w:val="00FF22A7"/>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78C0177-A279-49B5-8C5E-825F015D0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01E4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1E48"/>
    <w:rPr>
      <w:rFonts w:ascii="Segoe UI" w:eastAsia="Times New Roman" w:hAnsi="Segoe UI" w:cs="Segoe UI"/>
      <w:sz w:val="18"/>
      <w:szCs w:val="18"/>
    </w:rPr>
  </w:style>
  <w:style w:type="character" w:styleId="Hyperlink">
    <w:name w:val="Hyperlink"/>
    <w:basedOn w:val="DefaultParagraphFont"/>
    <w:uiPriority w:val="99"/>
    <w:unhideWhenUsed/>
    <w:rsid w:val="00CD57D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445&amp;session=123&amp;summary=B" TargetMode="External"/><Relationship Id="rId3" Type="http://schemas.openxmlformats.org/officeDocument/2006/relationships/settings" Target="settings.xml"/><Relationship Id="rId7" Type="http://schemas.openxmlformats.org/officeDocument/2006/relationships/hyperlink" Target="file:///h:\hj\20200408.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445_202004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088652-0CCF-4A99-8E75-D87761A9A1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24F848A0</Template>
  <TotalTime>0</TotalTime>
  <Pages>3</Pages>
  <Words>674</Words>
  <Characters>3848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5445: Subject not yet available - South Carolina Legislature Online</dc:title>
  <dc:creator>Bonnie Huth</dc:creator>
  <cp:lastModifiedBy>S Wilson</cp:lastModifiedBy>
  <cp:revision>2</cp:revision>
  <cp:lastPrinted>2020-04-02T19:37:00Z</cp:lastPrinted>
  <dcterms:created xsi:type="dcterms:W3CDTF">2020-05-12T15:37:00Z</dcterms:created>
  <dcterms:modified xsi:type="dcterms:W3CDTF">2020-05-12T15:37:00Z</dcterms:modified>
</cp:coreProperties>
</file>