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979" w:rsidRDefault="000A5979" w:rsidP="000A5979">
      <w:pPr>
        <w:widowControl w:val="0"/>
        <w:jc w:val="center"/>
      </w:pPr>
      <w:r w:rsidRPr="000A5979">
        <w:rPr>
          <w:b/>
        </w:rPr>
        <w:t>South Carolina General Assembly</w:t>
      </w:r>
    </w:p>
    <w:p w:rsidR="000A5979" w:rsidRDefault="000A5979" w:rsidP="000A5979">
      <w:pPr>
        <w:widowControl w:val="0"/>
        <w:jc w:val="center"/>
      </w:pPr>
      <w:r>
        <w:t>123rd Session, 2019-2020</w:t>
      </w:r>
    </w:p>
    <w:p w:rsidR="000A5979" w:rsidRDefault="000A5979" w:rsidP="000A5979">
      <w:pPr>
        <w:widowControl w:val="0"/>
      </w:pPr>
    </w:p>
    <w:p w:rsidR="000A5979" w:rsidRDefault="000A5979" w:rsidP="000A5979">
      <w:pPr>
        <w:widowControl w:val="0"/>
        <w:rPr>
          <w:b/>
        </w:rPr>
      </w:pPr>
      <w:r w:rsidRPr="000A5979">
        <w:rPr>
          <w:b/>
        </w:rPr>
        <w:t>S.</w:t>
      </w:r>
      <w:r>
        <w:rPr>
          <w:b/>
        </w:rPr>
        <w:t xml:space="preserve"> </w:t>
      </w:r>
      <w:r w:rsidRPr="000A5979">
        <w:rPr>
          <w:b/>
        </w:rPr>
        <w:t>59</w:t>
      </w:r>
    </w:p>
    <w:p w:rsidR="000A5979" w:rsidRDefault="000A5979" w:rsidP="000A5979">
      <w:pPr>
        <w:widowControl w:val="0"/>
        <w:rPr>
          <w:b/>
        </w:rPr>
      </w:pPr>
    </w:p>
    <w:p w:rsidR="000A5979" w:rsidRDefault="000A5979" w:rsidP="000A5979">
      <w:pPr>
        <w:widowControl w:val="0"/>
      </w:pPr>
      <w:r w:rsidRPr="000A5979">
        <w:rPr>
          <w:b/>
        </w:rPr>
        <w:t>STATUS INFORMATION</w:t>
      </w:r>
    </w:p>
    <w:p w:rsidR="000A5979" w:rsidRDefault="000A5979" w:rsidP="000A5979">
      <w:pPr>
        <w:widowControl w:val="0"/>
      </w:pPr>
    </w:p>
    <w:p w:rsidR="000A5979" w:rsidRDefault="000A5979" w:rsidP="000A5979">
      <w:pPr>
        <w:widowControl w:val="0"/>
      </w:pPr>
      <w:r>
        <w:t>General Bill</w:t>
      </w:r>
    </w:p>
    <w:p w:rsidR="000A5979" w:rsidRDefault="000A5979" w:rsidP="000A5979">
      <w:pPr>
        <w:widowControl w:val="0"/>
      </w:pPr>
      <w:r>
        <w:t>Sponsors: Senator Malloy</w:t>
      </w:r>
    </w:p>
    <w:p w:rsidR="000A5979" w:rsidRDefault="000A5979" w:rsidP="000A5979">
      <w:pPr>
        <w:widowControl w:val="0"/>
      </w:pPr>
      <w:r>
        <w:t>Document Path: l:\s-res\gm\029repe.kmm.gm.docx</w:t>
      </w:r>
    </w:p>
    <w:p w:rsidR="000A5979" w:rsidRDefault="000A5979" w:rsidP="000A5979">
      <w:pPr>
        <w:widowControl w:val="0"/>
      </w:pPr>
    </w:p>
    <w:p w:rsidR="00C7066D" w:rsidRDefault="00C7066D" w:rsidP="000A5979">
      <w:pPr>
        <w:widowControl w:val="0"/>
      </w:pPr>
      <w:r>
        <w:t>Introduced in the Senate on January 8, 2019</w:t>
      </w:r>
    </w:p>
    <w:p w:rsidR="00C7066D" w:rsidRPr="00C7066D" w:rsidRDefault="00C7066D" w:rsidP="000A5979">
      <w:pPr>
        <w:widowControl w:val="0"/>
      </w:pPr>
      <w:r>
        <w:t xml:space="preserve">Currently residing in the Senate Committee on </w:t>
      </w:r>
      <w:r w:rsidRPr="00C7066D">
        <w:rPr>
          <w:b/>
        </w:rPr>
        <w:t>Judiciary</w:t>
      </w:r>
    </w:p>
    <w:p w:rsidR="00C7066D" w:rsidRDefault="00C7066D" w:rsidP="000A5979">
      <w:pPr>
        <w:widowControl w:val="0"/>
      </w:pPr>
    </w:p>
    <w:p w:rsidR="000A5979" w:rsidRDefault="000A5979" w:rsidP="000A5979">
      <w:pPr>
        <w:widowControl w:val="0"/>
      </w:pPr>
      <w:r>
        <w:t xml:space="preserve">Summary: </w:t>
      </w:r>
      <w:r w:rsidR="009F614C">
        <w:t>Workers' Compensation Commission hearings</w:t>
      </w:r>
    </w:p>
    <w:p w:rsidR="000A5979" w:rsidRDefault="000A5979" w:rsidP="000A5979">
      <w:pPr>
        <w:widowControl w:val="0"/>
      </w:pPr>
    </w:p>
    <w:p w:rsidR="000A5979" w:rsidRDefault="000A5979" w:rsidP="000A5979">
      <w:pPr>
        <w:widowControl w:val="0"/>
      </w:pPr>
    </w:p>
    <w:p w:rsidR="000A5979" w:rsidRDefault="000A5979" w:rsidP="000A59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A5979">
        <w:rPr>
          <w:b/>
        </w:rPr>
        <w:t>HISTORY OF LEGISLATIVE ACTIONS</w:t>
      </w:r>
    </w:p>
    <w:p w:rsidR="000A5979" w:rsidRDefault="000A5979" w:rsidP="000A59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A5979" w:rsidRPr="000A5979" w:rsidRDefault="000A5979" w:rsidP="000A59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A5979">
        <w:rPr>
          <w:u w:val="single"/>
        </w:rPr>
        <w:tab/>
        <w:t>Date</w:t>
      </w:r>
      <w:r w:rsidRPr="000A5979">
        <w:rPr>
          <w:u w:val="single"/>
        </w:rPr>
        <w:tab/>
        <w:t>Body</w:t>
      </w:r>
      <w:r w:rsidRPr="000A5979">
        <w:rPr>
          <w:u w:val="single"/>
        </w:rPr>
        <w:tab/>
        <w:t>Action Description with journal page number</w:t>
      </w:r>
      <w:r w:rsidRPr="000A5979">
        <w:rPr>
          <w:u w:val="single"/>
        </w:rPr>
        <w:tab/>
      </w:r>
    </w:p>
    <w:p w:rsidR="0016674F" w:rsidRDefault="0016674F" w:rsidP="00166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E55F74">
        <w:t>Prefiled</w:t>
      </w:r>
    </w:p>
    <w:p w:rsidR="0016674F" w:rsidRDefault="0016674F" w:rsidP="00166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E55F74">
        <w:t xml:space="preserve">Referred to Committee on </w:t>
      </w:r>
      <w:r w:rsidRPr="00E55F74">
        <w:rPr>
          <w:b/>
        </w:rPr>
        <w:t>Judiciary</w:t>
      </w:r>
    </w:p>
    <w:p w:rsidR="0016674F" w:rsidRDefault="0016674F" w:rsidP="00166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E55F74">
        <w:t>Introduced and read first time (</w:t>
      </w:r>
      <w:hyperlink r:id="rId6" w:history="1">
        <w:r w:rsidRPr="00E55F74">
          <w:rPr>
            <w:rStyle w:val="Hyperlink"/>
          </w:rPr>
          <w:t>Senate Journal</w:t>
        </w:r>
        <w:r w:rsidRPr="00E55F74">
          <w:rPr>
            <w:rStyle w:val="Hyperlink"/>
          </w:rPr>
          <w:noBreakHyphen/>
          <w:t>page 67</w:t>
        </w:r>
      </w:hyperlink>
      <w:r w:rsidRPr="00E55F74">
        <w:t>)</w:t>
      </w:r>
    </w:p>
    <w:p w:rsidR="0016674F" w:rsidRDefault="0016674F" w:rsidP="00166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E55F74">
        <w:t>Ref</w:t>
      </w:r>
      <w:r>
        <w:t xml:space="preserve">erred to Committee on </w:t>
      </w:r>
      <w:r w:rsidRPr="00E55F74">
        <w:rPr>
          <w:b/>
        </w:rPr>
        <w:t>Judiciary</w:t>
      </w:r>
      <w:r>
        <w:t xml:space="preserve"> </w:t>
      </w:r>
      <w:r w:rsidRPr="00E55F74">
        <w:t>(</w:t>
      </w:r>
      <w:hyperlink r:id="rId7" w:history="1">
        <w:r w:rsidRPr="00E55F74">
          <w:rPr>
            <w:rStyle w:val="Hyperlink"/>
          </w:rPr>
          <w:t>Senate Journal</w:t>
        </w:r>
        <w:r w:rsidRPr="00E55F74">
          <w:rPr>
            <w:rStyle w:val="Hyperlink"/>
          </w:rPr>
          <w:noBreakHyphen/>
          <w:t>page 67</w:t>
        </w:r>
      </w:hyperlink>
      <w:r w:rsidRPr="00E55F74">
        <w:t>)</w:t>
      </w:r>
    </w:p>
    <w:p w:rsidR="0016674F" w:rsidRDefault="0016674F" w:rsidP="00166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5979" w:rsidRDefault="000A5979" w:rsidP="000A59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A5979">
          <w:rPr>
            <w:rStyle w:val="Hyperlink"/>
          </w:rPr>
          <w:t>legislative information</w:t>
        </w:r>
      </w:hyperlink>
      <w:r>
        <w:t xml:space="preserve"> at the website</w:t>
      </w:r>
    </w:p>
    <w:p w:rsidR="000A5979" w:rsidRDefault="000A5979" w:rsidP="000A59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5979" w:rsidRPr="000A5979" w:rsidRDefault="000A5979" w:rsidP="000A59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5979" w:rsidRDefault="000A5979" w:rsidP="000A5979">
      <w:pPr>
        <w:widowControl w:val="0"/>
      </w:pPr>
      <w:r w:rsidRPr="000A5979">
        <w:rPr>
          <w:b/>
        </w:rPr>
        <w:t>VERSIONS OF THIS BILL</w:t>
      </w:r>
    </w:p>
    <w:p w:rsidR="000A5979" w:rsidRDefault="000A5979" w:rsidP="000A5979">
      <w:pPr>
        <w:widowControl w:val="0"/>
      </w:pPr>
    </w:p>
    <w:p w:rsidR="000A5979" w:rsidRDefault="004022C7" w:rsidP="000A5979">
      <w:pPr>
        <w:widowControl w:val="0"/>
      </w:pPr>
      <w:hyperlink r:id="rId9" w:history="1">
        <w:r w:rsidR="000A5979">
          <w:rPr>
            <w:rStyle w:val="Hyperlink"/>
          </w:rPr>
          <w:t>12/12/2018</w:t>
        </w:r>
      </w:hyperlink>
    </w:p>
    <w:p w:rsidR="000A5979" w:rsidRDefault="000A5979" w:rsidP="000A5979"/>
    <w:p w:rsidR="000A5979" w:rsidRDefault="000A5979" w:rsidP="000A5979">
      <w:pPr>
        <w:sectPr w:rsidR="000A5979" w:rsidSect="000A59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738B" w:rsidRPr="00522CE0" w:rsidRDefault="004573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57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34EA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46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REPEAL ACT 233 OF 2018, RELATING </w:t>
      </w:r>
      <w:r w:rsidR="007D43B7">
        <w:rPr>
          <w:rFonts w:eastAsia="Times New Roman"/>
        </w:rPr>
        <w:t xml:space="preserve">TO </w:t>
      </w:r>
      <w:r w:rsidR="00A93D29">
        <w:rPr>
          <w:rFonts w:eastAsia="Times New Roman"/>
        </w:rPr>
        <w:t xml:space="preserve">THE </w:t>
      </w:r>
      <w:r w:rsidR="007D43B7">
        <w:rPr>
          <w:rFonts w:eastAsia="Times New Roman"/>
        </w:rPr>
        <w:t>PROVI</w:t>
      </w:r>
      <w:r w:rsidR="00A93D29">
        <w:rPr>
          <w:rFonts w:eastAsia="Times New Roman"/>
        </w:rPr>
        <w:t>SION</w:t>
      </w:r>
      <w:r w:rsidR="007D43B7">
        <w:rPr>
          <w:rFonts w:eastAsia="Times New Roman"/>
        </w:rPr>
        <w:t xml:space="preserve"> THAT</w:t>
      </w:r>
      <w:r w:rsidR="007D43B7">
        <w:t xml:space="preserve"> </w:t>
      </w:r>
      <w:r w:rsidR="007D43B7" w:rsidRPr="00205453">
        <w:t>WORKERS’ COMPENSATION COMMISSION HEARINGS CONCERNING COMPENSATION PAYABLE</w:t>
      </w:r>
      <w:r w:rsidRPr="00205453">
        <w:t xml:space="preserve"> MUST BE HELD IN THE DISTRICTS IN WHICH THE INJURIES OCCURRED INSTEAD OF THE CITIES OR COUNTIES IN WHICH THE INJURIES OCCURRED, BUT NO GREATER THAN SEVENTY</w:t>
      </w:r>
      <w:r w:rsidR="00273010">
        <w:noBreakHyphen/>
      </w:r>
      <w:r w:rsidRPr="00205453">
        <w:t>FIVE MILES FROM THE COUNTY SEAT OF THE COUNTY IN WHICH THE INJURY OCCURRED</w:t>
      </w:r>
      <w:r w:rsidR="0019035C">
        <w:t>,</w:t>
      </w:r>
      <w:r w:rsidRPr="00205453">
        <w:t xml:space="preserve"> AND </w:t>
      </w:r>
      <w:r w:rsidR="00F2517B">
        <w:t xml:space="preserve">TO </w:t>
      </w:r>
      <w:r w:rsidR="00A93D29">
        <w:t>THE</w:t>
      </w:r>
      <w:r w:rsidR="0019035C">
        <w:t xml:space="preserve"> </w:t>
      </w:r>
      <w:r w:rsidRPr="00205453">
        <w:t>DEFIN</w:t>
      </w:r>
      <w:r w:rsidR="00A93D29">
        <w:t>ITION OF</w:t>
      </w:r>
      <w:r w:rsidRPr="00205453">
        <w:t xml:space="preserve"> </w:t>
      </w:r>
      <w:r w:rsidR="007D43B7">
        <w:t>NECESSARY TERMS</w:t>
      </w:r>
      <w:r w:rsidRPr="00205453"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34EAB" w:rsidRDefault="00D34E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34EAB" w:rsidRDefault="00D34E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4EAB" w:rsidRDefault="00D34E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46DBA">
        <w:rPr>
          <w:rFonts w:eastAsia="Times New Roman"/>
        </w:rPr>
        <w:t>Act 233 of 2018 is repealed.</w:t>
      </w:r>
    </w:p>
    <w:p w:rsidR="00D34EAB" w:rsidRDefault="00D34E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4EAB" w:rsidRPr="00522CE0" w:rsidRDefault="00D34E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46DB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C626F" w:rsidRDefault="0027301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A5979" w:rsidRDefault="000A5979" w:rsidP="000A5979">
      <w:pPr>
        <w:suppressAutoHyphens/>
        <w:jc w:val="both"/>
        <w:rPr>
          <w:rFonts w:eastAsia="Times New Roman"/>
        </w:rPr>
      </w:pPr>
    </w:p>
    <w:sectPr w:rsidR="000A5979" w:rsidSect="000A59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DBA" w:rsidRDefault="00946DBA" w:rsidP="00522CE0">
      <w:r>
        <w:separator/>
      </w:r>
    </w:p>
  </w:endnote>
  <w:endnote w:type="continuationSeparator" w:id="0">
    <w:p w:rsidR="00946DBA" w:rsidRDefault="00946DB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9D42B5-F1DA-462C-B34F-4134D90C1BC7}"/>
    <w:embedBold r:id="rId2" w:fontKey="{A1797C35-B7E6-46BC-8D0A-A685765175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18C33A-94BD-4397-B062-108C9F7C563B}"/>
    <w:embedBold r:id="rId4" w:fontKey="{61D9BF67-F68F-4690-B1FD-602DD235AF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B7194A-F202-402D-903C-91754307BD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979" w:rsidRPr="0045738B" w:rsidRDefault="000A5979" w:rsidP="004573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61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DBA" w:rsidRDefault="00946DBA" w:rsidP="00522CE0">
      <w:r>
        <w:separator/>
      </w:r>
    </w:p>
  </w:footnote>
  <w:footnote w:type="continuationSeparator" w:id="0">
    <w:p w:rsidR="00946DBA" w:rsidRDefault="00946DB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REPE.KMM.GM"/>
    <w:docVar w:name="CoverAttorneyInitials" w:val="KMM"/>
    <w:docVar w:name="CoverAttorneyLastName" w:val="Moffitt"/>
    <w:docVar w:name="CoverBillType" w:val="b"/>
    <w:docVar w:name="CoverSenator" w:val="GM"/>
    <w:docVar w:name="dvBillNumber" w:val="59"/>
    <w:docVar w:name="dvBillNumberPrefix" w:val="S. "/>
    <w:docVar w:name="dvOriginalBody" w:val="Senate"/>
    <w:docVar w:name="fulldraftpath" w:val="L:\S-RES\GM\029REPE.KMM.GM.DOCX"/>
    <w:docVar w:name="NameofBody" w:val="S"/>
    <w:docVar w:name="vgroup2" w:val="S-RES"/>
  </w:docVars>
  <w:rsids>
    <w:rsidRoot w:val="00D34EAB"/>
    <w:rsid w:val="00042AC1"/>
    <w:rsid w:val="00046516"/>
    <w:rsid w:val="00072458"/>
    <w:rsid w:val="0007601D"/>
    <w:rsid w:val="000A5979"/>
    <w:rsid w:val="000B0720"/>
    <w:rsid w:val="000B5EAF"/>
    <w:rsid w:val="000D6011"/>
    <w:rsid w:val="001315B2"/>
    <w:rsid w:val="0016674F"/>
    <w:rsid w:val="00170561"/>
    <w:rsid w:val="00186AC9"/>
    <w:rsid w:val="0019035C"/>
    <w:rsid w:val="00197DF1"/>
    <w:rsid w:val="001B3DD9"/>
    <w:rsid w:val="001B7E5D"/>
    <w:rsid w:val="001D3BAC"/>
    <w:rsid w:val="00216025"/>
    <w:rsid w:val="0023669D"/>
    <w:rsid w:val="00245C4E"/>
    <w:rsid w:val="0027301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738B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D43B7"/>
    <w:rsid w:val="007E5CB7"/>
    <w:rsid w:val="008314D2"/>
    <w:rsid w:val="008650E3"/>
    <w:rsid w:val="00870F6F"/>
    <w:rsid w:val="008B2F42"/>
    <w:rsid w:val="008C3697"/>
    <w:rsid w:val="008E185F"/>
    <w:rsid w:val="008F023B"/>
    <w:rsid w:val="00904E16"/>
    <w:rsid w:val="009162B3"/>
    <w:rsid w:val="00927C62"/>
    <w:rsid w:val="00946DBA"/>
    <w:rsid w:val="00983951"/>
    <w:rsid w:val="00984124"/>
    <w:rsid w:val="00984640"/>
    <w:rsid w:val="00995C37"/>
    <w:rsid w:val="009C118A"/>
    <w:rsid w:val="009F614C"/>
    <w:rsid w:val="00A02011"/>
    <w:rsid w:val="00A4011E"/>
    <w:rsid w:val="00A86015"/>
    <w:rsid w:val="00A93D29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066D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4EAB"/>
    <w:rsid w:val="00D35486"/>
    <w:rsid w:val="00D53E29"/>
    <w:rsid w:val="00D86943"/>
    <w:rsid w:val="00DA3C6B"/>
    <w:rsid w:val="00DA47B9"/>
    <w:rsid w:val="00DC626F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0F96"/>
    <w:rsid w:val="00F0234A"/>
    <w:rsid w:val="00F05CF2"/>
    <w:rsid w:val="00F2517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65A50C8-7C75-47A1-AEF9-7B12D682E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A59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9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59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196</Words>
  <Characters>1121</Characters>
  <Application>Microsoft Office Word</Application>
  <DocSecurity>0</DocSecurity>
  <Lines>61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59: Workers' Compensation Commission hearings - South Carolina Legislature Online</dc:title>
  <dc:subject/>
  <dc:creator>Rebecca Landau</dc:creator>
  <cp:keywords/>
  <dc:description/>
  <cp:lastModifiedBy>S Volk</cp:lastModifiedBy>
  <cp:revision>2</cp:revision>
  <dcterms:created xsi:type="dcterms:W3CDTF">2019-01-15T18:12:00Z</dcterms:created>
  <dcterms:modified xsi:type="dcterms:W3CDTF">2019-01-15T18:12:00Z</dcterms:modified>
</cp:coreProperties>
</file>