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709" w:rsidRDefault="00DE3709" w:rsidP="00DE3709">
      <w:pPr>
        <w:widowControl w:val="0"/>
        <w:jc w:val="center"/>
      </w:pPr>
      <w:r w:rsidRPr="00DE3709">
        <w:rPr>
          <w:b/>
        </w:rPr>
        <w:t>South Carolina General Assembly</w:t>
      </w:r>
    </w:p>
    <w:p w:rsidR="00DE3709" w:rsidRDefault="00DE3709" w:rsidP="00DE3709">
      <w:pPr>
        <w:widowControl w:val="0"/>
        <w:jc w:val="center"/>
      </w:pPr>
      <w:r>
        <w:t>123rd Session, 2019-2020</w:t>
      </w:r>
    </w:p>
    <w:p w:rsidR="00DE3709" w:rsidRDefault="00DE3709" w:rsidP="00DE3709">
      <w:pPr>
        <w:widowControl w:val="0"/>
        <w:jc w:val="left"/>
      </w:pPr>
    </w:p>
    <w:p w:rsidR="00DE3709" w:rsidRDefault="00DE3709" w:rsidP="00DE3709">
      <w:pPr>
        <w:widowControl w:val="0"/>
        <w:jc w:val="left"/>
        <w:rPr>
          <w:b/>
        </w:rPr>
      </w:pPr>
      <w:r w:rsidRPr="00DE3709">
        <w:rPr>
          <w:b/>
        </w:rPr>
        <w:t>S.</w:t>
      </w:r>
      <w:r>
        <w:rPr>
          <w:b/>
        </w:rPr>
        <w:t xml:space="preserve"> </w:t>
      </w:r>
      <w:r w:rsidRPr="00DE3709">
        <w:rPr>
          <w:b/>
        </w:rPr>
        <w:t>853</w:t>
      </w:r>
    </w:p>
    <w:p w:rsidR="00DE3709" w:rsidRDefault="00DE3709" w:rsidP="00DE3709">
      <w:pPr>
        <w:widowControl w:val="0"/>
        <w:jc w:val="left"/>
        <w:rPr>
          <w:b/>
        </w:rPr>
      </w:pPr>
    </w:p>
    <w:p w:rsidR="00DE3709" w:rsidRDefault="00DE3709" w:rsidP="00DE3709">
      <w:pPr>
        <w:widowControl w:val="0"/>
        <w:jc w:val="left"/>
      </w:pPr>
      <w:r w:rsidRPr="00DE3709">
        <w:rPr>
          <w:b/>
        </w:rPr>
        <w:t>STATUS INFORMATION</w:t>
      </w:r>
    </w:p>
    <w:p w:rsidR="00DE3709" w:rsidRDefault="00DE3709" w:rsidP="00DE3709">
      <w:pPr>
        <w:widowControl w:val="0"/>
        <w:jc w:val="left"/>
      </w:pPr>
    </w:p>
    <w:p w:rsidR="00DE3709" w:rsidRDefault="00DE3709" w:rsidP="00DE3709">
      <w:pPr>
        <w:widowControl w:val="0"/>
        <w:jc w:val="left"/>
      </w:pPr>
      <w:r>
        <w:t>Senate Resolution</w:t>
      </w:r>
    </w:p>
    <w:p w:rsidR="00DE3709" w:rsidRDefault="00DE3709" w:rsidP="00DE3709">
      <w:pPr>
        <w:widowControl w:val="0"/>
        <w:jc w:val="left"/>
      </w:pPr>
      <w:r>
        <w:t>Sponsors: Senator Jackson</w:t>
      </w:r>
    </w:p>
    <w:p w:rsidR="00DE3709" w:rsidRDefault="00DE3709" w:rsidP="00DE3709">
      <w:pPr>
        <w:widowControl w:val="0"/>
        <w:jc w:val="left"/>
      </w:pPr>
      <w:r>
        <w:t>Document Path: l:\council\bills\rt\17650dg19.docx</w:t>
      </w:r>
    </w:p>
    <w:p w:rsidR="00DE3709" w:rsidRDefault="00DE3709" w:rsidP="00DE3709">
      <w:pPr>
        <w:widowControl w:val="0"/>
        <w:jc w:val="left"/>
      </w:pPr>
    </w:p>
    <w:p w:rsidR="00DE3709" w:rsidRDefault="00DE3709" w:rsidP="00DE3709">
      <w:pPr>
        <w:widowControl w:val="0"/>
        <w:jc w:val="left"/>
      </w:pPr>
      <w:r>
        <w:t>Introduced in the Senate on May 21, 2019</w:t>
      </w:r>
    </w:p>
    <w:p w:rsidR="00DE3709" w:rsidRDefault="00DE3709" w:rsidP="00DE3709">
      <w:pPr>
        <w:widowControl w:val="0"/>
        <w:jc w:val="left"/>
      </w:pPr>
      <w:r>
        <w:t>Adopted by the Senate on May 21, 2019</w:t>
      </w:r>
    </w:p>
    <w:p w:rsidR="00DE3709" w:rsidRDefault="00DE3709" w:rsidP="00DE3709">
      <w:pPr>
        <w:widowControl w:val="0"/>
        <w:jc w:val="left"/>
      </w:pPr>
    </w:p>
    <w:p w:rsidR="00DE3709" w:rsidRDefault="00DE3709" w:rsidP="00DE3709">
      <w:pPr>
        <w:widowControl w:val="0"/>
        <w:jc w:val="left"/>
      </w:pPr>
      <w:r>
        <w:t xml:space="preserve">Summary: </w:t>
      </w:r>
      <w:r w:rsidR="00812C91">
        <w:t>Jim Gandy</w:t>
      </w:r>
    </w:p>
    <w:p w:rsidR="00DE3709" w:rsidRDefault="00DE3709" w:rsidP="00DE3709">
      <w:pPr>
        <w:widowControl w:val="0"/>
        <w:jc w:val="left"/>
      </w:pPr>
    </w:p>
    <w:p w:rsidR="00DE3709" w:rsidRDefault="00DE3709" w:rsidP="00DE3709">
      <w:pPr>
        <w:widowControl w:val="0"/>
        <w:jc w:val="left"/>
      </w:pPr>
    </w:p>
    <w:p w:rsidR="00DE3709" w:rsidRDefault="00DE3709" w:rsidP="00DE3709">
      <w:pPr>
        <w:widowControl w:val="0"/>
        <w:tabs>
          <w:tab w:val="center" w:pos="590"/>
          <w:tab w:val="center" w:pos="1440"/>
          <w:tab w:val="left" w:pos="1872"/>
          <w:tab w:val="left" w:pos="9187"/>
        </w:tabs>
        <w:jc w:val="left"/>
      </w:pPr>
      <w:r w:rsidRPr="00DE3709">
        <w:rPr>
          <w:b/>
        </w:rPr>
        <w:t>HISTORY OF LEGISLATIVE ACTIONS</w:t>
      </w:r>
    </w:p>
    <w:p w:rsidR="00DE3709" w:rsidRDefault="00DE3709" w:rsidP="00DE3709">
      <w:pPr>
        <w:widowControl w:val="0"/>
        <w:tabs>
          <w:tab w:val="center" w:pos="590"/>
          <w:tab w:val="center" w:pos="1440"/>
          <w:tab w:val="left" w:pos="1872"/>
          <w:tab w:val="left" w:pos="9187"/>
        </w:tabs>
        <w:jc w:val="left"/>
      </w:pPr>
    </w:p>
    <w:p w:rsidR="00DE3709" w:rsidRPr="00DE3709" w:rsidRDefault="00DE3709" w:rsidP="00DE3709">
      <w:pPr>
        <w:widowControl w:val="0"/>
        <w:tabs>
          <w:tab w:val="center" w:pos="590"/>
          <w:tab w:val="center" w:pos="1440"/>
          <w:tab w:val="left" w:pos="1872"/>
          <w:tab w:val="left" w:pos="9187"/>
        </w:tabs>
        <w:jc w:val="left"/>
      </w:pPr>
      <w:r w:rsidRPr="00DE3709">
        <w:rPr>
          <w:u w:val="single"/>
        </w:rPr>
        <w:tab/>
        <w:t>Date</w:t>
      </w:r>
      <w:r w:rsidRPr="00DE3709">
        <w:rPr>
          <w:u w:val="single"/>
        </w:rPr>
        <w:tab/>
        <w:t>Body</w:t>
      </w:r>
      <w:r w:rsidRPr="00DE3709">
        <w:rPr>
          <w:u w:val="single"/>
        </w:rPr>
        <w:tab/>
        <w:t>Action Description with journal page number</w:t>
      </w:r>
      <w:r w:rsidRPr="00DE3709">
        <w:rPr>
          <w:u w:val="single"/>
        </w:rPr>
        <w:tab/>
      </w:r>
    </w:p>
    <w:p w:rsidR="009B7A62" w:rsidRDefault="009B7A62" w:rsidP="009B7A62">
      <w:pPr>
        <w:widowControl w:val="0"/>
        <w:tabs>
          <w:tab w:val="right" w:pos="1008"/>
          <w:tab w:val="left" w:pos="1152"/>
          <w:tab w:val="left" w:pos="1872"/>
          <w:tab w:val="left" w:pos="9187"/>
        </w:tabs>
        <w:ind w:left="2088" w:hanging="2088"/>
      </w:pPr>
      <w:r>
        <w:tab/>
        <w:t>5/21/2019</w:t>
      </w:r>
      <w:r>
        <w:tab/>
        <w:t>Senate</w:t>
      </w:r>
      <w:r>
        <w:tab/>
      </w:r>
      <w:r w:rsidRPr="000A5524">
        <w:t>Introduced and adopted (</w:t>
      </w:r>
      <w:hyperlink r:id="rId7" w:history="1">
        <w:r w:rsidRPr="000A5524">
          <w:rPr>
            <w:rStyle w:val="Hyperlink"/>
          </w:rPr>
          <w:t>Senate Journal</w:t>
        </w:r>
        <w:r w:rsidRPr="000A5524">
          <w:rPr>
            <w:rStyle w:val="Hyperlink"/>
          </w:rPr>
          <w:noBreakHyphen/>
          <w:t>page 9</w:t>
        </w:r>
      </w:hyperlink>
      <w:r w:rsidRPr="000A5524">
        <w:t>)</w:t>
      </w:r>
    </w:p>
    <w:p w:rsidR="009B7A62" w:rsidRDefault="009B7A62" w:rsidP="009B7A62">
      <w:pPr>
        <w:widowControl w:val="0"/>
        <w:tabs>
          <w:tab w:val="right" w:pos="1008"/>
          <w:tab w:val="left" w:pos="1152"/>
          <w:tab w:val="left" w:pos="1872"/>
          <w:tab w:val="left" w:pos="9187"/>
        </w:tabs>
        <w:ind w:left="2088" w:hanging="2088"/>
      </w:pPr>
    </w:p>
    <w:p w:rsidR="00DE3709" w:rsidRDefault="00DE3709" w:rsidP="00DE37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E3709">
          <w:rPr>
            <w:rStyle w:val="Hyperlink"/>
          </w:rPr>
          <w:t>legislative information</w:t>
        </w:r>
      </w:hyperlink>
      <w:r>
        <w:t xml:space="preserve"> at the website</w:t>
      </w:r>
    </w:p>
    <w:p w:rsidR="00DE3709" w:rsidRDefault="00DE3709" w:rsidP="00DE3709">
      <w:pPr>
        <w:widowControl w:val="0"/>
        <w:tabs>
          <w:tab w:val="right" w:pos="1008"/>
          <w:tab w:val="left" w:pos="1152"/>
          <w:tab w:val="left" w:pos="1872"/>
          <w:tab w:val="left" w:pos="9187"/>
        </w:tabs>
        <w:ind w:left="2088" w:hanging="2088"/>
        <w:jc w:val="left"/>
      </w:pPr>
    </w:p>
    <w:p w:rsidR="00DE3709" w:rsidRPr="00DE3709" w:rsidRDefault="00DE3709" w:rsidP="00DE3709">
      <w:pPr>
        <w:widowControl w:val="0"/>
        <w:tabs>
          <w:tab w:val="right" w:pos="1008"/>
          <w:tab w:val="left" w:pos="1152"/>
          <w:tab w:val="left" w:pos="1872"/>
          <w:tab w:val="left" w:pos="9187"/>
        </w:tabs>
        <w:ind w:left="2088" w:hanging="2088"/>
        <w:jc w:val="left"/>
      </w:pPr>
    </w:p>
    <w:p w:rsidR="00DE3709" w:rsidRDefault="00DE3709" w:rsidP="00DE3709">
      <w:r w:rsidRPr="00DE3709">
        <w:rPr>
          <w:b/>
        </w:rPr>
        <w:t>VERSIONS OF THIS BILL</w:t>
      </w:r>
    </w:p>
    <w:p w:rsidR="00DE3709" w:rsidRDefault="00DE3709" w:rsidP="00DE3709"/>
    <w:p w:rsidR="00DE3709" w:rsidRDefault="0077560F" w:rsidP="00DE3709">
      <w:hyperlink r:id="rId9" w:history="1">
        <w:r w:rsidR="00DE3709">
          <w:rPr>
            <w:rStyle w:val="Hyperlink"/>
          </w:rPr>
          <w:t>5/21/2019</w:t>
        </w:r>
      </w:hyperlink>
    </w:p>
    <w:p w:rsidR="00DE3709" w:rsidRDefault="00DE3709" w:rsidP="00DE3709"/>
    <w:p w:rsidR="00DE3709" w:rsidRDefault="00DE3709" w:rsidP="00DE3709">
      <w:pPr>
        <w:sectPr w:rsidR="00DE3709" w:rsidSect="00DE3709">
          <w:pgSz w:w="12240" w:h="15840" w:code="1"/>
          <w:pgMar w:top="1080" w:right="1440" w:bottom="1080" w:left="1440" w:header="720" w:footer="720" w:gutter="0"/>
          <w:cols w:space="720"/>
          <w:noEndnote/>
          <w:docGrid w:linePitch="360"/>
        </w:sectPr>
      </w:pPr>
    </w:p>
    <w:p w:rsidR="00974E5E" w:rsidRDefault="00974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4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1BC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0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CELEBRATE WITH JIM GANDY ON THE OCCASION OF HIS RETIREMENT AFTER TWENTY YEARS AS “SOUTH CAROLINA</w:t>
      </w:r>
      <w:r w:rsidR="00BF5706" w:rsidRPr="00BF5706">
        <w:t>’</w:t>
      </w:r>
      <w:r>
        <w:t>S WEATHERMAN” WITH WLTX AND TO WISH HIM MANY HOURS OF HAPPINESS IN HIS HARD</w:t>
      </w:r>
      <w:r w:rsidR="00BF5706">
        <w:noBreakHyphen/>
      </w:r>
      <w:r>
        <w:t>EARNED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644"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0644">
        <w:t xml:space="preserve">the members of the Senate of South Carolina deem it fitting and proper to pause in their deliberations to honor and recognize Jim Gandy on the occasion of his retirement after </w:t>
      </w:r>
      <w:r w:rsidR="003F54FF">
        <w:t xml:space="preserve">over </w:t>
      </w:r>
      <w:r w:rsidR="008B0644">
        <w:t>twenty years spent keeping the citizens of the Midlands informed of a slew of weather events; and</w:t>
      </w:r>
    </w:p>
    <w:p w:rsidR="008B0644"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44"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1974 graduate of Florida State University with a Bachelor of Science in meteorology, Jim went on to do his post</w:t>
      </w:r>
      <w:r w:rsidR="00BF5706">
        <w:noBreakHyphen/>
      </w:r>
      <w:r>
        <w:t>graduate work in Atmospheric Science at the University of South Carolina; and</w:t>
      </w:r>
    </w:p>
    <w:p w:rsidR="008B0644"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44"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career commenced in Houston, Texas, with the Center for Storm Research. In 1975, he went to work at WREG</w:t>
      </w:r>
      <w:r w:rsidR="00BF5706">
        <w:noBreakHyphen/>
      </w:r>
      <w:r>
        <w:t>TV in Memphis as the first meteorologist to ever regularly appear on television in that city; and</w:t>
      </w: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Jim join</w:t>
      </w:r>
      <w:r w:rsidR="00BF5706">
        <w:t>ed</w:t>
      </w:r>
      <w:r>
        <w:t xml:space="preserve"> the meteorology staff of KTVY</w:t>
      </w:r>
      <w:r w:rsidR="00BF5706">
        <w:noBreakHyphen/>
      </w:r>
      <w:r>
        <w:t>TV in Oklahoma City in 1977, and in 1982, he joined the consulting firm WeatherData, Inc.</w:t>
      </w:r>
      <w:r w:rsidR="00BF5706">
        <w:t>,</w:t>
      </w:r>
      <w:r>
        <w:t xml:space="preserve"> in Wichita, where he served as Director of Technical Operations; and </w:t>
      </w: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1984, Jim moved to Columbia, joining the WIS team. Within ten years, Jim was named the Best TV Weather Forecaster by The State </w:t>
      </w:r>
      <w:r w:rsidR="00191BFB">
        <w:t>n</w:t>
      </w:r>
      <w:r>
        <w:t>ewspaper. Columbia Metropolitan Magazine also named him Best TV Weather Personality for five consecutive years; and</w:t>
      </w: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Jim </w:t>
      </w:r>
      <w:r w:rsidR="00BF5706">
        <w:t>transitioned to a position with</w:t>
      </w:r>
      <w:r>
        <w:t xml:space="preserve"> Gannett in 1998 as a </w:t>
      </w:r>
      <w:r w:rsidR="00BF5706">
        <w:t>meteorological</w:t>
      </w:r>
      <w:r>
        <w:t xml:space="preserve"> consultant with the weather staffs of a twenty</w:t>
      </w:r>
      <w:r w:rsidR="00BF5706">
        <w:noBreakHyphen/>
      </w:r>
      <w:r>
        <w:t>one</w:t>
      </w:r>
      <w:r w:rsidR="00BF5706">
        <w:noBreakHyphen/>
      </w:r>
      <w:r>
        <w:t xml:space="preserve">station broadcast group. He also worked as a regular contributor to The State </w:t>
      </w:r>
      <w:r w:rsidR="00320FB2">
        <w:t>n</w:t>
      </w:r>
      <w:r>
        <w:t>ewspaper, which carried his weekly question and answer column, a monthly weather outlook, and feature articles; and</w:t>
      </w:r>
    </w:p>
    <w:p w:rsidR="008B0644"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 1999</w:t>
      </w:r>
      <w:r w:rsidR="008B0644">
        <w:t xml:space="preserve">, Jim Gandy </w:t>
      </w:r>
      <w:r w:rsidR="00BF5706">
        <w:t xml:space="preserve">partnered with </w:t>
      </w:r>
      <w:r w:rsidR="008B0644">
        <w:t>the WLTX team as Chief Mete</w:t>
      </w:r>
      <w:r w:rsidR="00BF5706">
        <w:t>o</w:t>
      </w:r>
      <w:r w:rsidR="008B0644">
        <w:t>rologist, quickly earning the moniker of “South Carolina</w:t>
      </w:r>
      <w:r w:rsidR="00BF5706" w:rsidRPr="00BF5706">
        <w:t>’</w:t>
      </w:r>
      <w:r w:rsidR="008B0644">
        <w:t>s Weatherman</w:t>
      </w:r>
      <w:r>
        <w:t>”; and</w:t>
      </w: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5706">
        <w:t>over the years, Ji</w:t>
      </w:r>
      <w:r>
        <w:t>m</w:t>
      </w:r>
      <w:r w:rsidR="00BF5706" w:rsidRPr="00BF5706">
        <w:t>’</w:t>
      </w:r>
      <w:r>
        <w:t>s name has become synonymous with the most accurate weather coverage, specializing in severe weather events</w:t>
      </w:r>
      <w:r w:rsidR="00BF5706">
        <w:t>, even earning him the Masters Award from the South Carolina Broadcasters Association</w:t>
      </w:r>
      <w:r>
        <w:t>. He became legendary for his forecast of Hurricane Hugo. He and his team have been named the most accurate forecasters in the Columbia market area for the past eight years; and</w:t>
      </w: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Jim</w:t>
      </w:r>
      <w:r w:rsidR="00BF5706" w:rsidRPr="00BF5706">
        <w:t>’</w:t>
      </w:r>
      <w:r>
        <w:t>s passion for meteorology is evident, made more so by his membership in a number of related societies, some of which include the National Weather Association, the American Association for the Advancement of Science, the Planetary Society, and the American Geophysical Union; and</w:t>
      </w: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4FF" w:rsidRDefault="003F5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 effort to bring the science of meteorology to schools, Jim has occasionally taught a course called Weather Science for Teachers through the Center for Science Education at the University of South Carolina</w:t>
      </w:r>
      <w:r w:rsidR="00191BFB">
        <w:t>; and</w:t>
      </w:r>
    </w:p>
    <w:p w:rsidR="008B0644"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CB" w:rsidRDefault="008B0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are grateful for Jim</w:t>
      </w:r>
      <w:r w:rsidR="00BF5706" w:rsidRPr="00BF5706">
        <w:t>’</w:t>
      </w:r>
      <w:r>
        <w:t xml:space="preserve">s </w:t>
      </w:r>
      <w:r w:rsidR="00BF5706">
        <w:t xml:space="preserve">countless </w:t>
      </w:r>
      <w:r>
        <w:t>contributions to the community and hope that he finds much enjoyment in his retirement</w:t>
      </w:r>
      <w:r w:rsidR="00EE1BCB">
        <w:t>.  Now, therefore,</w:t>
      </w:r>
    </w:p>
    <w:p w:rsidR="00EE1BCB"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CB"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E1BCB"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CB"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B0644">
        <w:t>the members of the South Carolina Senate, by this resolution, congratulate and celebrate with Jim Gandy on the occasion of his retirement after twenty years as “South Carolina</w:t>
      </w:r>
      <w:r w:rsidR="00BF5706" w:rsidRPr="00BF5706">
        <w:t>’</w:t>
      </w:r>
      <w:r w:rsidR="008B0644">
        <w:t>s weatherman” with WLTX and wish him many hours of happiness in his hard</w:t>
      </w:r>
      <w:r w:rsidR="00BF5706">
        <w:noBreakHyphen/>
      </w:r>
      <w:r w:rsidR="008B0644">
        <w:t>earned retirement</w:t>
      </w:r>
      <w:r>
        <w:t>.</w:t>
      </w:r>
    </w:p>
    <w:p w:rsidR="00EE1BCB"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BCB" w:rsidRDefault="00EE1B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8B0644">
        <w:t>Jim Gandy</w:t>
      </w:r>
      <w:r>
        <w:t>.</w:t>
      </w:r>
    </w:p>
    <w:p w:rsidR="0059745B" w:rsidRDefault="00BF57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709" w:rsidRDefault="00DE3709" w:rsidP="00DE3709">
      <w:pPr>
        <w:suppressAutoHyphens/>
      </w:pPr>
    </w:p>
    <w:sectPr w:rsidR="00DE3709" w:rsidSect="00DE37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BCB" w:rsidRDefault="00EE1BCB" w:rsidP="009F0C77">
      <w:r>
        <w:separator/>
      </w:r>
    </w:p>
  </w:endnote>
  <w:endnote w:type="continuationSeparator" w:id="0">
    <w:p w:rsidR="00EE1BCB" w:rsidRDefault="00EE1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B85A31-613D-4446-BD83-A02E4519DD9B}"/>
    <w:embedBold r:id="rId2" w:fontKey="{A6E71716-5B17-48E6-848C-4BD419430E13}"/>
  </w:font>
  <w:font w:name="Calibri">
    <w:panose1 w:val="020F0502020204030204"/>
    <w:charset w:val="00"/>
    <w:family w:val="swiss"/>
    <w:pitch w:val="variable"/>
    <w:sig w:usb0="E00002FF" w:usb1="4000ACFF" w:usb2="00000001" w:usb3="00000000" w:csb0="0000019F" w:csb1="00000000"/>
    <w:embedRegular r:id="rId3" w:fontKey="{976515E1-36CB-4EB9-8E31-361E454C703A}"/>
  </w:font>
  <w:font w:name="Segoe UI">
    <w:panose1 w:val="020B0502040204020203"/>
    <w:charset w:val="00"/>
    <w:family w:val="swiss"/>
    <w:pitch w:val="variable"/>
    <w:sig w:usb0="E10022FF" w:usb1="C000E47F" w:usb2="00000029" w:usb3="00000000" w:csb0="000001DF" w:csb1="00000000"/>
    <w:embedRegular r:id="rId4" w:fontKey="{0C169A83-B6CD-4BD5-8569-33C11D522789}"/>
  </w:font>
  <w:font w:name="Cambria">
    <w:panose1 w:val="02040503050406030204"/>
    <w:charset w:val="00"/>
    <w:family w:val="roman"/>
    <w:pitch w:val="variable"/>
    <w:sig w:usb0="E00002FF" w:usb1="400004FF" w:usb2="00000000" w:usb3="00000000" w:csb0="0000019F" w:csb1="00000000"/>
    <w:embedRegular r:id="rId5" w:fontKey="{AE0AF3D5-BAC0-43EC-8D66-D7956E7EC7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709" w:rsidRPr="00974E5E" w:rsidRDefault="00DE3709" w:rsidP="00974E5E">
    <w:pPr>
      <w:pStyle w:val="Footer"/>
      <w:tabs>
        <w:tab w:val="clear" w:pos="4680"/>
        <w:tab w:val="clear" w:pos="9360"/>
        <w:tab w:val="center" w:pos="2995"/>
      </w:tabs>
      <w:spacing w:before="120"/>
    </w:pPr>
    <w:r>
      <w:t>[853]</w:t>
    </w:r>
    <w:r>
      <w:tab/>
    </w:r>
    <w:r>
      <w:fldChar w:fldCharType="begin"/>
    </w:r>
    <w:r>
      <w:instrText xml:space="preserve"> PAGE  \* MERGEFORMAT </w:instrText>
    </w:r>
    <w:r>
      <w:fldChar w:fldCharType="separate"/>
    </w:r>
    <w:r w:rsidR="00812C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BCB" w:rsidRDefault="00EE1BCB" w:rsidP="009F0C77">
      <w:r>
        <w:separator/>
      </w:r>
    </w:p>
  </w:footnote>
  <w:footnote w:type="continuationSeparator" w:id="0">
    <w:p w:rsidR="00EE1BCB" w:rsidRDefault="00EE1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50DG19"/>
    <w:docVar w:name="CoverBillType" w:val="r"/>
    <w:docVar w:name="DocPath" w:val="L:\Council\bills\RT\17650DG19.DOCX"/>
    <w:docVar w:name="dvBillNumber" w:val="853"/>
    <w:docVar w:name="dvBillNumberPrefix" w:val="S. "/>
    <w:docVar w:name="dvOriginalBody" w:val="Senate"/>
    <w:docVar w:name="dvSteno" w:val="RT"/>
    <w:docVar w:name="NameofBody" w:val="s"/>
    <w:docVar w:name="vGroup2" w:val="Council"/>
  </w:docVars>
  <w:rsids>
    <w:rsidRoot w:val="00EE1BCB"/>
    <w:rsid w:val="000263D9"/>
    <w:rsid w:val="00026C9A"/>
    <w:rsid w:val="000965A1"/>
    <w:rsid w:val="000C487D"/>
    <w:rsid w:val="000E1785"/>
    <w:rsid w:val="000F39F2"/>
    <w:rsid w:val="001023A4"/>
    <w:rsid w:val="0010776B"/>
    <w:rsid w:val="00133E66"/>
    <w:rsid w:val="00134ACF"/>
    <w:rsid w:val="00144E15"/>
    <w:rsid w:val="00191BFB"/>
    <w:rsid w:val="001A4A62"/>
    <w:rsid w:val="001A681E"/>
    <w:rsid w:val="001D08F2"/>
    <w:rsid w:val="002037CA"/>
    <w:rsid w:val="002047A2"/>
    <w:rsid w:val="002321B6"/>
    <w:rsid w:val="0023696B"/>
    <w:rsid w:val="00250967"/>
    <w:rsid w:val="002759C5"/>
    <w:rsid w:val="00277DEE"/>
    <w:rsid w:val="00280D88"/>
    <w:rsid w:val="00294ABE"/>
    <w:rsid w:val="002A3EB4"/>
    <w:rsid w:val="00320FB2"/>
    <w:rsid w:val="00325348"/>
    <w:rsid w:val="00393688"/>
    <w:rsid w:val="003D411E"/>
    <w:rsid w:val="003E3C1E"/>
    <w:rsid w:val="003E6148"/>
    <w:rsid w:val="003E7D04"/>
    <w:rsid w:val="003F54FF"/>
    <w:rsid w:val="00400EAA"/>
    <w:rsid w:val="0041760A"/>
    <w:rsid w:val="004203D7"/>
    <w:rsid w:val="004277C7"/>
    <w:rsid w:val="004809EE"/>
    <w:rsid w:val="004B2A8B"/>
    <w:rsid w:val="00511EE9"/>
    <w:rsid w:val="00521E00"/>
    <w:rsid w:val="00577C6C"/>
    <w:rsid w:val="0058501B"/>
    <w:rsid w:val="0059745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C91"/>
    <w:rsid w:val="00834A12"/>
    <w:rsid w:val="00872729"/>
    <w:rsid w:val="008B0644"/>
    <w:rsid w:val="008F4429"/>
    <w:rsid w:val="00932670"/>
    <w:rsid w:val="009352BB"/>
    <w:rsid w:val="00974E5E"/>
    <w:rsid w:val="00990668"/>
    <w:rsid w:val="009B397B"/>
    <w:rsid w:val="009B7A62"/>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5706"/>
    <w:rsid w:val="00C038D8"/>
    <w:rsid w:val="00C045DD"/>
    <w:rsid w:val="00C3136F"/>
    <w:rsid w:val="00C3483A"/>
    <w:rsid w:val="00C74E9D"/>
    <w:rsid w:val="00C82FD3"/>
    <w:rsid w:val="00CC6B7B"/>
    <w:rsid w:val="00CD3619"/>
    <w:rsid w:val="00CF4447"/>
    <w:rsid w:val="00D21AC5"/>
    <w:rsid w:val="00D239F9"/>
    <w:rsid w:val="00D24C61"/>
    <w:rsid w:val="00D405E7"/>
    <w:rsid w:val="00D40DD2"/>
    <w:rsid w:val="00D41D56"/>
    <w:rsid w:val="00D6260D"/>
    <w:rsid w:val="00D6662B"/>
    <w:rsid w:val="00D95E2F"/>
    <w:rsid w:val="00D970A9"/>
    <w:rsid w:val="00DB3AC0"/>
    <w:rsid w:val="00DC6813"/>
    <w:rsid w:val="00DE3709"/>
    <w:rsid w:val="00DE68F0"/>
    <w:rsid w:val="00DF3845"/>
    <w:rsid w:val="00DF7E17"/>
    <w:rsid w:val="00EB00A2"/>
    <w:rsid w:val="00EB1BF3"/>
    <w:rsid w:val="00EE1BCB"/>
    <w:rsid w:val="00EF3EEE"/>
    <w:rsid w:val="00F149A7"/>
    <w:rsid w:val="00F50BAF"/>
    <w:rsid w:val="00F50F17"/>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497813-1D4B-4DD5-8131-19338A6B2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1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C5"/>
    <w:rPr>
      <w:rFonts w:ascii="Segoe UI" w:eastAsia="Times New Roman" w:hAnsi="Segoe UI" w:cs="Segoe UI"/>
      <w:sz w:val="18"/>
      <w:szCs w:val="18"/>
    </w:rPr>
  </w:style>
  <w:style w:type="character" w:styleId="Hyperlink">
    <w:name w:val="Hyperlink"/>
    <w:basedOn w:val="DefaultParagraphFont"/>
    <w:uiPriority w:val="99"/>
    <w:unhideWhenUsed/>
    <w:rsid w:val="00DE37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3&amp;session=123&amp;summary=B" TargetMode="External"/><Relationship Id="rId3" Type="http://schemas.openxmlformats.org/officeDocument/2006/relationships/settings" Target="settings.xml"/><Relationship Id="rId7" Type="http://schemas.openxmlformats.org/officeDocument/2006/relationships/hyperlink" Target="file:///h:\sj\201905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53_201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BE845-D824-4C1C-AD05-85D8BA468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7851852.dotm</Template>
  <TotalTime>0</TotalTime>
  <Pages>3</Pages>
  <Words>613</Words>
  <Characters>3271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853: Jim Gandy - South Carolina Legislature Online</dc:title>
  <dc:subject/>
  <dc:creator>Rebecca Turner</dc:creator>
  <cp:keywords/>
  <dc:description/>
  <cp:lastModifiedBy>S Volk</cp:lastModifiedBy>
  <cp:revision>2</cp:revision>
  <cp:lastPrinted>2019-05-21T13:41:00Z</cp:lastPrinted>
  <dcterms:created xsi:type="dcterms:W3CDTF">2019-06-06T16:04:00Z</dcterms:created>
  <dcterms:modified xsi:type="dcterms:W3CDTF">2019-06-06T16:04:00Z</dcterms:modified>
</cp:coreProperties>
</file>