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231" w:rsidRDefault="00C93231" w:rsidP="00C93231">
      <w:pPr>
        <w:widowControl w:val="0"/>
        <w:jc w:val="center"/>
      </w:pPr>
      <w:r w:rsidRPr="00C93231">
        <w:rPr>
          <w:b/>
        </w:rPr>
        <w:t>South Carolina General Assembly</w:t>
      </w:r>
    </w:p>
    <w:p w:rsidR="00C93231" w:rsidRDefault="00C93231" w:rsidP="00C93231">
      <w:pPr>
        <w:widowControl w:val="0"/>
        <w:jc w:val="center"/>
      </w:pPr>
      <w:r>
        <w:t>123rd Session, 2019-2020</w:t>
      </w:r>
    </w:p>
    <w:p w:rsidR="00C93231" w:rsidRDefault="00C93231" w:rsidP="00C93231">
      <w:pPr>
        <w:widowControl w:val="0"/>
      </w:pPr>
    </w:p>
    <w:p w:rsidR="00C93231" w:rsidRDefault="00C93231" w:rsidP="00C93231">
      <w:pPr>
        <w:widowControl w:val="0"/>
        <w:rPr>
          <w:b/>
        </w:rPr>
      </w:pPr>
      <w:r w:rsidRPr="00C93231">
        <w:rPr>
          <w:b/>
        </w:rPr>
        <w:t>S.</w:t>
      </w:r>
      <w:r>
        <w:rPr>
          <w:b/>
        </w:rPr>
        <w:t xml:space="preserve"> </w:t>
      </w:r>
      <w:r w:rsidRPr="00C93231">
        <w:rPr>
          <w:b/>
        </w:rPr>
        <w:t>959</w:t>
      </w:r>
    </w:p>
    <w:p w:rsidR="00C93231" w:rsidRDefault="00C93231" w:rsidP="00C93231">
      <w:pPr>
        <w:widowControl w:val="0"/>
        <w:rPr>
          <w:b/>
        </w:rPr>
      </w:pPr>
    </w:p>
    <w:p w:rsidR="00C93231" w:rsidRDefault="00C93231" w:rsidP="00C93231">
      <w:pPr>
        <w:widowControl w:val="0"/>
      </w:pPr>
      <w:r w:rsidRPr="00C93231">
        <w:rPr>
          <w:b/>
        </w:rPr>
        <w:t>STATUS INFORMATION</w:t>
      </w:r>
    </w:p>
    <w:p w:rsidR="00C93231" w:rsidRDefault="00C93231" w:rsidP="00C93231">
      <w:pPr>
        <w:widowControl w:val="0"/>
      </w:pPr>
    </w:p>
    <w:p w:rsidR="00C93231" w:rsidRDefault="00C93231" w:rsidP="00C93231">
      <w:pPr>
        <w:widowControl w:val="0"/>
      </w:pPr>
      <w:r>
        <w:t>Senate Resolution</w:t>
      </w:r>
    </w:p>
    <w:p w:rsidR="00C93231" w:rsidRDefault="00C93231" w:rsidP="00C93231">
      <w:pPr>
        <w:widowControl w:val="0"/>
      </w:pPr>
      <w:r>
        <w:t>Sponsors: Senators Setzler and Young</w:t>
      </w:r>
    </w:p>
    <w:p w:rsidR="00C93231" w:rsidRDefault="00C93231" w:rsidP="00C93231">
      <w:pPr>
        <w:widowControl w:val="0"/>
      </w:pPr>
      <w:r>
        <w:t>Document Path: l:\s-res\ngs\021glor.kmm.ngs.docx</w:t>
      </w:r>
    </w:p>
    <w:p w:rsidR="00C93231" w:rsidRDefault="00C93231" w:rsidP="00C93231">
      <w:pPr>
        <w:widowControl w:val="0"/>
      </w:pPr>
    </w:p>
    <w:p w:rsidR="00C93231" w:rsidRDefault="00C93231" w:rsidP="00C93231">
      <w:pPr>
        <w:widowControl w:val="0"/>
      </w:pPr>
      <w:r>
        <w:t>Introduced in the Senate on January 14, 2020</w:t>
      </w:r>
    </w:p>
    <w:p w:rsidR="00C93231" w:rsidRDefault="00C93231" w:rsidP="00C93231">
      <w:pPr>
        <w:widowControl w:val="0"/>
      </w:pPr>
      <w:r>
        <w:t>Adopted by the Senate on January 14, 2020</w:t>
      </w:r>
    </w:p>
    <w:p w:rsidR="00C93231" w:rsidRDefault="00C93231" w:rsidP="00C93231">
      <w:pPr>
        <w:widowControl w:val="0"/>
      </w:pPr>
    </w:p>
    <w:p w:rsidR="00C93231" w:rsidRDefault="00731B8F" w:rsidP="00C93231">
      <w:pPr>
        <w:widowControl w:val="0"/>
      </w:pPr>
      <w:r>
        <w:t>Summary: Sister Gloria Chavous Riley</w:t>
      </w:r>
    </w:p>
    <w:p w:rsidR="00C93231" w:rsidRDefault="00C93231" w:rsidP="00C93231">
      <w:pPr>
        <w:widowControl w:val="0"/>
      </w:pPr>
    </w:p>
    <w:p w:rsidR="00C93231" w:rsidRDefault="00C93231" w:rsidP="00C93231">
      <w:pPr>
        <w:widowControl w:val="0"/>
      </w:pPr>
    </w:p>
    <w:p w:rsidR="00C93231" w:rsidRDefault="00C93231" w:rsidP="00C93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93231">
        <w:rPr>
          <w:b/>
        </w:rPr>
        <w:t>HISTORY OF LEGISLATIVE ACTIONS</w:t>
      </w:r>
    </w:p>
    <w:p w:rsidR="00C93231" w:rsidRDefault="00C93231" w:rsidP="00C93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93231" w:rsidRPr="00C93231" w:rsidRDefault="00C93231" w:rsidP="00C932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93231">
        <w:rPr>
          <w:u w:val="single"/>
        </w:rPr>
        <w:tab/>
        <w:t>Date</w:t>
      </w:r>
      <w:r w:rsidRPr="00C93231">
        <w:rPr>
          <w:u w:val="single"/>
        </w:rPr>
        <w:tab/>
        <w:t>Body</w:t>
      </w:r>
      <w:r w:rsidRPr="00C93231">
        <w:rPr>
          <w:u w:val="single"/>
        </w:rPr>
        <w:tab/>
        <w:t>Action Description with journal page number</w:t>
      </w:r>
      <w:r w:rsidRPr="00C93231">
        <w:rPr>
          <w:u w:val="single"/>
        </w:rPr>
        <w:tab/>
      </w:r>
    </w:p>
    <w:p w:rsidR="001E3EA5" w:rsidRDefault="001E3EA5" w:rsidP="001E3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7D6E7E">
          <w:rPr>
            <w:rStyle w:val="Hyperlink"/>
          </w:rPr>
          <w:t>Senate Journal</w:t>
        </w:r>
        <w:r w:rsidRPr="007D6E7E">
          <w:rPr>
            <w:rStyle w:val="Hyperlink"/>
          </w:rPr>
          <w:noBreakHyphen/>
          <w:t>page 55</w:t>
        </w:r>
      </w:hyperlink>
      <w:r>
        <w:t>)</w:t>
      </w:r>
    </w:p>
    <w:p w:rsidR="001E3EA5" w:rsidRDefault="001E3EA5" w:rsidP="001E3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</w:r>
      <w:r>
        <w:tab/>
        <w:t>Scrivener's error corrected</w:t>
      </w:r>
    </w:p>
    <w:p w:rsidR="001E3EA5" w:rsidRDefault="001E3EA5" w:rsidP="001E3E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3231" w:rsidRDefault="00C93231" w:rsidP="00C9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93231">
          <w:rPr>
            <w:rStyle w:val="Hyperlink"/>
          </w:rPr>
          <w:t>legislative information</w:t>
        </w:r>
      </w:hyperlink>
      <w:r>
        <w:t xml:space="preserve"> at the website</w:t>
      </w:r>
    </w:p>
    <w:p w:rsidR="00C93231" w:rsidRDefault="00C93231" w:rsidP="00C9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3231" w:rsidRPr="00C93231" w:rsidRDefault="00C93231" w:rsidP="00C9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3231" w:rsidRDefault="00C93231" w:rsidP="00C93231">
      <w:r w:rsidRPr="00C93231">
        <w:rPr>
          <w:b/>
        </w:rPr>
        <w:t>VERSIONS OF THIS BILL</w:t>
      </w:r>
    </w:p>
    <w:p w:rsidR="00C93231" w:rsidRDefault="00C93231" w:rsidP="00C93231"/>
    <w:p w:rsidR="00C93231" w:rsidRDefault="00CF0077" w:rsidP="00C93231">
      <w:hyperlink r:id="rId8" w:history="1">
        <w:r w:rsidR="00C93231">
          <w:rPr>
            <w:rStyle w:val="Hyperlink"/>
          </w:rPr>
          <w:t>1/14/2020</w:t>
        </w:r>
      </w:hyperlink>
    </w:p>
    <w:p w:rsidR="00C93231" w:rsidRDefault="00CF0077" w:rsidP="00C93231">
      <w:hyperlink r:id="rId9" w:history="1">
        <w:r w:rsidR="00CD4694" w:rsidRPr="00CD4694">
          <w:rPr>
            <w:rStyle w:val="Hyperlink"/>
          </w:rPr>
          <w:t>1/28/2020</w:t>
        </w:r>
      </w:hyperlink>
    </w:p>
    <w:p w:rsidR="00CD4694" w:rsidRDefault="00CD4694" w:rsidP="00C93231"/>
    <w:p w:rsidR="00C93231" w:rsidRDefault="00C93231" w:rsidP="00C93231">
      <w:pPr>
        <w:sectPr w:rsidR="00C93231" w:rsidSect="00C932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8F023B" w:rsidRDefault="00CD4694" w:rsidP="007F1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 xml:space="preserve"> AND TO EXTEND THEIR DEEPEST SYMPATHY TO HER FAMILY AND MANY FRIENDS.</w:t>
      </w:r>
    </w:p>
    <w:p w:rsidR="00CD4694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4694" w:rsidRDefault="00CD4694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 xml:space="preserve"> on </w:t>
      </w:r>
      <w:r w:rsidRPr="00E46386">
        <w:rPr>
          <w:color w:val="000000" w:themeColor="text1"/>
          <w:u w:color="000000" w:themeColor="text1"/>
        </w:rPr>
        <w:t>Tuesday, October 29, 2019</w:t>
      </w:r>
      <w:r>
        <w:rPr>
          <w:color w:val="000000" w:themeColor="text1"/>
          <w:u w:color="000000" w:themeColor="text1"/>
        </w:rPr>
        <w:t>; and</w:t>
      </w:r>
    </w:p>
    <w:p w:rsidR="00CD4694" w:rsidRDefault="00CD4694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Default="00CD4694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Aiken County, 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color w:val="000000" w:themeColor="text1"/>
          <w:u w:color="000000" w:themeColor="text1"/>
        </w:rPr>
        <w:t xml:space="preserve"> </w:t>
      </w:r>
      <w:r w:rsidRPr="00E46386">
        <w:rPr>
          <w:color w:val="000000" w:themeColor="text1"/>
          <w:u w:color="000000" w:themeColor="text1"/>
        </w:rPr>
        <w:t>was born on October 25, 1925</w:t>
      </w:r>
      <w:r>
        <w:rPr>
          <w:color w:val="000000" w:themeColor="text1"/>
          <w:u w:color="000000" w:themeColor="text1"/>
        </w:rPr>
        <w:t xml:space="preserve"> </w:t>
      </w:r>
      <w:r w:rsidRPr="00E46386">
        <w:rPr>
          <w:color w:val="000000" w:themeColor="text1"/>
          <w:u w:color="000000" w:themeColor="text1"/>
        </w:rPr>
        <w:t>to Go</w:t>
      </w:r>
      <w:r>
        <w:rPr>
          <w:color w:val="000000" w:themeColor="text1"/>
          <w:u w:color="000000" w:themeColor="text1"/>
        </w:rPr>
        <w:t>lphin and Mahala Scott Chavous. She was</w:t>
      </w:r>
      <w:r w:rsidRPr="00E46386">
        <w:rPr>
          <w:color w:val="000000" w:themeColor="text1"/>
          <w:u w:color="000000" w:themeColor="text1"/>
        </w:rPr>
        <w:t xml:space="preserve"> the youngest of eight children</w:t>
      </w:r>
      <w:r>
        <w:rPr>
          <w:color w:val="000000" w:themeColor="text1"/>
          <w:u w:color="000000" w:themeColor="text1"/>
        </w:rPr>
        <w:t>; and</w:t>
      </w:r>
    </w:p>
    <w:p w:rsidR="00CD4694" w:rsidRDefault="00CD4694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D4694" w:rsidRPr="00E46386" w:rsidRDefault="00CD4694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great faith</w:t>
      </w:r>
      <w:r w:rsidRPr="00E4638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Gloria</w:t>
      </w:r>
      <w:r w:rsidRPr="00E46386">
        <w:rPr>
          <w:color w:val="000000" w:themeColor="text1"/>
          <w:u w:color="000000" w:themeColor="text1"/>
        </w:rPr>
        <w:t xml:space="preserve"> joined the St. Mark Missionary Baptist Church in 1938 and was baptized by Rev</w:t>
      </w:r>
      <w:r>
        <w:rPr>
          <w:color w:val="000000" w:themeColor="text1"/>
          <w:u w:color="000000" w:themeColor="text1"/>
        </w:rPr>
        <w:t>erend</w:t>
      </w:r>
      <w:r w:rsidRPr="00E46386">
        <w:rPr>
          <w:color w:val="000000" w:themeColor="text1"/>
          <w:u w:color="000000" w:themeColor="text1"/>
        </w:rPr>
        <w:t xml:space="preserve"> R. W. Winn. She was the oldest member and the “Mother of the Church</w:t>
      </w:r>
      <w:r>
        <w:rPr>
          <w:color w:val="000000" w:themeColor="text1"/>
          <w:u w:color="000000" w:themeColor="text1"/>
        </w:rPr>
        <w:t>”; and</w:t>
      </w:r>
    </w:p>
    <w:p w:rsidR="00CD4694" w:rsidRDefault="00CD4694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D4694" w:rsidRDefault="00CD4694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Gloria</w:t>
      </w:r>
      <w:r w:rsidRPr="00E46386">
        <w:rPr>
          <w:color w:val="000000" w:themeColor="text1"/>
          <w:u w:color="000000" w:themeColor="text1"/>
        </w:rPr>
        <w:t xml:space="preserve"> married Dea</w:t>
      </w:r>
      <w:r>
        <w:rPr>
          <w:color w:val="000000" w:themeColor="text1"/>
          <w:u w:color="000000" w:themeColor="text1"/>
        </w:rPr>
        <w:t>con</w:t>
      </w:r>
      <w:r w:rsidRPr="00E46386">
        <w:rPr>
          <w:color w:val="000000" w:themeColor="text1"/>
          <w:u w:color="000000" w:themeColor="text1"/>
        </w:rPr>
        <w:t xml:space="preserve"> John </w:t>
      </w:r>
      <w:r>
        <w:rPr>
          <w:color w:val="000000" w:themeColor="text1"/>
          <w:u w:color="000000" w:themeColor="text1"/>
        </w:rPr>
        <w:t>“</w:t>
      </w:r>
      <w:r w:rsidRPr="00E46386">
        <w:rPr>
          <w:color w:val="000000" w:themeColor="text1"/>
          <w:u w:color="000000" w:themeColor="text1"/>
        </w:rPr>
        <w:t>Jack</w:t>
      </w:r>
      <w:r>
        <w:rPr>
          <w:color w:val="000000" w:themeColor="text1"/>
          <w:u w:color="000000" w:themeColor="text1"/>
        </w:rPr>
        <w:t>”</w:t>
      </w:r>
      <w:r w:rsidRPr="00E46386">
        <w:rPr>
          <w:color w:val="000000" w:themeColor="text1"/>
          <w:u w:color="000000" w:themeColor="text1"/>
        </w:rPr>
        <w:t xml:space="preserve"> Riley on August 7, 1946. She was a loving mother, grandmother, and great</w:t>
      </w:r>
      <w:r>
        <w:rPr>
          <w:color w:val="000000" w:themeColor="text1"/>
          <w:u w:color="000000" w:themeColor="text1"/>
        </w:rPr>
        <w:noBreakHyphen/>
      </w:r>
      <w:r w:rsidRPr="00E46386">
        <w:rPr>
          <w:color w:val="000000" w:themeColor="text1"/>
          <w:u w:color="000000" w:themeColor="text1"/>
        </w:rPr>
        <w:t>grandmother</w:t>
      </w:r>
      <w:r>
        <w:rPr>
          <w:color w:val="000000" w:themeColor="text1"/>
          <w:u w:color="000000" w:themeColor="text1"/>
        </w:rPr>
        <w:t>; and</w:t>
      </w:r>
    </w:p>
    <w:p w:rsidR="00CD4694" w:rsidRDefault="00CD4694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D4694" w:rsidRDefault="00CD4694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Gloria will be remembered as</w:t>
      </w:r>
      <w:r w:rsidRPr="00E46386">
        <w:rPr>
          <w:color w:val="000000" w:themeColor="text1"/>
          <w:u w:color="000000" w:themeColor="text1"/>
        </w:rPr>
        <w:t xml:space="preserve"> an outgoing </w:t>
      </w:r>
      <w:r>
        <w:rPr>
          <w:color w:val="000000" w:themeColor="text1"/>
          <w:u w:color="000000" w:themeColor="text1"/>
        </w:rPr>
        <w:t>woman who loved the Lord,</w:t>
      </w:r>
      <w:r w:rsidRPr="00E46386">
        <w:rPr>
          <w:color w:val="000000" w:themeColor="text1"/>
          <w:u w:color="000000" w:themeColor="text1"/>
        </w:rPr>
        <w:t xml:space="preserve"> her family, </w:t>
      </w:r>
      <w:r>
        <w:rPr>
          <w:color w:val="000000" w:themeColor="text1"/>
          <w:u w:color="000000" w:themeColor="text1"/>
        </w:rPr>
        <w:t xml:space="preserve">and the times that </w:t>
      </w:r>
      <w:r w:rsidRPr="00E46386">
        <w:rPr>
          <w:color w:val="000000" w:themeColor="text1"/>
          <w:u w:color="000000" w:themeColor="text1"/>
        </w:rPr>
        <w:t xml:space="preserve">her children and grandchildren </w:t>
      </w:r>
      <w:r>
        <w:rPr>
          <w:color w:val="000000" w:themeColor="text1"/>
          <w:u w:color="000000" w:themeColor="text1"/>
        </w:rPr>
        <w:t>took</w:t>
      </w:r>
      <w:r w:rsidRPr="00E46386">
        <w:rPr>
          <w:color w:val="000000" w:themeColor="text1"/>
          <w:u w:color="000000" w:themeColor="text1"/>
        </w:rPr>
        <w:t xml:space="preserve"> her fish</w:t>
      </w:r>
      <w:r>
        <w:rPr>
          <w:color w:val="000000" w:themeColor="text1"/>
          <w:u w:color="000000" w:themeColor="text1"/>
        </w:rPr>
        <w:t>ing and to Atlanta Braves games; and</w:t>
      </w:r>
    </w:p>
    <w:p w:rsidR="00CD4694" w:rsidRPr="00E46386" w:rsidRDefault="00CD4694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D4694" w:rsidRPr="00E46386" w:rsidRDefault="00CD4694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E46386">
        <w:rPr>
          <w:color w:val="000000" w:themeColor="text1"/>
          <w:u w:color="000000" w:themeColor="text1"/>
        </w:rPr>
        <w:t>he was preceded in death by her siblings, Dea</w:t>
      </w:r>
      <w:r>
        <w:rPr>
          <w:color w:val="000000" w:themeColor="text1"/>
          <w:u w:color="000000" w:themeColor="text1"/>
        </w:rPr>
        <w:t>con</w:t>
      </w:r>
      <w:r w:rsidRPr="00E46386">
        <w:rPr>
          <w:color w:val="000000" w:themeColor="text1"/>
          <w:u w:color="000000" w:themeColor="text1"/>
        </w:rPr>
        <w:t xml:space="preserve"> Alvoyd Chavous, Dea</w:t>
      </w:r>
      <w:r>
        <w:rPr>
          <w:color w:val="000000" w:themeColor="text1"/>
          <w:u w:color="000000" w:themeColor="text1"/>
        </w:rPr>
        <w:t>con</w:t>
      </w:r>
      <w:r w:rsidRPr="00E46386">
        <w:rPr>
          <w:color w:val="000000" w:themeColor="text1"/>
          <w:u w:color="000000" w:themeColor="text1"/>
        </w:rPr>
        <w:t xml:space="preserve"> Buell Chavous, Dea</w:t>
      </w:r>
      <w:r>
        <w:rPr>
          <w:color w:val="000000" w:themeColor="text1"/>
          <w:u w:color="000000" w:themeColor="text1"/>
        </w:rPr>
        <w:t>con James O. Chavous, Sister</w:t>
      </w:r>
      <w:r w:rsidRPr="00E46386">
        <w:rPr>
          <w:color w:val="000000" w:themeColor="text1"/>
          <w:u w:color="000000" w:themeColor="text1"/>
        </w:rPr>
        <w:t xml:space="preserve"> Edwena Wimberly, Sis</w:t>
      </w:r>
      <w:r>
        <w:rPr>
          <w:color w:val="000000" w:themeColor="text1"/>
          <w:u w:color="000000" w:themeColor="text1"/>
        </w:rPr>
        <w:t>ter</w:t>
      </w:r>
      <w:r w:rsidRPr="00E46386">
        <w:rPr>
          <w:color w:val="000000" w:themeColor="text1"/>
          <w:u w:color="000000" w:themeColor="text1"/>
        </w:rPr>
        <w:t xml:space="preserve"> Christine Johnson, Sis</w:t>
      </w:r>
      <w:r>
        <w:rPr>
          <w:color w:val="000000" w:themeColor="text1"/>
          <w:u w:color="000000" w:themeColor="text1"/>
        </w:rPr>
        <w:t>ter</w:t>
      </w:r>
      <w:r w:rsidRPr="00E46386">
        <w:rPr>
          <w:color w:val="000000" w:themeColor="text1"/>
          <w:u w:color="000000" w:themeColor="text1"/>
        </w:rPr>
        <w:t xml:space="preserve"> Sus</w:t>
      </w:r>
      <w:r>
        <w:rPr>
          <w:color w:val="000000" w:themeColor="text1"/>
          <w:u w:color="000000" w:themeColor="text1"/>
        </w:rPr>
        <w:t>ie Sims, and Sister Frances Massey; and</w:t>
      </w:r>
    </w:p>
    <w:p w:rsidR="00CD4694" w:rsidRDefault="00CD4694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D4694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E46386">
        <w:rPr>
          <w:color w:val="000000" w:themeColor="text1"/>
          <w:u w:color="000000" w:themeColor="text1"/>
        </w:rPr>
        <w:t>he is survived by her two loving children, William Darryl Riley (Debra F.) and Donna R. Hatcher (Phillip); four grandchildren, Eric D. Riley, Julius E. Thompson, II, Nicole V. Riley and Jerimie A. Thompson; ten great</w:t>
      </w:r>
      <w:r>
        <w:rPr>
          <w:color w:val="000000" w:themeColor="text1"/>
          <w:u w:color="000000" w:themeColor="text1"/>
        </w:rPr>
        <w:noBreakHyphen/>
      </w:r>
      <w:r w:rsidRPr="00E46386">
        <w:rPr>
          <w:color w:val="000000" w:themeColor="text1"/>
          <w:u w:color="000000" w:themeColor="text1"/>
        </w:rPr>
        <w:t>grandchildren; two sisters</w:t>
      </w:r>
      <w:r>
        <w:rPr>
          <w:color w:val="000000" w:themeColor="text1"/>
          <w:u w:color="000000" w:themeColor="text1"/>
        </w:rPr>
        <w:noBreakHyphen/>
      </w:r>
      <w:r w:rsidRPr="00E46386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noBreakHyphen/>
      </w:r>
      <w:r w:rsidRPr="00E46386">
        <w:rPr>
          <w:color w:val="000000" w:themeColor="text1"/>
          <w:u w:color="000000" w:themeColor="text1"/>
        </w:rPr>
        <w:t>law, Nona Cummings and Laura Riley; a brother</w:t>
      </w:r>
      <w:r>
        <w:rPr>
          <w:color w:val="000000" w:themeColor="text1"/>
          <w:u w:color="000000" w:themeColor="text1"/>
        </w:rPr>
        <w:noBreakHyphen/>
      </w:r>
      <w:r w:rsidRPr="00E46386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noBreakHyphen/>
      </w:r>
      <w:r w:rsidRPr="00E46386">
        <w:rPr>
          <w:color w:val="000000" w:themeColor="text1"/>
          <w:u w:color="000000" w:themeColor="text1"/>
        </w:rPr>
        <w:t>law, Murray Riley; two Godchildren, Shelia Henderson and Leroy A. Wimberly; devoted friends, Hattie Corley and Helen Stephens;</w:t>
      </w:r>
      <w:r>
        <w:rPr>
          <w:color w:val="000000" w:themeColor="text1"/>
          <w:u w:color="000000" w:themeColor="text1"/>
        </w:rPr>
        <w:t xml:space="preserve"> and</w:t>
      </w:r>
      <w:r w:rsidRPr="00E46386">
        <w:rPr>
          <w:color w:val="000000" w:themeColor="text1"/>
          <w:u w:color="000000" w:themeColor="text1"/>
        </w:rPr>
        <w:t xml:space="preserve"> a host of cousins, nieces, nephews, other relatives</w:t>
      </w:r>
      <w:r>
        <w:rPr>
          <w:color w:val="000000" w:themeColor="text1"/>
          <w:u w:color="000000" w:themeColor="text1"/>
        </w:rPr>
        <w:t>,</w:t>
      </w:r>
      <w:r w:rsidRPr="00E46386">
        <w:rPr>
          <w:color w:val="000000" w:themeColor="text1"/>
          <w:u w:color="000000" w:themeColor="text1"/>
        </w:rPr>
        <w:t xml:space="preserve"> and friends.</w:t>
      </w:r>
      <w:r>
        <w:rPr>
          <w:color w:val="000000" w:themeColor="text1"/>
          <w:u w:color="000000" w:themeColor="text1"/>
        </w:rPr>
        <w:t xml:space="preserve"> She will be greatly missed</w:t>
      </w:r>
      <w:r>
        <w:rPr>
          <w:rFonts w:eastAsia="Times New Roman"/>
        </w:rPr>
        <w:t>.  Now, therefore,</w:t>
      </w:r>
    </w:p>
    <w:p w:rsidR="00CD4694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D4694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express their profound sorrow upon the passing of 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 xml:space="preserve"> and extend their deepest sympathy to her family and many friends.</w:t>
      </w:r>
    </w:p>
    <w:p w:rsidR="00CD4694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4694" w:rsidRPr="00522CE0" w:rsidRDefault="00CD4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>.</w:t>
      </w:r>
    </w:p>
    <w:p w:rsidR="00CD4694" w:rsidRDefault="00CD469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93231" w:rsidRDefault="00C93231" w:rsidP="00CD4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C93231" w:rsidSect="001251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74" w:rsidRDefault="00356074" w:rsidP="00522CE0">
      <w:r>
        <w:separator/>
      </w:r>
    </w:p>
  </w:endnote>
  <w:endnote w:type="continuationSeparator" w:id="0">
    <w:p w:rsidR="00356074" w:rsidRDefault="003560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883456-815C-4AEC-BED4-EAF0ADF9E3B5}"/>
    <w:embedBold r:id="rId2" w:fontKey="{A5D22205-ED66-4D99-B2E0-D1932A29B8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B410B7F-1D54-4C34-8D79-4AF394604584}"/>
    <w:embedBold r:id="rId4" w:fontKey="{C47DC5F2-7459-4A08-AD6D-AAA02F2E8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BA4697-8C17-4008-86FD-29B16F080B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FB5" w:rsidRPr="007F167F" w:rsidRDefault="007F167F" w:rsidP="007F16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3E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74" w:rsidRDefault="00356074" w:rsidP="00522CE0">
      <w:r>
        <w:separator/>
      </w:r>
    </w:p>
  </w:footnote>
  <w:footnote w:type="continuationSeparator" w:id="0">
    <w:p w:rsidR="00356074" w:rsidRDefault="003560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GLOR.KMM.NGS"/>
    <w:docVar w:name="CoverAttorneyInitials" w:val="KMM"/>
    <w:docVar w:name="CoverAttorneyLastName" w:val="Moffitt"/>
    <w:docVar w:name="CoverBillType" w:val="r"/>
    <w:docVar w:name="CoverSenator" w:val="NGS"/>
    <w:docVar w:name="dvBillNumber" w:val="959"/>
    <w:docVar w:name="dvBillNumberPrefix" w:val="S. "/>
    <w:docVar w:name="dvOriginalBody" w:val="Senate"/>
    <w:docVar w:name="fulldraftpath" w:val="L:\S-RES\NGS\021GLOR.KMM.NGS.DOCX"/>
    <w:docVar w:name="NameofBody" w:val="S"/>
    <w:docVar w:name="vgroup2" w:val="S-RES"/>
  </w:docVars>
  <w:rsids>
    <w:rsidRoot w:val="00356074"/>
    <w:rsid w:val="00006E23"/>
    <w:rsid w:val="00042AC1"/>
    <w:rsid w:val="00046516"/>
    <w:rsid w:val="00050392"/>
    <w:rsid w:val="00072458"/>
    <w:rsid w:val="0007601D"/>
    <w:rsid w:val="000B0720"/>
    <w:rsid w:val="000B5EAF"/>
    <w:rsid w:val="001315B2"/>
    <w:rsid w:val="00131C34"/>
    <w:rsid w:val="00170561"/>
    <w:rsid w:val="00174988"/>
    <w:rsid w:val="00186AC9"/>
    <w:rsid w:val="00197DF1"/>
    <w:rsid w:val="001B3DD9"/>
    <w:rsid w:val="001B7E5D"/>
    <w:rsid w:val="001D3BAC"/>
    <w:rsid w:val="001E3EA5"/>
    <w:rsid w:val="0020426E"/>
    <w:rsid w:val="00216025"/>
    <w:rsid w:val="00245C4E"/>
    <w:rsid w:val="002C1321"/>
    <w:rsid w:val="002C2031"/>
    <w:rsid w:val="002C5896"/>
    <w:rsid w:val="002D3BED"/>
    <w:rsid w:val="002D6E30"/>
    <w:rsid w:val="002F03A0"/>
    <w:rsid w:val="00307C2B"/>
    <w:rsid w:val="00314FCA"/>
    <w:rsid w:val="00315D04"/>
    <w:rsid w:val="0035607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09D0"/>
    <w:rsid w:val="004B6A22"/>
    <w:rsid w:val="004D7F37"/>
    <w:rsid w:val="00503E9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1B8F"/>
    <w:rsid w:val="00765784"/>
    <w:rsid w:val="007A4390"/>
    <w:rsid w:val="007E5CB7"/>
    <w:rsid w:val="007F167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FB5"/>
    <w:rsid w:val="009C118A"/>
    <w:rsid w:val="00A02011"/>
    <w:rsid w:val="00A4011E"/>
    <w:rsid w:val="00A86015"/>
    <w:rsid w:val="00A9594E"/>
    <w:rsid w:val="00AB149E"/>
    <w:rsid w:val="00AE59C8"/>
    <w:rsid w:val="00B10098"/>
    <w:rsid w:val="00B5790D"/>
    <w:rsid w:val="00B945C5"/>
    <w:rsid w:val="00BA20EA"/>
    <w:rsid w:val="00BB5AFC"/>
    <w:rsid w:val="00BC026E"/>
    <w:rsid w:val="00BC0A56"/>
    <w:rsid w:val="00BC1ED8"/>
    <w:rsid w:val="00C165C2"/>
    <w:rsid w:val="00C45366"/>
    <w:rsid w:val="00C57023"/>
    <w:rsid w:val="00C74052"/>
    <w:rsid w:val="00C93231"/>
    <w:rsid w:val="00CB187A"/>
    <w:rsid w:val="00CC0EC7"/>
    <w:rsid w:val="00CC251A"/>
    <w:rsid w:val="00CD469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65F3"/>
    <w:rsid w:val="00E635D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7631A98-E666-4E09-B0AA-077B9A93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932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59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59&amp;session=123&amp;summary=B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59_2020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3</Pages>
  <Words>485</Words>
  <Characters>2610</Characters>
  <Application>Microsoft Office Word</Application>
  <DocSecurity>0</DocSecurity>
  <Lines>74</Lines>
  <Paragraphs>14</Paragraphs>
  <ScaleCrop>false</ScaleCrop>
  <Company> 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2020-01-28T17:52:00Z</dcterms:created>
  <dcterms:modified xsi:type="dcterms:W3CDTF">2020-01-28T17:52:00Z</dcterms:modified>
</cp:coreProperties>
</file>