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5B1" w:rsidRDefault="00FF05B1" w:rsidP="00FF05B1">
      <w:pPr>
        <w:widowControl w:val="0"/>
        <w:jc w:val="center"/>
      </w:pPr>
      <w:r w:rsidRPr="00FF05B1">
        <w:rPr>
          <w:b/>
        </w:rPr>
        <w:t>South Carolina General Assembly</w:t>
      </w:r>
    </w:p>
    <w:p w:rsidR="00FF05B1" w:rsidRDefault="00FF05B1" w:rsidP="00FF05B1">
      <w:pPr>
        <w:widowControl w:val="0"/>
        <w:jc w:val="center"/>
      </w:pPr>
      <w:r>
        <w:t>123rd Session, 2019-2020</w:t>
      </w:r>
    </w:p>
    <w:p w:rsidR="00FF05B1" w:rsidRDefault="00FF05B1" w:rsidP="00FF05B1">
      <w:pPr>
        <w:widowControl w:val="0"/>
        <w:jc w:val="left"/>
      </w:pPr>
    </w:p>
    <w:p w:rsidR="00FF05B1" w:rsidRDefault="00FF05B1" w:rsidP="00FF05B1">
      <w:pPr>
        <w:widowControl w:val="0"/>
        <w:jc w:val="left"/>
        <w:rPr>
          <w:b/>
        </w:rPr>
      </w:pPr>
      <w:r w:rsidRPr="00FF05B1">
        <w:rPr>
          <w:b/>
        </w:rPr>
        <w:t>S.</w:t>
      </w:r>
      <w:r>
        <w:rPr>
          <w:b/>
        </w:rPr>
        <w:t xml:space="preserve"> </w:t>
      </w:r>
      <w:r w:rsidRPr="00FF05B1">
        <w:rPr>
          <w:b/>
        </w:rPr>
        <w:t>987</w:t>
      </w:r>
    </w:p>
    <w:p w:rsidR="00FF05B1" w:rsidRDefault="00FF05B1" w:rsidP="00FF05B1">
      <w:pPr>
        <w:widowControl w:val="0"/>
        <w:jc w:val="left"/>
        <w:rPr>
          <w:b/>
        </w:rPr>
      </w:pPr>
    </w:p>
    <w:p w:rsidR="00FF05B1" w:rsidRDefault="00FF05B1" w:rsidP="00FF05B1">
      <w:pPr>
        <w:widowControl w:val="0"/>
        <w:jc w:val="left"/>
      </w:pPr>
      <w:r w:rsidRPr="00FF05B1">
        <w:rPr>
          <w:b/>
        </w:rPr>
        <w:t>STATUS INFORMATION</w:t>
      </w:r>
    </w:p>
    <w:p w:rsidR="00FF05B1" w:rsidRDefault="00FF05B1" w:rsidP="00FF05B1">
      <w:pPr>
        <w:widowControl w:val="0"/>
        <w:jc w:val="left"/>
      </w:pPr>
    </w:p>
    <w:p w:rsidR="00FF05B1" w:rsidRDefault="00FF05B1" w:rsidP="00FF05B1">
      <w:pPr>
        <w:widowControl w:val="0"/>
        <w:jc w:val="left"/>
      </w:pPr>
      <w:r>
        <w:t>General Bill</w:t>
      </w:r>
    </w:p>
    <w:p w:rsidR="00FF05B1" w:rsidRDefault="00FF05B1" w:rsidP="00FF05B1">
      <w:pPr>
        <w:widowControl w:val="0"/>
        <w:jc w:val="left"/>
      </w:pPr>
      <w:r>
        <w:t>Sponsors: Senator Hembree</w:t>
      </w:r>
    </w:p>
    <w:p w:rsidR="00FF05B1" w:rsidRDefault="00FF05B1" w:rsidP="00FF05B1">
      <w:pPr>
        <w:widowControl w:val="0"/>
        <w:jc w:val="left"/>
      </w:pPr>
      <w:r>
        <w:t>Document Path: l:\council\bills\gt\5783cm20.docx</w:t>
      </w:r>
    </w:p>
    <w:p w:rsidR="00FF05B1" w:rsidRDefault="00FF05B1" w:rsidP="00FF05B1">
      <w:pPr>
        <w:widowControl w:val="0"/>
        <w:jc w:val="left"/>
      </w:pPr>
    </w:p>
    <w:p w:rsidR="001D067C" w:rsidRDefault="001D067C" w:rsidP="00FF05B1">
      <w:pPr>
        <w:widowControl w:val="0"/>
        <w:jc w:val="left"/>
      </w:pPr>
      <w:r>
        <w:t>Introduced in the Senate on January 14, 2020</w:t>
      </w:r>
    </w:p>
    <w:p w:rsidR="001D067C" w:rsidRDefault="001D067C" w:rsidP="00FF05B1">
      <w:pPr>
        <w:widowControl w:val="0"/>
        <w:jc w:val="left"/>
      </w:pPr>
      <w:r>
        <w:t>Introduced in the House on June 24, 2020</w:t>
      </w:r>
    </w:p>
    <w:p w:rsidR="001D067C" w:rsidRDefault="001D067C" w:rsidP="00FF05B1">
      <w:pPr>
        <w:widowControl w:val="0"/>
        <w:jc w:val="left"/>
      </w:pPr>
      <w:r>
        <w:t>Last Amended on May 12, 2020</w:t>
      </w:r>
    </w:p>
    <w:p w:rsidR="001D067C" w:rsidRPr="001D067C" w:rsidRDefault="001D067C" w:rsidP="00FF05B1">
      <w:pPr>
        <w:widowControl w:val="0"/>
        <w:jc w:val="left"/>
      </w:pPr>
      <w:r>
        <w:t xml:space="preserve">Currently residing in the House Committee on </w:t>
      </w:r>
      <w:r w:rsidRPr="001D067C">
        <w:rPr>
          <w:b/>
        </w:rPr>
        <w:t>Judiciary</w:t>
      </w:r>
    </w:p>
    <w:p w:rsidR="001D067C" w:rsidRDefault="001D067C" w:rsidP="00FF05B1">
      <w:pPr>
        <w:widowControl w:val="0"/>
        <w:jc w:val="left"/>
      </w:pPr>
    </w:p>
    <w:p w:rsidR="00FF05B1" w:rsidRDefault="00BB5642" w:rsidP="00FF05B1">
      <w:pPr>
        <w:widowControl w:val="0"/>
        <w:jc w:val="left"/>
      </w:pPr>
      <w:r>
        <w:t>Summary: Fireworks</w:t>
      </w:r>
    </w:p>
    <w:p w:rsidR="00FF05B1" w:rsidRDefault="00FF05B1" w:rsidP="00FF05B1">
      <w:pPr>
        <w:widowControl w:val="0"/>
        <w:jc w:val="left"/>
      </w:pPr>
    </w:p>
    <w:p w:rsidR="00FF05B1" w:rsidRDefault="00FF05B1" w:rsidP="00FF05B1">
      <w:pPr>
        <w:widowControl w:val="0"/>
        <w:jc w:val="left"/>
      </w:pPr>
    </w:p>
    <w:p w:rsidR="00FF05B1" w:rsidRDefault="00FF05B1" w:rsidP="00FF05B1">
      <w:pPr>
        <w:widowControl w:val="0"/>
        <w:tabs>
          <w:tab w:val="center" w:pos="590"/>
          <w:tab w:val="center" w:pos="1440"/>
          <w:tab w:val="left" w:pos="1872"/>
          <w:tab w:val="left" w:pos="9187"/>
        </w:tabs>
        <w:jc w:val="left"/>
      </w:pPr>
      <w:r w:rsidRPr="00FF05B1">
        <w:rPr>
          <w:b/>
        </w:rPr>
        <w:t>HISTORY OF LEGISLATIVE ACTIONS</w:t>
      </w:r>
    </w:p>
    <w:p w:rsidR="00FF05B1" w:rsidRDefault="00FF05B1" w:rsidP="00FF05B1">
      <w:pPr>
        <w:widowControl w:val="0"/>
        <w:tabs>
          <w:tab w:val="center" w:pos="590"/>
          <w:tab w:val="center" w:pos="1440"/>
          <w:tab w:val="left" w:pos="1872"/>
          <w:tab w:val="left" w:pos="9187"/>
        </w:tabs>
        <w:jc w:val="left"/>
      </w:pPr>
    </w:p>
    <w:p w:rsidR="00FF05B1" w:rsidRPr="00FF05B1" w:rsidRDefault="00FF05B1" w:rsidP="00FF05B1">
      <w:pPr>
        <w:widowControl w:val="0"/>
        <w:tabs>
          <w:tab w:val="center" w:pos="590"/>
          <w:tab w:val="center" w:pos="1440"/>
          <w:tab w:val="left" w:pos="1872"/>
          <w:tab w:val="left" w:pos="9187"/>
        </w:tabs>
        <w:jc w:val="left"/>
      </w:pPr>
      <w:r w:rsidRPr="00FF05B1">
        <w:rPr>
          <w:u w:val="single"/>
        </w:rPr>
        <w:tab/>
        <w:t>Date</w:t>
      </w:r>
      <w:r w:rsidRPr="00FF05B1">
        <w:rPr>
          <w:u w:val="single"/>
        </w:rPr>
        <w:tab/>
        <w:t>Body</w:t>
      </w:r>
      <w:r w:rsidRPr="00FF05B1">
        <w:rPr>
          <w:u w:val="single"/>
        </w:rPr>
        <w:tab/>
        <w:t>Action Description with journal page number</w:t>
      </w:r>
      <w:r w:rsidRPr="00FF05B1">
        <w:rPr>
          <w:u w:val="single"/>
        </w:rPr>
        <w:tab/>
      </w:r>
    </w:p>
    <w:p w:rsidR="00286253" w:rsidRDefault="00286253" w:rsidP="00286253">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747426">
          <w:rPr>
            <w:rStyle w:val="Hyperlink"/>
          </w:rPr>
          <w:t>Senate Journal</w:t>
        </w:r>
        <w:r w:rsidRPr="00747426">
          <w:rPr>
            <w:rStyle w:val="Hyperlink"/>
          </w:rPr>
          <w:noBreakHyphen/>
          <w:t>page 63</w:t>
        </w:r>
      </w:hyperlink>
      <w:r>
        <w:t>)</w:t>
      </w:r>
    </w:p>
    <w:p w:rsidR="00286253" w:rsidRDefault="00286253" w:rsidP="0028625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747426">
        <w:rPr>
          <w:b/>
        </w:rPr>
        <w:t>Judiciary</w:t>
      </w:r>
      <w:r>
        <w:t xml:space="preserve"> (</w:t>
      </w:r>
      <w:hyperlink r:id="rId8" w:history="1">
        <w:r w:rsidRPr="00747426">
          <w:rPr>
            <w:rStyle w:val="Hyperlink"/>
          </w:rPr>
          <w:t>Senate Journal</w:t>
        </w:r>
        <w:r w:rsidRPr="00747426">
          <w:rPr>
            <w:rStyle w:val="Hyperlink"/>
          </w:rPr>
          <w:noBreakHyphen/>
          <w:t>page 63</w:t>
        </w:r>
      </w:hyperlink>
      <w:r>
        <w:t>)</w:t>
      </w:r>
    </w:p>
    <w:p w:rsidR="00286253" w:rsidRDefault="00286253" w:rsidP="00286253">
      <w:pPr>
        <w:widowControl w:val="0"/>
        <w:tabs>
          <w:tab w:val="right" w:pos="1008"/>
          <w:tab w:val="left" w:pos="1152"/>
          <w:tab w:val="left" w:pos="1872"/>
          <w:tab w:val="left" w:pos="9187"/>
        </w:tabs>
        <w:ind w:left="2088" w:hanging="2088"/>
      </w:pPr>
      <w:r>
        <w:tab/>
        <w:t>2/7/2020</w:t>
      </w:r>
      <w:r>
        <w:tab/>
        <w:t>Senate</w:t>
      </w:r>
      <w:r>
        <w:tab/>
        <w:t>Referred to Subcommittee:  Hutto (ch), Goldfinch, McLeod, Senn, Rice</w:t>
      </w:r>
    </w:p>
    <w:p w:rsidR="00286253" w:rsidRDefault="00286253" w:rsidP="00286253">
      <w:pPr>
        <w:widowControl w:val="0"/>
        <w:tabs>
          <w:tab w:val="right" w:pos="1008"/>
          <w:tab w:val="left" w:pos="1152"/>
          <w:tab w:val="left" w:pos="1872"/>
          <w:tab w:val="left" w:pos="9187"/>
        </w:tabs>
        <w:ind w:left="2088" w:hanging="2088"/>
      </w:pPr>
      <w:r>
        <w:tab/>
        <w:t>3/11/2020</w:t>
      </w:r>
      <w:r>
        <w:tab/>
        <w:t>Senate</w:t>
      </w:r>
      <w:r>
        <w:tab/>
        <w:t xml:space="preserve">Committee report: Favorable with amendment </w:t>
      </w:r>
      <w:r w:rsidRPr="00747426">
        <w:rPr>
          <w:b/>
        </w:rPr>
        <w:t>Judiciary</w:t>
      </w:r>
      <w:r>
        <w:t xml:space="preserve"> (</w:t>
      </w:r>
      <w:hyperlink r:id="rId9" w:history="1">
        <w:r w:rsidRPr="00747426">
          <w:rPr>
            <w:rStyle w:val="Hyperlink"/>
          </w:rPr>
          <w:t>Senate Journal</w:t>
        </w:r>
        <w:r w:rsidRPr="00747426">
          <w:rPr>
            <w:rStyle w:val="Hyperlink"/>
          </w:rPr>
          <w:noBreakHyphen/>
          <w:t>page 6</w:t>
        </w:r>
      </w:hyperlink>
      <w:r>
        <w:t>)</w:t>
      </w:r>
    </w:p>
    <w:p w:rsidR="00286253" w:rsidRDefault="00286253" w:rsidP="00286253">
      <w:pPr>
        <w:widowControl w:val="0"/>
        <w:tabs>
          <w:tab w:val="right" w:pos="1008"/>
          <w:tab w:val="left" w:pos="1152"/>
          <w:tab w:val="left" w:pos="1872"/>
          <w:tab w:val="left" w:pos="9187"/>
        </w:tabs>
        <w:ind w:left="2088" w:hanging="2088"/>
      </w:pPr>
      <w:r>
        <w:tab/>
        <w:t>3/12/2020</w:t>
      </w:r>
      <w:r>
        <w:tab/>
      </w:r>
      <w:r>
        <w:tab/>
        <w:t>Scrivener's error corrected</w:t>
      </w:r>
    </w:p>
    <w:p w:rsidR="00286253" w:rsidRDefault="00286253" w:rsidP="00286253">
      <w:pPr>
        <w:widowControl w:val="0"/>
        <w:tabs>
          <w:tab w:val="right" w:pos="1008"/>
          <w:tab w:val="left" w:pos="1152"/>
          <w:tab w:val="left" w:pos="1872"/>
          <w:tab w:val="left" w:pos="9187"/>
        </w:tabs>
        <w:ind w:left="2088" w:hanging="2088"/>
      </w:pPr>
      <w:r>
        <w:tab/>
        <w:t>5/12/2020</w:t>
      </w:r>
      <w:r>
        <w:tab/>
        <w:t>Senate</w:t>
      </w:r>
      <w:r>
        <w:tab/>
        <w:t>Committee Amendment Adopted (</w:t>
      </w:r>
      <w:hyperlink r:id="rId10" w:history="1">
        <w:r w:rsidRPr="00747426">
          <w:rPr>
            <w:rStyle w:val="Hyperlink"/>
          </w:rPr>
          <w:t>Senate Journal</w:t>
        </w:r>
        <w:r w:rsidRPr="00747426">
          <w:rPr>
            <w:rStyle w:val="Hyperlink"/>
          </w:rPr>
          <w:noBreakHyphen/>
          <w:t>page 44</w:t>
        </w:r>
      </w:hyperlink>
      <w:r>
        <w:t>)</w:t>
      </w:r>
    </w:p>
    <w:p w:rsidR="00286253" w:rsidRDefault="00286253" w:rsidP="00286253">
      <w:pPr>
        <w:widowControl w:val="0"/>
        <w:tabs>
          <w:tab w:val="right" w:pos="1008"/>
          <w:tab w:val="left" w:pos="1152"/>
          <w:tab w:val="left" w:pos="1872"/>
          <w:tab w:val="left" w:pos="9187"/>
        </w:tabs>
        <w:ind w:left="2088" w:hanging="2088"/>
      </w:pPr>
      <w:r>
        <w:tab/>
        <w:t>5/12/2020</w:t>
      </w:r>
      <w:r>
        <w:tab/>
        <w:t>Senate</w:t>
      </w:r>
      <w:r>
        <w:tab/>
        <w:t>Read second time (</w:t>
      </w:r>
      <w:hyperlink r:id="rId11" w:history="1">
        <w:r w:rsidRPr="00747426">
          <w:rPr>
            <w:rStyle w:val="Hyperlink"/>
          </w:rPr>
          <w:t>Senate Journal</w:t>
        </w:r>
        <w:r w:rsidRPr="00747426">
          <w:rPr>
            <w:rStyle w:val="Hyperlink"/>
          </w:rPr>
          <w:noBreakHyphen/>
          <w:t>page 44</w:t>
        </w:r>
      </w:hyperlink>
      <w:r>
        <w:t>)</w:t>
      </w:r>
    </w:p>
    <w:p w:rsidR="00286253" w:rsidRDefault="00286253" w:rsidP="00286253">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2" w:history="1">
        <w:r w:rsidRPr="00747426">
          <w:rPr>
            <w:rStyle w:val="Hyperlink"/>
          </w:rPr>
          <w:t>Senate Journal</w:t>
        </w:r>
        <w:r w:rsidRPr="00747426">
          <w:rPr>
            <w:rStyle w:val="Hyperlink"/>
          </w:rPr>
          <w:noBreakHyphen/>
          <w:t>page 44</w:t>
        </w:r>
      </w:hyperlink>
      <w:r>
        <w:t>)</w:t>
      </w:r>
    </w:p>
    <w:p w:rsidR="00286253" w:rsidRDefault="00286253" w:rsidP="00286253">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3" w:history="1">
        <w:r w:rsidRPr="00747426">
          <w:rPr>
            <w:rStyle w:val="Hyperlink"/>
          </w:rPr>
          <w:t>Senate Journal</w:t>
        </w:r>
        <w:r w:rsidRPr="00747426">
          <w:rPr>
            <w:rStyle w:val="Hyperlink"/>
          </w:rPr>
          <w:noBreakHyphen/>
          <w:t>page 44</w:t>
        </w:r>
      </w:hyperlink>
      <w:r>
        <w:t>)</w:t>
      </w:r>
    </w:p>
    <w:p w:rsidR="00286253" w:rsidRDefault="00286253" w:rsidP="00286253">
      <w:pPr>
        <w:widowControl w:val="0"/>
        <w:tabs>
          <w:tab w:val="right" w:pos="1008"/>
          <w:tab w:val="left" w:pos="1152"/>
          <w:tab w:val="left" w:pos="1872"/>
          <w:tab w:val="left" w:pos="9187"/>
        </w:tabs>
        <w:ind w:left="2088" w:hanging="2088"/>
      </w:pPr>
      <w:r>
        <w:tab/>
        <w:t>5/13/2020</w:t>
      </w:r>
      <w:r>
        <w:tab/>
      </w:r>
      <w:r>
        <w:tab/>
        <w:t>Scrivener's error corrected</w:t>
      </w:r>
    </w:p>
    <w:p w:rsidR="00286253" w:rsidRDefault="00286253" w:rsidP="00286253">
      <w:pPr>
        <w:widowControl w:val="0"/>
        <w:tabs>
          <w:tab w:val="right" w:pos="1008"/>
          <w:tab w:val="left" w:pos="1152"/>
          <w:tab w:val="left" w:pos="1872"/>
          <w:tab w:val="left" w:pos="9187"/>
        </w:tabs>
        <w:ind w:left="2088" w:hanging="2088"/>
      </w:pPr>
      <w:r>
        <w:tab/>
        <w:t>5/13/2020</w:t>
      </w:r>
      <w:r>
        <w:tab/>
        <w:t>Senate</w:t>
      </w:r>
      <w:r>
        <w:tab/>
        <w:t>Read third time and sent to House (</w:t>
      </w:r>
      <w:hyperlink r:id="rId14" w:history="1">
        <w:r w:rsidRPr="00747426">
          <w:rPr>
            <w:rStyle w:val="Hyperlink"/>
          </w:rPr>
          <w:t>Senate Journal</w:t>
        </w:r>
        <w:r w:rsidRPr="00747426">
          <w:rPr>
            <w:rStyle w:val="Hyperlink"/>
          </w:rPr>
          <w:noBreakHyphen/>
          <w:t>page 4</w:t>
        </w:r>
      </w:hyperlink>
      <w:r>
        <w:t>)</w:t>
      </w:r>
    </w:p>
    <w:p w:rsidR="00286253" w:rsidRDefault="00286253" w:rsidP="00286253">
      <w:pPr>
        <w:widowControl w:val="0"/>
        <w:tabs>
          <w:tab w:val="right" w:pos="1008"/>
          <w:tab w:val="left" w:pos="1152"/>
          <w:tab w:val="left" w:pos="1872"/>
          <w:tab w:val="left" w:pos="9187"/>
        </w:tabs>
        <w:ind w:left="2088" w:hanging="2088"/>
      </w:pPr>
      <w:r>
        <w:tab/>
        <w:t>6/24/2020</w:t>
      </w:r>
      <w:r>
        <w:tab/>
        <w:t>House</w:t>
      </w:r>
      <w:r>
        <w:tab/>
        <w:t>Introduced and read first time (</w:t>
      </w:r>
      <w:hyperlink r:id="rId15" w:history="1">
        <w:r w:rsidRPr="00747426">
          <w:rPr>
            <w:rStyle w:val="Hyperlink"/>
          </w:rPr>
          <w:t>House Journal</w:t>
        </w:r>
        <w:r w:rsidRPr="00747426">
          <w:rPr>
            <w:rStyle w:val="Hyperlink"/>
          </w:rPr>
          <w:noBreakHyphen/>
          <w:t>page 30</w:t>
        </w:r>
      </w:hyperlink>
      <w:r>
        <w:t>)</w:t>
      </w:r>
    </w:p>
    <w:p w:rsidR="00286253" w:rsidRDefault="00286253" w:rsidP="00286253">
      <w:pPr>
        <w:widowControl w:val="0"/>
        <w:tabs>
          <w:tab w:val="right" w:pos="1008"/>
          <w:tab w:val="left" w:pos="1152"/>
          <w:tab w:val="left" w:pos="1872"/>
          <w:tab w:val="left" w:pos="9187"/>
        </w:tabs>
        <w:ind w:left="2088" w:hanging="2088"/>
      </w:pPr>
      <w:r>
        <w:tab/>
        <w:t>6/24/2020</w:t>
      </w:r>
      <w:r>
        <w:tab/>
        <w:t>House</w:t>
      </w:r>
      <w:r>
        <w:tab/>
        <w:t xml:space="preserve">Referred to Committee on </w:t>
      </w:r>
      <w:r w:rsidRPr="00747426">
        <w:rPr>
          <w:b/>
        </w:rPr>
        <w:t>Judiciary</w:t>
      </w:r>
      <w:r>
        <w:t xml:space="preserve"> (</w:t>
      </w:r>
      <w:hyperlink r:id="rId16" w:history="1">
        <w:r w:rsidRPr="00747426">
          <w:rPr>
            <w:rStyle w:val="Hyperlink"/>
          </w:rPr>
          <w:t>House Journal</w:t>
        </w:r>
        <w:r w:rsidRPr="00747426">
          <w:rPr>
            <w:rStyle w:val="Hyperlink"/>
          </w:rPr>
          <w:noBreakHyphen/>
          <w:t>page 30</w:t>
        </w:r>
      </w:hyperlink>
      <w:r>
        <w:t>)</w:t>
      </w:r>
    </w:p>
    <w:p w:rsidR="00286253" w:rsidRDefault="00286253" w:rsidP="00286253">
      <w:pPr>
        <w:widowControl w:val="0"/>
        <w:tabs>
          <w:tab w:val="right" w:pos="1008"/>
          <w:tab w:val="left" w:pos="1152"/>
          <w:tab w:val="left" w:pos="1872"/>
          <w:tab w:val="left" w:pos="9187"/>
        </w:tabs>
        <w:ind w:left="2088" w:hanging="2088"/>
      </w:pPr>
    </w:p>
    <w:p w:rsidR="00FF05B1" w:rsidRDefault="00FF05B1" w:rsidP="00FF05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FF05B1">
          <w:rPr>
            <w:rStyle w:val="Hyperlink"/>
          </w:rPr>
          <w:t>legislative information</w:t>
        </w:r>
      </w:hyperlink>
      <w:r>
        <w:t xml:space="preserve"> at the website</w:t>
      </w:r>
    </w:p>
    <w:p w:rsidR="00FF05B1" w:rsidRDefault="00FF05B1" w:rsidP="00FF05B1">
      <w:pPr>
        <w:widowControl w:val="0"/>
        <w:tabs>
          <w:tab w:val="right" w:pos="1008"/>
          <w:tab w:val="left" w:pos="1152"/>
          <w:tab w:val="left" w:pos="1872"/>
          <w:tab w:val="left" w:pos="9187"/>
        </w:tabs>
        <w:ind w:left="2088" w:hanging="2088"/>
        <w:jc w:val="left"/>
      </w:pPr>
    </w:p>
    <w:p w:rsidR="00FF05B1" w:rsidRPr="00FF05B1" w:rsidRDefault="00FF05B1" w:rsidP="00FF05B1">
      <w:pPr>
        <w:widowControl w:val="0"/>
        <w:tabs>
          <w:tab w:val="right" w:pos="1008"/>
          <w:tab w:val="left" w:pos="1152"/>
          <w:tab w:val="left" w:pos="1872"/>
          <w:tab w:val="left" w:pos="9187"/>
        </w:tabs>
        <w:ind w:left="2088" w:hanging="2088"/>
        <w:jc w:val="left"/>
      </w:pPr>
    </w:p>
    <w:p w:rsidR="00FF05B1" w:rsidRDefault="00FF05B1" w:rsidP="00FF05B1">
      <w:pPr>
        <w:widowControl w:val="0"/>
        <w:jc w:val="left"/>
      </w:pPr>
      <w:r w:rsidRPr="00FF05B1">
        <w:rPr>
          <w:b/>
        </w:rPr>
        <w:t>VERSIONS OF THIS BILL</w:t>
      </w:r>
    </w:p>
    <w:p w:rsidR="00FF05B1" w:rsidRDefault="00FF05B1" w:rsidP="00FF05B1">
      <w:pPr>
        <w:widowControl w:val="0"/>
        <w:jc w:val="left"/>
      </w:pPr>
    </w:p>
    <w:p w:rsidR="00FF05B1" w:rsidRDefault="00EA7D6E" w:rsidP="00FF05B1">
      <w:pPr>
        <w:widowControl w:val="0"/>
        <w:jc w:val="left"/>
      </w:pPr>
      <w:hyperlink r:id="rId18" w:history="1">
        <w:r w:rsidR="00FF05B1">
          <w:rPr>
            <w:rStyle w:val="Hyperlink"/>
          </w:rPr>
          <w:t>1/14/2020</w:t>
        </w:r>
      </w:hyperlink>
    </w:p>
    <w:p w:rsidR="00FF05B1" w:rsidRDefault="00EA7D6E" w:rsidP="00FF05B1">
      <w:hyperlink r:id="rId19" w:history="1">
        <w:r w:rsidR="00551426" w:rsidRPr="00551426">
          <w:rPr>
            <w:rStyle w:val="Hyperlink"/>
          </w:rPr>
          <w:t>3/11/2020</w:t>
        </w:r>
      </w:hyperlink>
    </w:p>
    <w:p w:rsidR="00551426" w:rsidRDefault="00EA7D6E" w:rsidP="00FF05B1">
      <w:hyperlink r:id="rId20" w:history="1">
        <w:r w:rsidR="00AC6812" w:rsidRPr="00AC6812">
          <w:rPr>
            <w:rStyle w:val="Hyperlink"/>
          </w:rPr>
          <w:t>3/12/2020</w:t>
        </w:r>
      </w:hyperlink>
    </w:p>
    <w:p w:rsidR="00AC6812" w:rsidRDefault="00EA7D6E" w:rsidP="00FF05B1">
      <w:hyperlink r:id="rId21" w:history="1">
        <w:r w:rsidR="00941223" w:rsidRPr="00941223">
          <w:rPr>
            <w:rStyle w:val="Hyperlink"/>
          </w:rPr>
          <w:t>5/12/2020</w:t>
        </w:r>
      </w:hyperlink>
    </w:p>
    <w:p w:rsidR="00941223" w:rsidRDefault="00EA7D6E" w:rsidP="00FF05B1">
      <w:hyperlink r:id="rId22" w:history="1">
        <w:r w:rsidR="00800694" w:rsidRPr="00800694">
          <w:rPr>
            <w:rStyle w:val="Hyperlink"/>
          </w:rPr>
          <w:t>5/13/2020</w:t>
        </w:r>
      </w:hyperlink>
    </w:p>
    <w:p w:rsidR="00800694" w:rsidRDefault="00800694" w:rsidP="00FF05B1"/>
    <w:p w:rsidR="00FF05B1" w:rsidRDefault="00FF05B1" w:rsidP="00FF05B1">
      <w:pPr>
        <w:sectPr w:rsidR="00FF05B1" w:rsidSect="00FF05B1">
          <w:pgSz w:w="12240" w:h="15840" w:code="1"/>
          <w:pgMar w:top="1080" w:right="1440" w:bottom="1080" w:left="1440" w:header="720" w:footer="720" w:gutter="0"/>
          <w:cols w:space="720"/>
          <w:noEndnote/>
          <w:docGrid w:linePitch="360"/>
        </w:sectPr>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00694" w:rsidRPr="00071289"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071289">
      <w:pPr>
        <w:tabs>
          <w:tab w:val="right" w:pos="5933"/>
        </w:tabs>
        <w:suppressAutoHyphens/>
      </w:pPr>
      <w:r>
        <w:t>COMMITTEE AMENDMENT ADOPTED</w:t>
      </w:r>
    </w:p>
    <w:p w:rsidR="00800694" w:rsidRDefault="00800694" w:rsidP="00071289">
      <w:pPr>
        <w:tabs>
          <w:tab w:val="right" w:pos="5933"/>
        </w:tabs>
        <w:suppressAutoHyphens/>
      </w:pPr>
      <w:r>
        <w:t>May 12, 2020</w:t>
      </w:r>
    </w:p>
    <w:p w:rsidR="00800694" w:rsidRDefault="00800694" w:rsidP="00071289">
      <w:pPr>
        <w:tabs>
          <w:tab w:val="right" w:pos="5933"/>
        </w:tabs>
        <w:suppressAutoHyphens/>
      </w:pPr>
    </w:p>
    <w:p w:rsidR="00800694" w:rsidRPr="00071289" w:rsidRDefault="00800694" w:rsidP="00071289">
      <w:pPr>
        <w:tabs>
          <w:tab w:val="right" w:pos="5933"/>
        </w:tabs>
        <w:suppressAutoHyphens/>
      </w:pPr>
      <w:r>
        <w:tab/>
      </w:r>
      <w:r>
        <w:rPr>
          <w:b/>
          <w:sz w:val="36"/>
        </w:rPr>
        <w:t>S. 987</w:t>
      </w: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0865">
        <w:t>Senator Hembree</w:t>
      </w: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3C696D">
      <w:pPr>
        <w:tabs>
          <w:tab w:val="right" w:pos="5933"/>
        </w:tabs>
        <w:suppressAutoHyphens/>
      </w:pPr>
      <w:r>
        <w:t>S. Printed 5/12/20--S.</w:t>
      </w:r>
      <w:r>
        <w:tab/>
        <w:t>[SEC 5/13/20 12:46 PM]</w:t>
      </w: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00694"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694" w:rsidSect="0007128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Pr="00325348" w:rsidRDefault="00800694"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35</w:t>
      </w:r>
      <w:r>
        <w:noBreakHyphen/>
        <w:t>175, CODE OF LAWS OF SOUTH CAROLINA, 1976, RELATING TO THE DISCHARGE OF FIREWORKS AND CERTAIN TERMS AND THEIR DEFINITIONS, SO AS TO REVISE THE DEFINITION OF THE TERM “FIREWORKS PROHIBITED ZONE” TO INCLUDE ANY PUBLIC BEACH OR PUBLIC BEACH ACCESS.</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Section 23</w:t>
      </w:r>
      <w:r>
        <w:noBreakHyphen/>
        <w:t>35</w:t>
      </w:r>
      <w:r>
        <w:noBreakHyphen/>
        <w:t>175(A)(2) of the 1976 Code is amended to read:</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Pr="00D21482"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rPr>
          <w:snapToGrid w:val="0"/>
        </w:rPr>
        <w:tab/>
      </w:r>
      <w:r w:rsidRPr="00D21482">
        <w:tab/>
        <w:t>“(2)</w:t>
      </w:r>
      <w:r w:rsidRPr="00D21482">
        <w:tab/>
        <w:t>‘Fireworks Prohibited Zone’ means</w:t>
      </w:r>
      <w:r w:rsidRPr="00D21482">
        <w:rPr>
          <w:u w:val="single"/>
        </w:rPr>
        <w:t>:</w:t>
      </w:r>
    </w:p>
    <w:p w:rsidR="00800694"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tab/>
      </w:r>
      <w:r w:rsidRPr="00D21482">
        <w:tab/>
      </w:r>
      <w:r>
        <w:tab/>
      </w:r>
      <w:r w:rsidRPr="00D21482">
        <w:rPr>
          <w:u w:val="single"/>
        </w:rPr>
        <w:t>(a)</w:t>
      </w:r>
      <w:r w:rsidRPr="00D21482">
        <w:tab/>
      </w:r>
      <w:r w:rsidRPr="00D21482">
        <w:rPr>
          <w:u w:val="single"/>
        </w:rPr>
        <w:t>any public beach or public beach access</w:t>
      </w:r>
      <w:r>
        <w:rPr>
          <w:u w:val="single"/>
        </w:rPr>
        <w:t xml:space="preserve"> that a local governing body has:</w:t>
      </w:r>
    </w:p>
    <w:p w:rsidR="00800694"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 xml:space="preserve">designated by resolution as </w:t>
      </w:r>
      <w:r w:rsidRPr="002343FD">
        <w:rPr>
          <w:u w:val="single"/>
        </w:rPr>
        <w:t>an area in which fireworks are prohibited from being knowingly and wilfully discharged</w:t>
      </w:r>
      <w:r>
        <w:rPr>
          <w:u w:val="single"/>
        </w:rPr>
        <w:t>, and</w:t>
      </w:r>
    </w:p>
    <w:p w:rsidR="00800694" w:rsidRPr="00D21482"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w:t>
      </w:r>
      <w:r>
        <w:tab/>
      </w:r>
      <w:r w:rsidRPr="00D21482">
        <w:rPr>
          <w:u w:val="single"/>
        </w:rPr>
        <w:t>post</w:t>
      </w:r>
      <w:r>
        <w:rPr>
          <w:u w:val="single"/>
        </w:rPr>
        <w:t>ed</w:t>
      </w:r>
      <w:r w:rsidRPr="00D21482">
        <w:rPr>
          <w:u w:val="single"/>
        </w:rPr>
        <w:t xml:space="preserve"> with appropriate signs or placards indicating that t</w:t>
      </w:r>
      <w:r>
        <w:rPr>
          <w:u w:val="single"/>
        </w:rPr>
        <w:t>he area is a Fireworks Prohibited Zone;</w:t>
      </w:r>
      <w:r w:rsidRPr="00D21482">
        <w:rPr>
          <w:u w:val="single"/>
        </w:rPr>
        <w:t xml:space="preserve"> or</w:t>
      </w:r>
    </w:p>
    <w:p w:rsidR="00800694" w:rsidRDefault="00800694"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1482">
        <w:tab/>
      </w:r>
      <w:r>
        <w:tab/>
      </w:r>
      <w:r w:rsidRPr="00D21482">
        <w:tab/>
      </w:r>
      <w:r w:rsidRPr="00D21482">
        <w:rPr>
          <w:u w:val="single"/>
        </w:rPr>
        <w:t>(b)</w:t>
      </w:r>
      <w:r w:rsidRPr="00D21482">
        <w:tab/>
        <w:t>property designated through the processes in this section as an area in which fireworks are prohibited from being knowingly and wilfully discharged.”</w:t>
      </w: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94" w:rsidRDefault="00800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0694" w:rsidRDefault="008006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5B1" w:rsidRDefault="00FF05B1" w:rsidP="00800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05B1" w:rsidSect="0007128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9CFBD0-897C-4BE0-A4B4-463A72114BC3}"/>
    <w:embedBold r:id="rId2" w:fontKey="{1858D560-6C5A-49FC-AC4A-4C1EC5B457AF}"/>
  </w:font>
  <w:font w:name="Calibri">
    <w:panose1 w:val="020F0502020204030204"/>
    <w:charset w:val="00"/>
    <w:family w:val="swiss"/>
    <w:pitch w:val="variable"/>
    <w:sig w:usb0="E0002EFF" w:usb1="C000247B" w:usb2="00000009" w:usb3="00000000" w:csb0="000001FF" w:csb1="00000000"/>
    <w:embedRegular r:id="rId3" w:fontKey="{5FCA65ED-9A2B-4B16-A0C1-B4442B9FBE8E}"/>
  </w:font>
  <w:font w:name="Cambria">
    <w:panose1 w:val="02040503050406030204"/>
    <w:charset w:val="00"/>
    <w:family w:val="roman"/>
    <w:pitch w:val="variable"/>
    <w:sig w:usb0="E00006FF" w:usb1="420024FF" w:usb2="02000000" w:usb3="00000000" w:csb0="0000019F" w:csb1="00000000"/>
    <w:embedRegular r:id="rId4" w:fontKey="{0F69F317-BF3D-4103-B672-5E1A051751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94" w:rsidRPr="00B462B0" w:rsidRDefault="00800694" w:rsidP="00B462B0">
    <w:pPr>
      <w:pStyle w:val="Footer"/>
      <w:tabs>
        <w:tab w:val="clear" w:pos="4680"/>
        <w:tab w:val="clear" w:pos="9360"/>
        <w:tab w:val="center" w:pos="2995"/>
      </w:tabs>
      <w:spacing w:before="120"/>
    </w:pPr>
    <w:r>
      <w:t>[987-</w:t>
    </w:r>
    <w:r>
      <w:fldChar w:fldCharType="begin"/>
    </w:r>
    <w:r>
      <w:instrText xml:space="preserve"> PAGE  \* MERGEFORMAT </w:instrText>
    </w:r>
    <w:r>
      <w:fldChar w:fldCharType="separate"/>
    </w:r>
    <w:r w:rsidR="002862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89" w:rsidRPr="00B462B0" w:rsidRDefault="00800694"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263D9"/>
    <w:rsid w:val="00026C9A"/>
    <w:rsid w:val="000965A1"/>
    <w:rsid w:val="000978F0"/>
    <w:rsid w:val="000C487D"/>
    <w:rsid w:val="000E1785"/>
    <w:rsid w:val="000F39F2"/>
    <w:rsid w:val="001023A4"/>
    <w:rsid w:val="0010776B"/>
    <w:rsid w:val="00133E66"/>
    <w:rsid w:val="00134ACF"/>
    <w:rsid w:val="00144E15"/>
    <w:rsid w:val="001A4A62"/>
    <w:rsid w:val="001A681E"/>
    <w:rsid w:val="001D067C"/>
    <w:rsid w:val="001D08F2"/>
    <w:rsid w:val="002037CA"/>
    <w:rsid w:val="002047A2"/>
    <w:rsid w:val="002321B6"/>
    <w:rsid w:val="0023696B"/>
    <w:rsid w:val="00247B40"/>
    <w:rsid w:val="00250967"/>
    <w:rsid w:val="002759C5"/>
    <w:rsid w:val="0027662D"/>
    <w:rsid w:val="00277DEE"/>
    <w:rsid w:val="00280D88"/>
    <w:rsid w:val="00286253"/>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6BD7"/>
    <w:rsid w:val="004D7CBF"/>
    <w:rsid w:val="00511EE9"/>
    <w:rsid w:val="00521E00"/>
    <w:rsid w:val="00551426"/>
    <w:rsid w:val="00577C6C"/>
    <w:rsid w:val="0058501B"/>
    <w:rsid w:val="005C5AC4"/>
    <w:rsid w:val="00611D4C"/>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59B3"/>
    <w:rsid w:val="00756946"/>
    <w:rsid w:val="0075701F"/>
    <w:rsid w:val="00757F80"/>
    <w:rsid w:val="00771EEC"/>
    <w:rsid w:val="00786819"/>
    <w:rsid w:val="007A325A"/>
    <w:rsid w:val="007C3099"/>
    <w:rsid w:val="007E72BE"/>
    <w:rsid w:val="007F1523"/>
    <w:rsid w:val="007F509E"/>
    <w:rsid w:val="007F5799"/>
    <w:rsid w:val="007F6947"/>
    <w:rsid w:val="00800694"/>
    <w:rsid w:val="00834A12"/>
    <w:rsid w:val="00872729"/>
    <w:rsid w:val="008F4429"/>
    <w:rsid w:val="00932670"/>
    <w:rsid w:val="009352BB"/>
    <w:rsid w:val="00941223"/>
    <w:rsid w:val="00990668"/>
    <w:rsid w:val="009B397B"/>
    <w:rsid w:val="009C45DB"/>
    <w:rsid w:val="009F0C77"/>
    <w:rsid w:val="009F4DD1"/>
    <w:rsid w:val="00A03875"/>
    <w:rsid w:val="00A5228F"/>
    <w:rsid w:val="00A64E80"/>
    <w:rsid w:val="00A741D9"/>
    <w:rsid w:val="00A85589"/>
    <w:rsid w:val="00A9741D"/>
    <w:rsid w:val="00AB0576"/>
    <w:rsid w:val="00AC6812"/>
    <w:rsid w:val="00AD4B17"/>
    <w:rsid w:val="00B26FA6"/>
    <w:rsid w:val="00B462B0"/>
    <w:rsid w:val="00B741CB"/>
    <w:rsid w:val="00B8380A"/>
    <w:rsid w:val="00B87AF8"/>
    <w:rsid w:val="00B934F3"/>
    <w:rsid w:val="00BB5642"/>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4C2"/>
    <w:rsid w:val="00F149A7"/>
    <w:rsid w:val="00F404A3"/>
    <w:rsid w:val="00F50BAF"/>
    <w:rsid w:val="00F52C10"/>
    <w:rsid w:val="00F81FFD"/>
    <w:rsid w:val="00F85228"/>
    <w:rsid w:val="00F907F7"/>
    <w:rsid w:val="00FB6773"/>
    <w:rsid w:val="00FC66A4"/>
    <w:rsid w:val="00FF0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F0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sj\20200512.docx" TargetMode="External"/><Relationship Id="rId18" Type="http://schemas.openxmlformats.org/officeDocument/2006/relationships/hyperlink" Target="file:///p:\pprever\2019-20\987_202001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987_20200512.docx" TargetMode="External"/><Relationship Id="rId7" Type="http://schemas.openxmlformats.org/officeDocument/2006/relationships/hyperlink" Target="file:///h:\sj\20200114.docx" TargetMode="External"/><Relationship Id="rId12" Type="http://schemas.openxmlformats.org/officeDocument/2006/relationships/hyperlink" Target="file:///h:\sj\20200512.docx" TargetMode="External"/><Relationship Id="rId17" Type="http://schemas.openxmlformats.org/officeDocument/2006/relationships/hyperlink" Target="http://www.scstatehouse.gov/billsearch.php?billnumbers=987&amp;session=123&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00624.docx" TargetMode="External"/><Relationship Id="rId20" Type="http://schemas.openxmlformats.org/officeDocument/2006/relationships/hyperlink" Target="file:///p:\pprever\2019-20\987_202003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00624.docx" TargetMode="External"/><Relationship Id="rId23" Type="http://schemas.openxmlformats.org/officeDocument/2006/relationships/footer" Target="footer1.xml"/><Relationship Id="rId10" Type="http://schemas.openxmlformats.org/officeDocument/2006/relationships/hyperlink" Target="file:///h:\sj\20200512.docx" TargetMode="External"/><Relationship Id="rId19" Type="http://schemas.openxmlformats.org/officeDocument/2006/relationships/hyperlink" Target="file:///p:\pprever\2019-20\987_20200311.docx" TargetMode="External"/><Relationship Id="rId4" Type="http://schemas.openxmlformats.org/officeDocument/2006/relationships/webSettings" Target="webSettings.xml"/><Relationship Id="rId9" Type="http://schemas.openxmlformats.org/officeDocument/2006/relationships/hyperlink" Target="file:///h:\sj\20200311.docx" TargetMode="External"/><Relationship Id="rId14" Type="http://schemas.openxmlformats.org/officeDocument/2006/relationships/hyperlink" Target="file:///h:\sj\20200513.docx" TargetMode="External"/><Relationship Id="rId22" Type="http://schemas.openxmlformats.org/officeDocument/2006/relationships/hyperlink" Target="file:///p:\pprever\2019-20\987_202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EE00B-BFC6-4F7E-BD4D-55252980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Subject not yet available - South Carolina Legislature Online</dc:title>
  <dc:subject/>
  <dc:creator>Gwen Thurmond</dc:creator>
  <cp:keywords/>
  <dc:description/>
  <cp:lastModifiedBy>S Wilson</cp:lastModifiedBy>
  <cp:revision>2</cp:revision>
  <cp:lastPrinted>2020-01-09T21:35:00Z</cp:lastPrinted>
  <dcterms:created xsi:type="dcterms:W3CDTF">2020-06-29T17:31:00Z</dcterms:created>
  <dcterms:modified xsi:type="dcterms:W3CDTF">2020-06-29T17:31:00Z</dcterms:modified>
</cp:coreProperties>
</file>