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13B" w:rsidRDefault="003030E6">
      <w:pPr>
        <w:pStyle w:val="Heading6"/>
        <w:jc w:val="center"/>
        <w:rPr>
          <w:sz w:val="22"/>
        </w:rPr>
      </w:pPr>
      <w:bookmarkStart w:id="0" w:name="_GoBack"/>
      <w:bookmarkEnd w:id="0"/>
      <w:r>
        <w:rPr>
          <w:sz w:val="22"/>
        </w:rPr>
        <w:t>HOUSE TO MEET AT 2:00 P.M.</w:t>
      </w:r>
    </w:p>
    <w:p w:rsidR="006D213B" w:rsidRDefault="006D213B">
      <w:pPr>
        <w:tabs>
          <w:tab w:val="right" w:pos="6336"/>
        </w:tabs>
        <w:ind w:left="0" w:firstLine="0"/>
        <w:jc w:val="center"/>
      </w:pPr>
    </w:p>
    <w:p w:rsidR="006D213B" w:rsidRDefault="006D213B">
      <w:pPr>
        <w:tabs>
          <w:tab w:val="right" w:pos="6336"/>
        </w:tabs>
        <w:ind w:left="0" w:firstLine="0"/>
        <w:jc w:val="right"/>
        <w:rPr>
          <w:b/>
        </w:rPr>
      </w:pPr>
      <w:r>
        <w:rPr>
          <w:b/>
        </w:rPr>
        <w:t>NO. 10</w:t>
      </w:r>
    </w:p>
    <w:p w:rsidR="006D213B" w:rsidRDefault="006D213B">
      <w:pPr>
        <w:tabs>
          <w:tab w:val="center" w:pos="3168"/>
        </w:tabs>
        <w:ind w:left="0" w:firstLine="0"/>
        <w:jc w:val="center"/>
      </w:pPr>
      <w:r>
        <w:rPr>
          <w:b/>
        </w:rPr>
        <w:t>CALENDAR</w:t>
      </w:r>
    </w:p>
    <w:p w:rsidR="006D213B" w:rsidRDefault="006D213B">
      <w:pPr>
        <w:ind w:left="0" w:firstLine="0"/>
        <w:jc w:val="center"/>
      </w:pPr>
    </w:p>
    <w:p w:rsidR="006D213B" w:rsidRDefault="006D213B">
      <w:pPr>
        <w:tabs>
          <w:tab w:val="center" w:pos="3168"/>
        </w:tabs>
        <w:ind w:left="0" w:firstLine="0"/>
        <w:jc w:val="center"/>
        <w:rPr>
          <w:b/>
        </w:rPr>
      </w:pPr>
      <w:r>
        <w:rPr>
          <w:b/>
        </w:rPr>
        <w:t>OF THE</w:t>
      </w:r>
    </w:p>
    <w:p w:rsidR="006D213B" w:rsidRDefault="006D213B">
      <w:pPr>
        <w:ind w:left="0" w:firstLine="0"/>
        <w:jc w:val="center"/>
      </w:pPr>
    </w:p>
    <w:p w:rsidR="006D213B" w:rsidRDefault="006D213B">
      <w:pPr>
        <w:tabs>
          <w:tab w:val="center" w:pos="3168"/>
        </w:tabs>
        <w:ind w:left="0" w:firstLine="0"/>
        <w:jc w:val="center"/>
      </w:pPr>
      <w:r>
        <w:rPr>
          <w:b/>
        </w:rPr>
        <w:t>HOUSE OF REPRESENTATIVES</w:t>
      </w:r>
    </w:p>
    <w:p w:rsidR="006D213B" w:rsidRDefault="006D213B">
      <w:pPr>
        <w:ind w:left="0" w:firstLine="0"/>
        <w:jc w:val="center"/>
      </w:pPr>
    </w:p>
    <w:p w:rsidR="006D213B" w:rsidRDefault="006D213B">
      <w:pPr>
        <w:pStyle w:val="Heading4"/>
        <w:jc w:val="center"/>
        <w:rPr>
          <w:snapToGrid/>
        </w:rPr>
      </w:pPr>
      <w:r>
        <w:rPr>
          <w:snapToGrid/>
        </w:rPr>
        <w:t>OF THE</w:t>
      </w:r>
    </w:p>
    <w:p w:rsidR="006D213B" w:rsidRDefault="006D213B">
      <w:pPr>
        <w:ind w:left="0" w:firstLine="0"/>
        <w:jc w:val="center"/>
      </w:pPr>
    </w:p>
    <w:p w:rsidR="006D213B" w:rsidRDefault="006D213B">
      <w:pPr>
        <w:tabs>
          <w:tab w:val="center" w:pos="3168"/>
        </w:tabs>
        <w:ind w:left="0" w:firstLine="0"/>
        <w:jc w:val="center"/>
        <w:rPr>
          <w:b/>
        </w:rPr>
      </w:pPr>
      <w:r>
        <w:rPr>
          <w:b/>
        </w:rPr>
        <w:t>STATE OF SOUTH CAROLINA</w:t>
      </w:r>
    </w:p>
    <w:p w:rsidR="006D213B" w:rsidRDefault="006D213B">
      <w:pPr>
        <w:ind w:left="0" w:firstLine="0"/>
        <w:jc w:val="center"/>
        <w:rPr>
          <w:b/>
        </w:rPr>
      </w:pPr>
    </w:p>
    <w:p w:rsidR="006D213B" w:rsidRDefault="006D213B">
      <w:pPr>
        <w:ind w:left="0" w:firstLine="0"/>
        <w:jc w:val="center"/>
        <w:rPr>
          <w:b/>
        </w:rPr>
      </w:pPr>
    </w:p>
    <w:p w:rsidR="006D213B" w:rsidRDefault="006D213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D213B" w:rsidRDefault="006D213B">
      <w:pPr>
        <w:ind w:left="0" w:firstLine="0"/>
        <w:jc w:val="center"/>
        <w:rPr>
          <w:b/>
        </w:rPr>
      </w:pPr>
    </w:p>
    <w:p w:rsidR="006D213B" w:rsidRDefault="006D213B">
      <w:pPr>
        <w:pStyle w:val="Heading3"/>
        <w:jc w:val="center"/>
      </w:pPr>
      <w:r>
        <w:t>REGULAR SESSION BEGINNING TUESDAY, JANUARY 8, 2019</w:t>
      </w:r>
    </w:p>
    <w:p w:rsidR="006D213B" w:rsidRDefault="006D213B">
      <w:pPr>
        <w:ind w:left="0" w:firstLine="0"/>
        <w:jc w:val="center"/>
        <w:rPr>
          <w:b/>
        </w:rPr>
      </w:pPr>
    </w:p>
    <w:p w:rsidR="006D213B" w:rsidRDefault="006D213B">
      <w:pPr>
        <w:ind w:left="0" w:firstLine="0"/>
        <w:jc w:val="center"/>
        <w:rPr>
          <w:b/>
        </w:rPr>
      </w:pPr>
    </w:p>
    <w:p w:rsidR="006D213B" w:rsidRPr="00ED2FF9" w:rsidRDefault="006D213B">
      <w:pPr>
        <w:ind w:left="0" w:firstLine="0"/>
        <w:jc w:val="center"/>
        <w:rPr>
          <w:b/>
        </w:rPr>
      </w:pPr>
      <w:r w:rsidRPr="00ED2FF9">
        <w:rPr>
          <w:b/>
        </w:rPr>
        <w:t>WEDNESDAY, JANUARY 23, 2019</w:t>
      </w:r>
    </w:p>
    <w:p w:rsidR="006D213B" w:rsidRDefault="006D213B">
      <w:pPr>
        <w:ind w:left="0" w:firstLine="0"/>
        <w:jc w:val="center"/>
        <w:rPr>
          <w:b/>
        </w:rPr>
      </w:pPr>
    </w:p>
    <w:p w:rsidR="006D213B" w:rsidRDefault="006D213B">
      <w:pPr>
        <w:pStyle w:val="ActionText"/>
        <w:sectPr w:rsidR="006D213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D213B" w:rsidRDefault="006D213B">
      <w:pPr>
        <w:pStyle w:val="ActionText"/>
        <w:sectPr w:rsidR="006D213B">
          <w:pgSz w:w="12240" w:h="15840" w:code="1"/>
          <w:pgMar w:top="1008" w:right="4694" w:bottom="3499" w:left="1224" w:header="1008" w:footer="3499" w:gutter="0"/>
          <w:cols w:space="720"/>
          <w:titlePg/>
        </w:sectPr>
      </w:pPr>
    </w:p>
    <w:p w:rsidR="006D213B" w:rsidRPr="006D213B" w:rsidRDefault="006D213B" w:rsidP="006D213B">
      <w:pPr>
        <w:pStyle w:val="ActionText"/>
        <w:jc w:val="center"/>
        <w:rPr>
          <w:b/>
        </w:rPr>
      </w:pPr>
      <w:r w:rsidRPr="006D213B">
        <w:rPr>
          <w:b/>
        </w:rPr>
        <w:lastRenderedPageBreak/>
        <w:t>INVITATIONS</w:t>
      </w:r>
    </w:p>
    <w:p w:rsidR="006D213B" w:rsidRDefault="006D213B" w:rsidP="006D213B">
      <w:pPr>
        <w:pStyle w:val="ActionText"/>
        <w:jc w:val="center"/>
        <w:rPr>
          <w:b/>
        </w:rPr>
      </w:pPr>
    </w:p>
    <w:p w:rsidR="006D213B" w:rsidRDefault="006D213B" w:rsidP="006D213B">
      <w:pPr>
        <w:pStyle w:val="ActionText"/>
        <w:jc w:val="center"/>
        <w:rPr>
          <w:b/>
        </w:rPr>
      </w:pPr>
      <w:r>
        <w:rPr>
          <w:b/>
        </w:rPr>
        <w:t>Wednesday, January 23, 2019, 8:00-10:00 a.m.</w:t>
      </w:r>
    </w:p>
    <w:p w:rsidR="006D213B" w:rsidRDefault="006D213B" w:rsidP="006D213B">
      <w:pPr>
        <w:pStyle w:val="ActionText"/>
        <w:ind w:left="0" w:firstLine="0"/>
      </w:pPr>
      <w:r>
        <w:t>Members of the House, breakfast, Room 112, Blatt Bldg., by the South Carolina Association of Special Purpose Districts.</w:t>
      </w:r>
    </w:p>
    <w:p w:rsidR="006D213B" w:rsidRDefault="006D213B" w:rsidP="006D213B">
      <w:pPr>
        <w:pStyle w:val="ActionText"/>
        <w:keepNext w:val="0"/>
        <w:ind w:left="0" w:firstLine="0"/>
        <w:jc w:val="center"/>
      </w:pPr>
      <w:r>
        <w:t>(Accepted--January 8, 2019)</w:t>
      </w:r>
    </w:p>
    <w:p w:rsidR="006D213B" w:rsidRDefault="006D213B" w:rsidP="006D213B">
      <w:pPr>
        <w:pStyle w:val="ActionText"/>
        <w:keepNext w:val="0"/>
        <w:ind w:left="0" w:firstLine="0"/>
        <w:jc w:val="center"/>
      </w:pPr>
    </w:p>
    <w:p w:rsidR="006D213B" w:rsidRDefault="006D213B" w:rsidP="006D213B">
      <w:pPr>
        <w:pStyle w:val="ActionText"/>
        <w:ind w:left="0" w:firstLine="0"/>
        <w:jc w:val="center"/>
        <w:rPr>
          <w:b/>
        </w:rPr>
      </w:pPr>
      <w:r>
        <w:rPr>
          <w:b/>
        </w:rPr>
        <w:t>Wednesday, January 23, 2019, 12:00-2:00 p.m.</w:t>
      </w:r>
    </w:p>
    <w:p w:rsidR="006D213B" w:rsidRDefault="006D213B" w:rsidP="006D213B">
      <w:pPr>
        <w:pStyle w:val="ActionText"/>
        <w:ind w:left="0" w:firstLine="0"/>
      </w:pPr>
      <w:r>
        <w:t>Members of the House, lunch, Room 112, Blatt Bldg., by the South Carolina Consortium for Gifted Education.</w:t>
      </w:r>
    </w:p>
    <w:p w:rsidR="006D213B" w:rsidRDefault="006D213B" w:rsidP="006D213B">
      <w:pPr>
        <w:pStyle w:val="ActionText"/>
        <w:keepNext w:val="0"/>
        <w:ind w:left="0" w:firstLine="0"/>
        <w:jc w:val="center"/>
      </w:pPr>
      <w:r>
        <w:t>(Accepted--January 8, 2019)</w:t>
      </w:r>
    </w:p>
    <w:p w:rsidR="006D213B" w:rsidRDefault="006D213B" w:rsidP="006D213B">
      <w:pPr>
        <w:pStyle w:val="ActionText"/>
        <w:keepNext w:val="0"/>
        <w:ind w:left="0" w:firstLine="0"/>
        <w:jc w:val="center"/>
      </w:pPr>
    </w:p>
    <w:p w:rsidR="006D213B" w:rsidRDefault="006D213B" w:rsidP="006D213B">
      <w:pPr>
        <w:pStyle w:val="ActionText"/>
        <w:ind w:left="0" w:firstLine="0"/>
        <w:jc w:val="center"/>
        <w:rPr>
          <w:b/>
        </w:rPr>
      </w:pPr>
      <w:r>
        <w:rPr>
          <w:b/>
        </w:rPr>
        <w:t>Wednesday, January 23, 2019, 5:00-7:00 p.m.</w:t>
      </w:r>
    </w:p>
    <w:p w:rsidR="006D213B" w:rsidRDefault="006D213B" w:rsidP="006D213B">
      <w:pPr>
        <w:pStyle w:val="ActionText"/>
        <w:ind w:left="0" w:firstLine="0"/>
      </w:pPr>
      <w:r>
        <w:t>Members of the House and staff, reception, Capitol Center, 1201 Main Street, by the South Carolina Bar.</w:t>
      </w:r>
    </w:p>
    <w:p w:rsidR="006D213B" w:rsidRDefault="006D213B" w:rsidP="006D213B">
      <w:pPr>
        <w:pStyle w:val="ActionText"/>
        <w:keepNext w:val="0"/>
        <w:ind w:left="0" w:firstLine="0"/>
        <w:jc w:val="center"/>
      </w:pPr>
      <w:r>
        <w:t>(Accepted--January 8, 2019)</w:t>
      </w:r>
    </w:p>
    <w:p w:rsidR="006D213B" w:rsidRDefault="006D213B" w:rsidP="006D213B">
      <w:pPr>
        <w:pStyle w:val="ActionText"/>
        <w:keepNext w:val="0"/>
        <w:ind w:left="0" w:firstLine="0"/>
        <w:jc w:val="center"/>
      </w:pPr>
    </w:p>
    <w:p w:rsidR="006D213B" w:rsidRDefault="006D213B" w:rsidP="006D213B">
      <w:pPr>
        <w:pStyle w:val="ActionText"/>
        <w:ind w:left="0" w:firstLine="0"/>
        <w:jc w:val="center"/>
        <w:rPr>
          <w:b/>
        </w:rPr>
      </w:pPr>
      <w:r>
        <w:rPr>
          <w:b/>
        </w:rPr>
        <w:t>Thursday, January 24, 2019, 8:00-10:00 a.m.</w:t>
      </w:r>
    </w:p>
    <w:p w:rsidR="006D213B" w:rsidRDefault="006D213B" w:rsidP="006D213B">
      <w:pPr>
        <w:pStyle w:val="ActionText"/>
        <w:ind w:left="0" w:firstLine="0"/>
      </w:pPr>
      <w:r>
        <w:t>Members of the House and staff, breakfast, Room 112, Blatt Bldg., by the Forestry Association of South Carolina.</w:t>
      </w:r>
    </w:p>
    <w:p w:rsidR="006D213B" w:rsidRDefault="006D213B" w:rsidP="006D213B">
      <w:pPr>
        <w:pStyle w:val="ActionText"/>
        <w:keepNext w:val="0"/>
        <w:ind w:left="0" w:firstLine="0"/>
        <w:jc w:val="center"/>
      </w:pPr>
      <w:r>
        <w:t>(Accepted--January 8, 2019)</w:t>
      </w:r>
    </w:p>
    <w:p w:rsidR="006D213B" w:rsidRDefault="006D213B" w:rsidP="006D213B">
      <w:pPr>
        <w:pStyle w:val="ActionText"/>
        <w:keepNext w:val="0"/>
        <w:ind w:left="0" w:firstLine="0"/>
        <w:jc w:val="center"/>
      </w:pPr>
    </w:p>
    <w:p w:rsidR="006D213B" w:rsidRDefault="006D213B" w:rsidP="006D213B">
      <w:pPr>
        <w:pStyle w:val="ActionText"/>
        <w:ind w:left="0" w:firstLine="0"/>
        <w:jc w:val="center"/>
        <w:rPr>
          <w:b/>
        </w:rPr>
      </w:pPr>
      <w:r>
        <w:rPr>
          <w:b/>
        </w:rPr>
        <w:t>Tuesday, January 29, 2019, 5:00-7:00 p.m.</w:t>
      </w:r>
    </w:p>
    <w:p w:rsidR="006D213B" w:rsidRDefault="006D213B" w:rsidP="006D213B">
      <w:pPr>
        <w:pStyle w:val="ActionText"/>
        <w:ind w:left="0" w:firstLine="0"/>
      </w:pPr>
      <w:r>
        <w:t>Members of the House, reception, the Palmetto Club, by the Design/Construction Partnership of South Carolina.</w:t>
      </w:r>
    </w:p>
    <w:p w:rsidR="006D213B" w:rsidRDefault="006D213B" w:rsidP="006D213B">
      <w:pPr>
        <w:pStyle w:val="ActionText"/>
        <w:keepNext w:val="0"/>
        <w:ind w:left="0" w:firstLine="0"/>
        <w:jc w:val="center"/>
      </w:pPr>
      <w:r>
        <w:t>(Accepted--January 8, 2019)</w:t>
      </w:r>
    </w:p>
    <w:p w:rsidR="006D213B" w:rsidRDefault="006D213B" w:rsidP="006D213B">
      <w:pPr>
        <w:pStyle w:val="ActionText"/>
        <w:keepNext w:val="0"/>
        <w:ind w:left="0" w:firstLine="0"/>
        <w:jc w:val="center"/>
      </w:pPr>
    </w:p>
    <w:p w:rsidR="006D213B" w:rsidRDefault="006D213B" w:rsidP="006D213B">
      <w:pPr>
        <w:pStyle w:val="ActionText"/>
        <w:ind w:left="0" w:firstLine="0"/>
        <w:jc w:val="center"/>
        <w:rPr>
          <w:b/>
        </w:rPr>
      </w:pPr>
      <w:r>
        <w:rPr>
          <w:b/>
        </w:rPr>
        <w:t>Tuesday, January 29, 2019, 5:30-9:00 p.m.</w:t>
      </w:r>
    </w:p>
    <w:p w:rsidR="006D213B" w:rsidRDefault="006D213B" w:rsidP="006D213B">
      <w:pPr>
        <w:pStyle w:val="ActionText"/>
        <w:ind w:left="0" w:firstLine="0"/>
      </w:pPr>
      <w:r>
        <w:t>Members of the House and staff, reception, the Columbia Museum of Art, by the South Carolina Telecommunications and Broadband Association.</w:t>
      </w:r>
    </w:p>
    <w:p w:rsidR="006D213B" w:rsidRDefault="006D213B" w:rsidP="006D213B">
      <w:pPr>
        <w:pStyle w:val="ActionText"/>
        <w:keepNext w:val="0"/>
        <w:ind w:left="0" w:firstLine="0"/>
        <w:jc w:val="center"/>
      </w:pPr>
      <w:r>
        <w:t>(Accepted--January 8, 2019)</w:t>
      </w:r>
    </w:p>
    <w:p w:rsidR="006D213B" w:rsidRDefault="006D213B" w:rsidP="006D213B">
      <w:pPr>
        <w:pStyle w:val="ActionText"/>
        <w:keepNext w:val="0"/>
        <w:ind w:left="0" w:firstLine="0"/>
        <w:jc w:val="center"/>
      </w:pPr>
    </w:p>
    <w:p w:rsidR="006D213B" w:rsidRDefault="006D213B" w:rsidP="006D213B">
      <w:pPr>
        <w:pStyle w:val="ActionText"/>
        <w:ind w:left="0" w:firstLine="0"/>
        <w:jc w:val="center"/>
        <w:rPr>
          <w:b/>
        </w:rPr>
      </w:pPr>
      <w:r>
        <w:rPr>
          <w:b/>
        </w:rPr>
        <w:t>Wednesday, January 30, 2019, 8:00-10:30 a.m.</w:t>
      </w:r>
    </w:p>
    <w:p w:rsidR="006D213B" w:rsidRDefault="006D213B" w:rsidP="006D213B">
      <w:pPr>
        <w:pStyle w:val="ActionText"/>
        <w:ind w:left="0" w:firstLine="0"/>
      </w:pPr>
      <w:r>
        <w:t>Members of the House and staff, breakfast, Room 112, Blatt Bldg., by the South Carolina Emergency Medical Services Association.</w:t>
      </w:r>
    </w:p>
    <w:p w:rsidR="006D213B" w:rsidRDefault="006D213B" w:rsidP="006D213B">
      <w:pPr>
        <w:pStyle w:val="ActionText"/>
        <w:keepNext w:val="0"/>
        <w:ind w:left="0" w:firstLine="0"/>
        <w:jc w:val="center"/>
      </w:pPr>
      <w:r>
        <w:t>(Accepted--January 8, 2019)</w:t>
      </w:r>
    </w:p>
    <w:p w:rsidR="006D213B" w:rsidRDefault="006D213B" w:rsidP="006D213B">
      <w:pPr>
        <w:pStyle w:val="ActionText"/>
        <w:keepNext w:val="0"/>
        <w:ind w:left="0" w:firstLine="0"/>
        <w:jc w:val="center"/>
      </w:pPr>
    </w:p>
    <w:p w:rsidR="006D213B" w:rsidRDefault="006D213B" w:rsidP="006D213B">
      <w:pPr>
        <w:pStyle w:val="ActionText"/>
        <w:ind w:left="0" w:firstLine="0"/>
        <w:jc w:val="center"/>
        <w:rPr>
          <w:b/>
        </w:rPr>
      </w:pPr>
      <w:r>
        <w:rPr>
          <w:b/>
        </w:rPr>
        <w:t>Wednesday, January 30, 2019, 12:00-2:00 p.m.</w:t>
      </w:r>
    </w:p>
    <w:p w:rsidR="006D213B" w:rsidRDefault="006D213B" w:rsidP="006D213B">
      <w:pPr>
        <w:pStyle w:val="ActionText"/>
        <w:ind w:left="0" w:firstLine="0"/>
      </w:pPr>
      <w:r>
        <w:t>Members of the House, luncheon, Room 112, Blatt Bldg., by the South Carolina membership of Southern Association of College Admission Counseling.</w:t>
      </w:r>
    </w:p>
    <w:p w:rsidR="006D213B" w:rsidRDefault="006D213B" w:rsidP="006D213B">
      <w:pPr>
        <w:pStyle w:val="ActionText"/>
        <w:keepNext w:val="0"/>
        <w:ind w:left="0" w:firstLine="0"/>
        <w:jc w:val="center"/>
      </w:pPr>
      <w:r>
        <w:t>(Accepted--January 8, 2019)</w:t>
      </w:r>
    </w:p>
    <w:p w:rsidR="006D213B" w:rsidRDefault="006D213B" w:rsidP="006D213B">
      <w:pPr>
        <w:pStyle w:val="ActionText"/>
        <w:keepNext w:val="0"/>
        <w:ind w:left="0" w:firstLine="0"/>
        <w:jc w:val="center"/>
      </w:pPr>
    </w:p>
    <w:p w:rsidR="006D213B" w:rsidRDefault="006D213B" w:rsidP="006D213B">
      <w:pPr>
        <w:pStyle w:val="ActionText"/>
        <w:ind w:left="0" w:firstLine="0"/>
        <w:jc w:val="center"/>
        <w:rPr>
          <w:b/>
        </w:rPr>
      </w:pPr>
      <w:r>
        <w:rPr>
          <w:b/>
        </w:rPr>
        <w:t>Wednesday, January 30, 2019, 6:00-8:00 p.m.</w:t>
      </w:r>
    </w:p>
    <w:p w:rsidR="006D213B" w:rsidRDefault="006D213B" w:rsidP="006D213B">
      <w:pPr>
        <w:pStyle w:val="ActionText"/>
        <w:ind w:left="0" w:firstLine="0"/>
      </w:pPr>
      <w:r>
        <w:t>Members of the House and staff, reception, the University of South Carolina Alumni Center, by the University of South Carolina/My Carolina Alumni Association.</w:t>
      </w:r>
    </w:p>
    <w:p w:rsidR="006D213B" w:rsidRDefault="006D213B" w:rsidP="006D213B">
      <w:pPr>
        <w:pStyle w:val="ActionText"/>
        <w:keepNext w:val="0"/>
        <w:ind w:left="0" w:firstLine="0"/>
        <w:jc w:val="center"/>
      </w:pPr>
      <w:r>
        <w:t>(Accepted--January 8, 2019)</w:t>
      </w:r>
    </w:p>
    <w:p w:rsidR="006D213B" w:rsidRDefault="006D213B" w:rsidP="006D213B">
      <w:pPr>
        <w:pStyle w:val="ActionText"/>
        <w:keepNext w:val="0"/>
        <w:ind w:left="0" w:firstLine="0"/>
        <w:jc w:val="center"/>
      </w:pPr>
    </w:p>
    <w:p w:rsidR="006D213B" w:rsidRDefault="006D213B" w:rsidP="006D213B">
      <w:pPr>
        <w:pStyle w:val="ActionText"/>
        <w:ind w:left="0" w:firstLine="0"/>
        <w:jc w:val="center"/>
        <w:rPr>
          <w:b/>
        </w:rPr>
      </w:pPr>
      <w:r>
        <w:rPr>
          <w:b/>
        </w:rPr>
        <w:t>Thursday, January 31, 2019, 8:00-10:00 a.m.</w:t>
      </w:r>
    </w:p>
    <w:p w:rsidR="006D213B" w:rsidRDefault="006D213B" w:rsidP="006D213B">
      <w:pPr>
        <w:pStyle w:val="ActionText"/>
        <w:ind w:left="0" w:firstLine="0"/>
      </w:pPr>
      <w:r>
        <w:t>Members of the House and staff, breakfast, Room 112, Blatt Bldg., by the Foundation for the South Carolina Commission for the Blind.</w:t>
      </w:r>
    </w:p>
    <w:p w:rsidR="006D213B" w:rsidRDefault="006D213B" w:rsidP="006D213B">
      <w:pPr>
        <w:pStyle w:val="ActionText"/>
        <w:keepNext w:val="0"/>
        <w:ind w:left="0" w:firstLine="0"/>
        <w:jc w:val="center"/>
      </w:pPr>
      <w:r>
        <w:t>(Accepted--January 8, 2019)</w:t>
      </w:r>
    </w:p>
    <w:p w:rsidR="0020196E" w:rsidRDefault="0020196E" w:rsidP="0020196E">
      <w:pPr>
        <w:pStyle w:val="ActionText"/>
        <w:keepNext w:val="0"/>
        <w:ind w:left="0" w:firstLine="0"/>
        <w:jc w:val="center"/>
      </w:pPr>
    </w:p>
    <w:p w:rsidR="0020196E" w:rsidRDefault="0020196E" w:rsidP="0020196E">
      <w:pPr>
        <w:pStyle w:val="ActionText"/>
        <w:ind w:left="0" w:firstLine="0"/>
        <w:jc w:val="center"/>
        <w:rPr>
          <w:b/>
        </w:rPr>
      </w:pPr>
      <w:r>
        <w:rPr>
          <w:b/>
        </w:rPr>
        <w:t>JOINT ASSEMBLY</w:t>
      </w:r>
    </w:p>
    <w:p w:rsidR="0020196E" w:rsidRDefault="0020196E" w:rsidP="0020196E">
      <w:pPr>
        <w:pStyle w:val="ActionText"/>
        <w:ind w:left="0" w:firstLine="0"/>
        <w:jc w:val="center"/>
        <w:rPr>
          <w:b/>
        </w:rPr>
      </w:pPr>
    </w:p>
    <w:p w:rsidR="0020196E" w:rsidRPr="00CA6D5D" w:rsidRDefault="0020196E" w:rsidP="0020196E">
      <w:pPr>
        <w:jc w:val="center"/>
        <w:rPr>
          <w:b/>
        </w:rPr>
      </w:pPr>
      <w:r>
        <w:rPr>
          <w:b/>
        </w:rPr>
        <w:t>Wednesday, January 23, 2019, 7:00 p.m.</w:t>
      </w:r>
    </w:p>
    <w:p w:rsidR="0020196E" w:rsidRDefault="0020196E" w:rsidP="0020196E">
      <w:pPr>
        <w:ind w:left="0" w:firstLine="0"/>
      </w:pPr>
      <w:r>
        <w:t xml:space="preserve">To hear an address by His Excellency, Henry McMaster, Governor of the State of South Carolina, to the General Assembly in Joint Session at 7:00 p.m. on Wednesday, January 23, 2019, in the Chamber of the South Carolina House of Representatives. </w:t>
      </w:r>
    </w:p>
    <w:p w:rsidR="0020196E" w:rsidRDefault="0020196E" w:rsidP="0020196E">
      <w:pPr>
        <w:jc w:val="center"/>
      </w:pPr>
      <w:r>
        <w:t>(Under H.3614--Adopted--January 16, 2019)</w:t>
      </w:r>
    </w:p>
    <w:p w:rsidR="0020196E" w:rsidRDefault="0020196E" w:rsidP="0020196E">
      <w:pPr>
        <w:pStyle w:val="ActionText"/>
        <w:ind w:left="0" w:firstLine="0"/>
        <w:jc w:val="center"/>
        <w:rPr>
          <w:b/>
        </w:rPr>
      </w:pPr>
    </w:p>
    <w:p w:rsidR="006D213B" w:rsidRDefault="006D213B" w:rsidP="006D213B">
      <w:pPr>
        <w:pStyle w:val="ActionText"/>
        <w:ind w:left="0" w:firstLine="0"/>
        <w:jc w:val="center"/>
        <w:rPr>
          <w:b/>
        </w:rPr>
      </w:pPr>
      <w:r>
        <w:rPr>
          <w:b/>
        </w:rPr>
        <w:t>HOUSE ASSEMBLIES</w:t>
      </w:r>
    </w:p>
    <w:p w:rsidR="006D213B" w:rsidRDefault="006D213B" w:rsidP="006D213B">
      <w:pPr>
        <w:pStyle w:val="ActionText"/>
        <w:ind w:left="0" w:firstLine="0"/>
        <w:jc w:val="center"/>
        <w:rPr>
          <w:b/>
        </w:rPr>
      </w:pPr>
    </w:p>
    <w:p w:rsidR="006D213B" w:rsidRDefault="006D213B" w:rsidP="006D213B">
      <w:pPr>
        <w:pStyle w:val="ActionText"/>
        <w:ind w:left="0" w:firstLine="0"/>
        <w:jc w:val="center"/>
        <w:rPr>
          <w:b/>
        </w:rPr>
      </w:pPr>
      <w:r>
        <w:rPr>
          <w:b/>
        </w:rPr>
        <w:t>Thursday, January 24, 2019</w:t>
      </w:r>
    </w:p>
    <w:p w:rsidR="006D213B" w:rsidRDefault="006D213B" w:rsidP="006D213B">
      <w:pPr>
        <w:pStyle w:val="ActionText"/>
        <w:ind w:left="0" w:firstLine="0"/>
      </w:pPr>
      <w:r>
        <w:t>To recognize the Pickens High School Marching Band, directors and other school officials.</w:t>
      </w:r>
    </w:p>
    <w:p w:rsidR="006D213B" w:rsidRDefault="006D213B" w:rsidP="006D213B">
      <w:pPr>
        <w:pStyle w:val="ActionText"/>
        <w:keepNext w:val="0"/>
        <w:ind w:left="0" w:firstLine="0"/>
        <w:jc w:val="center"/>
      </w:pPr>
      <w:r>
        <w:t>(Under H.3493--Adopted--January 15, 2019)</w:t>
      </w:r>
    </w:p>
    <w:p w:rsidR="006D213B" w:rsidRDefault="006D213B" w:rsidP="006D213B">
      <w:pPr>
        <w:pStyle w:val="ActionText"/>
        <w:keepNext w:val="0"/>
        <w:ind w:left="0" w:firstLine="0"/>
        <w:jc w:val="center"/>
      </w:pPr>
    </w:p>
    <w:p w:rsidR="006D213B" w:rsidRDefault="006D213B" w:rsidP="006D213B">
      <w:pPr>
        <w:pStyle w:val="ActionText"/>
        <w:ind w:left="0" w:firstLine="0"/>
        <w:jc w:val="center"/>
        <w:rPr>
          <w:b/>
        </w:rPr>
      </w:pPr>
      <w:r>
        <w:rPr>
          <w:b/>
        </w:rPr>
        <w:t>Thursday, January 24, 2019</w:t>
      </w:r>
    </w:p>
    <w:p w:rsidR="006D213B" w:rsidRDefault="006D213B" w:rsidP="006D213B">
      <w:pPr>
        <w:pStyle w:val="ActionText"/>
        <w:ind w:left="0" w:firstLine="0"/>
      </w:pPr>
      <w:r>
        <w:t>To recognize the McBee High School Baseball Team, coaches and other school officials.</w:t>
      </w:r>
    </w:p>
    <w:p w:rsidR="006D213B" w:rsidRDefault="006D213B" w:rsidP="006D213B">
      <w:pPr>
        <w:pStyle w:val="ActionText"/>
        <w:keepNext w:val="0"/>
        <w:ind w:left="0" w:firstLine="0"/>
        <w:jc w:val="center"/>
      </w:pPr>
      <w:r>
        <w:t>(Under H.3505--Adopted--January 15, 2019)</w:t>
      </w:r>
    </w:p>
    <w:p w:rsidR="006D213B" w:rsidRDefault="006D213B" w:rsidP="006D213B">
      <w:pPr>
        <w:pStyle w:val="ActionText"/>
        <w:keepNext w:val="0"/>
        <w:ind w:left="0" w:firstLine="0"/>
        <w:jc w:val="center"/>
      </w:pPr>
    </w:p>
    <w:p w:rsidR="006D213B" w:rsidRDefault="006D213B" w:rsidP="006D213B">
      <w:pPr>
        <w:pStyle w:val="ActionText"/>
        <w:ind w:left="0" w:firstLine="0"/>
        <w:jc w:val="center"/>
        <w:rPr>
          <w:b/>
        </w:rPr>
      </w:pPr>
      <w:r>
        <w:rPr>
          <w:b/>
        </w:rPr>
        <w:t>Wednesday, January 30, 2019</w:t>
      </w:r>
    </w:p>
    <w:p w:rsidR="006D213B" w:rsidRDefault="006D213B" w:rsidP="006D213B">
      <w:pPr>
        <w:pStyle w:val="ActionText"/>
        <w:ind w:left="0" w:firstLine="0"/>
      </w:pPr>
      <w:r>
        <w:t>To recognize the Dorman High School Baseball, Girls Cross Country and Boys Cross Country Teams, coaches and other school officials.</w:t>
      </w:r>
    </w:p>
    <w:p w:rsidR="006D213B" w:rsidRDefault="006D213B" w:rsidP="006D213B">
      <w:pPr>
        <w:pStyle w:val="ActionText"/>
        <w:keepNext w:val="0"/>
        <w:ind w:left="0" w:firstLine="0"/>
        <w:jc w:val="center"/>
      </w:pPr>
      <w:r>
        <w:t>(Under H.3536--Adopted--January 17, 2019)</w:t>
      </w:r>
    </w:p>
    <w:p w:rsidR="006D213B" w:rsidRDefault="006D213B" w:rsidP="006D213B">
      <w:pPr>
        <w:pStyle w:val="ActionText"/>
        <w:keepNext w:val="0"/>
        <w:ind w:left="0" w:firstLine="0"/>
        <w:jc w:val="center"/>
      </w:pPr>
    </w:p>
    <w:p w:rsidR="006D213B" w:rsidRDefault="006D213B" w:rsidP="006D213B">
      <w:pPr>
        <w:pStyle w:val="ActionText"/>
        <w:ind w:left="0" w:firstLine="0"/>
        <w:jc w:val="center"/>
        <w:rPr>
          <w:b/>
        </w:rPr>
      </w:pPr>
      <w:r>
        <w:rPr>
          <w:b/>
        </w:rPr>
        <w:t>Thursday, January 31, 2019</w:t>
      </w:r>
    </w:p>
    <w:p w:rsidR="006D213B" w:rsidRDefault="006D213B" w:rsidP="006D213B">
      <w:pPr>
        <w:pStyle w:val="ActionText"/>
        <w:ind w:left="0" w:firstLine="0"/>
      </w:pPr>
      <w:r>
        <w:t>To recognize the Spartanburg High School Girls Relay Swim and Girls Tennis Teams, coaches and other school officials.</w:t>
      </w:r>
    </w:p>
    <w:p w:rsidR="006D213B" w:rsidRDefault="006D213B" w:rsidP="006D213B">
      <w:pPr>
        <w:pStyle w:val="ActionText"/>
        <w:keepNext w:val="0"/>
        <w:ind w:left="0" w:firstLine="0"/>
        <w:jc w:val="center"/>
      </w:pPr>
      <w:r>
        <w:t>(Under H.3495--Adopted--January 17, 2019)</w:t>
      </w:r>
    </w:p>
    <w:p w:rsidR="006D213B" w:rsidRDefault="006D213B" w:rsidP="006D213B">
      <w:pPr>
        <w:pStyle w:val="ActionText"/>
        <w:keepNext w:val="0"/>
        <w:ind w:left="0" w:firstLine="0"/>
        <w:jc w:val="center"/>
      </w:pPr>
    </w:p>
    <w:p w:rsidR="006D213B" w:rsidRDefault="006D213B" w:rsidP="006D213B">
      <w:pPr>
        <w:pStyle w:val="ActionText"/>
        <w:ind w:left="0" w:firstLine="0"/>
        <w:jc w:val="center"/>
        <w:rPr>
          <w:b/>
        </w:rPr>
      </w:pPr>
      <w:r>
        <w:rPr>
          <w:b/>
        </w:rPr>
        <w:t>SPECIAL INTRODUCTIONS/ RECOGNITIONS/ANNOUNCEMENTS</w:t>
      </w:r>
    </w:p>
    <w:p w:rsidR="006D213B" w:rsidRDefault="006D213B" w:rsidP="006D213B">
      <w:pPr>
        <w:pStyle w:val="ActionText"/>
        <w:ind w:left="0" w:firstLine="0"/>
        <w:jc w:val="center"/>
        <w:rPr>
          <w:b/>
        </w:rPr>
      </w:pPr>
    </w:p>
    <w:p w:rsidR="006D213B" w:rsidRDefault="006D213B" w:rsidP="006D213B">
      <w:pPr>
        <w:pStyle w:val="ActionText"/>
        <w:ind w:left="0" w:firstLine="0"/>
        <w:jc w:val="center"/>
        <w:rPr>
          <w:b/>
        </w:rPr>
      </w:pPr>
      <w:r>
        <w:rPr>
          <w:b/>
        </w:rPr>
        <w:t>THIRD READING STATEWIDE UNCONTESTED BILL</w:t>
      </w:r>
    </w:p>
    <w:p w:rsidR="006D213B" w:rsidRDefault="006D213B" w:rsidP="006D213B">
      <w:pPr>
        <w:pStyle w:val="ActionText"/>
        <w:ind w:left="0" w:firstLine="0"/>
        <w:jc w:val="center"/>
        <w:rPr>
          <w:b/>
        </w:rPr>
      </w:pPr>
    </w:p>
    <w:p w:rsidR="006D213B" w:rsidRPr="006D213B" w:rsidRDefault="006D213B" w:rsidP="006D213B">
      <w:pPr>
        <w:pStyle w:val="ActionText"/>
      </w:pPr>
      <w:r w:rsidRPr="006D213B">
        <w:rPr>
          <w:b/>
        </w:rPr>
        <w:t>H. 3662--</w:t>
      </w:r>
      <w:r w:rsidRPr="006D213B">
        <w:t xml:space="preserve">Rep. McCoy: </w:t>
      </w:r>
      <w:r w:rsidRPr="006D213B">
        <w:rPr>
          <w:b/>
        </w:rPr>
        <w:t>A BILL TO ADOPT REVISED CODE VOLUMES 3 AND 4 OF THE CODE OF LAWS OF SOUTH CAROLINA, 1976, TO THE EXTENT OF THEIR CONTENTS, AS THE ONLY GENERAL PERMANENT STATUTORY LAW OF THE STATE AS OF JANUARY 1, 2019.</w:t>
      </w:r>
    </w:p>
    <w:p w:rsidR="006D213B" w:rsidRDefault="006D213B" w:rsidP="006D213B">
      <w:pPr>
        <w:pStyle w:val="ActionText"/>
        <w:ind w:left="648" w:firstLine="0"/>
      </w:pPr>
      <w:r>
        <w:t>(Without reference--January 17, 2019)</w:t>
      </w:r>
    </w:p>
    <w:p w:rsidR="006D213B" w:rsidRPr="006D213B" w:rsidRDefault="006D213B" w:rsidP="006D213B">
      <w:pPr>
        <w:pStyle w:val="ActionText"/>
        <w:keepNext w:val="0"/>
        <w:ind w:left="648" w:firstLine="0"/>
      </w:pPr>
      <w:r w:rsidRPr="006D213B">
        <w:t>(Read second time--January 22, 2019)</w:t>
      </w:r>
    </w:p>
    <w:p w:rsidR="006D213B" w:rsidRDefault="006D213B" w:rsidP="006D213B">
      <w:pPr>
        <w:pStyle w:val="ActionText"/>
        <w:keepNext w:val="0"/>
        <w:ind w:left="0" w:firstLine="0"/>
      </w:pPr>
    </w:p>
    <w:p w:rsidR="006D213B" w:rsidRDefault="006D213B" w:rsidP="006D213B">
      <w:pPr>
        <w:pStyle w:val="ActionText"/>
        <w:ind w:left="0" w:firstLine="0"/>
        <w:jc w:val="center"/>
        <w:rPr>
          <w:b/>
        </w:rPr>
      </w:pPr>
      <w:r>
        <w:rPr>
          <w:b/>
        </w:rPr>
        <w:t>SECOND READING STATEWIDE UNCONTESTED BILL</w:t>
      </w:r>
    </w:p>
    <w:p w:rsidR="006D213B" w:rsidRDefault="006D213B" w:rsidP="006D213B">
      <w:pPr>
        <w:pStyle w:val="ActionText"/>
        <w:ind w:left="0" w:firstLine="0"/>
        <w:jc w:val="center"/>
        <w:rPr>
          <w:b/>
        </w:rPr>
      </w:pPr>
    </w:p>
    <w:p w:rsidR="003030E6" w:rsidRPr="003030E6" w:rsidRDefault="006D213B" w:rsidP="003030E6">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sidRPr="006D213B">
        <w:rPr>
          <w:b/>
        </w:rPr>
        <w:t>H. 369</w:t>
      </w:r>
      <w:r w:rsidR="003030E6">
        <w:rPr>
          <w:b/>
        </w:rPr>
        <w:t>7--</w:t>
      </w:r>
      <w:r w:rsidR="003030E6" w:rsidRPr="00E27FE1">
        <w:t xml:space="preserve">Reps. Taylor, Allison, Gilliard and Simmons:  </w:t>
      </w:r>
      <w:r w:rsidR="003030E6" w:rsidRPr="003030E6">
        <w:rPr>
          <w:b/>
          <w:szCs w:val="30"/>
        </w:rPr>
        <w:t xml:space="preserve">A JOINT RESOLUTION </w:t>
      </w:r>
      <w:r w:rsidR="003030E6" w:rsidRPr="003030E6">
        <w:rPr>
          <w:b/>
        </w:rPr>
        <w:t>TO PROVIDE THAT NOTWITHSTANDING THE PROVISIONS OF REGULATION 62</w:t>
      </w:r>
      <w:r w:rsidR="003030E6" w:rsidRPr="003030E6">
        <w:rPr>
          <w:b/>
        </w:rPr>
        <w:noBreakHyphen/>
        <w:t>6</w:t>
      </w:r>
      <w:r w:rsidR="003030E6" w:rsidRPr="003030E6">
        <w:rPr>
          <w:b/>
        </w:rPr>
        <w:noBreakHyphen/>
        <w:t>(D), SOUTH CAROLINA CODE OF REGULATIONS, RELATING TO THE REQUIREMENT THAT AT LEAST TWENTY</w:t>
      </w:r>
      <w:r w:rsidR="003030E6" w:rsidRPr="003030E6">
        <w:rPr>
          <w:b/>
        </w:rPr>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6D213B" w:rsidRPr="006D213B" w:rsidRDefault="006D213B" w:rsidP="003030E6">
      <w:pPr>
        <w:pStyle w:val="ActionText"/>
        <w:keepNext w:val="0"/>
        <w:ind w:left="720" w:firstLine="0"/>
      </w:pPr>
      <w:r w:rsidRPr="006D213B">
        <w:t>(Without reference--January 22, 2019)</w:t>
      </w:r>
    </w:p>
    <w:p w:rsidR="006D213B" w:rsidRDefault="006D213B" w:rsidP="006D213B">
      <w:pPr>
        <w:pStyle w:val="ActionText"/>
        <w:keepNext w:val="0"/>
        <w:ind w:left="0"/>
      </w:pPr>
    </w:p>
    <w:p w:rsidR="006D213B" w:rsidRDefault="006D213B" w:rsidP="006D213B">
      <w:pPr>
        <w:pStyle w:val="ActionText"/>
        <w:ind w:left="0"/>
        <w:jc w:val="center"/>
        <w:rPr>
          <w:b/>
        </w:rPr>
      </w:pPr>
      <w:r>
        <w:rPr>
          <w:b/>
        </w:rPr>
        <w:t>WITHDRAWAL OF OBJECTIONS/REQUEST FOR DEBATE</w:t>
      </w:r>
    </w:p>
    <w:p w:rsidR="006D213B" w:rsidRDefault="006D213B" w:rsidP="006D213B">
      <w:pPr>
        <w:pStyle w:val="ActionText"/>
        <w:ind w:left="0"/>
        <w:jc w:val="center"/>
        <w:rPr>
          <w:b/>
        </w:rPr>
      </w:pPr>
    </w:p>
    <w:p w:rsidR="006D213B" w:rsidRDefault="006D213B" w:rsidP="006D213B">
      <w:pPr>
        <w:pStyle w:val="ActionText"/>
        <w:ind w:left="0"/>
        <w:jc w:val="center"/>
        <w:rPr>
          <w:b/>
        </w:rPr>
      </w:pPr>
      <w:r>
        <w:rPr>
          <w:b/>
        </w:rPr>
        <w:t>UNANIMOUS CONSENT REQUESTS</w:t>
      </w:r>
    </w:p>
    <w:p w:rsidR="006D213B" w:rsidRDefault="006D213B" w:rsidP="006D213B">
      <w:pPr>
        <w:pStyle w:val="ActionText"/>
        <w:ind w:left="0"/>
        <w:jc w:val="center"/>
        <w:rPr>
          <w:b/>
        </w:rPr>
      </w:pPr>
    </w:p>
    <w:p w:rsidR="006D213B" w:rsidRDefault="006D213B" w:rsidP="006D213B">
      <w:pPr>
        <w:pStyle w:val="ActionText"/>
        <w:ind w:left="0"/>
        <w:jc w:val="center"/>
        <w:rPr>
          <w:b/>
        </w:rPr>
      </w:pPr>
      <w:r>
        <w:rPr>
          <w:b/>
        </w:rPr>
        <w:t>CONCURRENT RESOLUTION</w:t>
      </w:r>
    </w:p>
    <w:p w:rsidR="006D213B" w:rsidRDefault="006D213B" w:rsidP="006D213B">
      <w:pPr>
        <w:pStyle w:val="ActionText"/>
        <w:ind w:left="0"/>
        <w:jc w:val="center"/>
        <w:rPr>
          <w:b/>
        </w:rPr>
      </w:pPr>
    </w:p>
    <w:p w:rsidR="003030E6" w:rsidRPr="003030E6" w:rsidRDefault="003030E6" w:rsidP="003030E6">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rPr>
          <w:b/>
        </w:rPr>
      </w:pPr>
      <w:r>
        <w:rPr>
          <w:b/>
        </w:rPr>
        <w:t>H. 3012</w:t>
      </w:r>
      <w:r w:rsidRPr="00014493">
        <w:t xml:space="preserve">-- </w:t>
      </w:r>
      <w:r>
        <w:t>Reps. McDaniel, S. Williams, Moore and Brawley</w:t>
      </w:r>
      <w:r w:rsidRPr="00014493">
        <w:t xml:space="preserve">:  </w:t>
      </w:r>
      <w:r w:rsidRPr="003030E6">
        <w:rPr>
          <w:b/>
          <w:szCs w:val="30"/>
        </w:rPr>
        <w:t xml:space="preserve">A CONCURRENT RESOLUTION </w:t>
      </w:r>
      <w:r w:rsidRPr="003030E6">
        <w:rPr>
          <w:b/>
        </w:rPr>
        <w:t>TO EXPRESS THE BELIEF OF THE GENERAL ASSEMBLY THAT THE SCHOOLS AND SCHOOL DISTRICTS OF THIS STATE SHOULD UTILIZE THE EDUCATION RATE PROGRAM OF THE FEDERAL COMMUNICATIONS COMMISSION (E</w:t>
      </w:r>
      <w:r w:rsidRPr="003030E6">
        <w:rPr>
          <w:b/>
        </w:rPr>
        <w:noBreakHyphen/>
        <w:t>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6D213B" w:rsidRPr="003030E6" w:rsidRDefault="006D213B" w:rsidP="003030E6">
      <w:pPr>
        <w:pStyle w:val="ActionText"/>
        <w:ind w:firstLine="414"/>
      </w:pPr>
      <w:r w:rsidRPr="003030E6">
        <w:t>(Educ. &amp; Pub. Wks. Com.--January 08, 2019)</w:t>
      </w:r>
    </w:p>
    <w:p w:rsidR="006D213B" w:rsidRPr="006D213B" w:rsidRDefault="006D213B" w:rsidP="003030E6">
      <w:pPr>
        <w:pStyle w:val="ActionText"/>
        <w:keepNext w:val="0"/>
        <w:ind w:firstLine="414"/>
      </w:pPr>
      <w:r w:rsidRPr="006D213B">
        <w:t>(Recalled--January 22, 2019)</w:t>
      </w:r>
    </w:p>
    <w:p w:rsidR="006D213B" w:rsidRDefault="006D213B" w:rsidP="006D213B">
      <w:pPr>
        <w:pStyle w:val="ActionText"/>
        <w:keepNext w:val="0"/>
        <w:ind w:left="0"/>
      </w:pPr>
    </w:p>
    <w:p w:rsidR="006D213B" w:rsidRDefault="006D213B" w:rsidP="006D213B">
      <w:pPr>
        <w:pStyle w:val="ActionText"/>
        <w:ind w:left="0"/>
        <w:jc w:val="center"/>
        <w:rPr>
          <w:b/>
        </w:rPr>
      </w:pPr>
      <w:r>
        <w:rPr>
          <w:b/>
        </w:rPr>
        <w:t>MOTION PERIOD</w:t>
      </w:r>
    </w:p>
    <w:p w:rsidR="006D213B" w:rsidRDefault="006D213B" w:rsidP="006D213B">
      <w:pPr>
        <w:pStyle w:val="ActionText"/>
        <w:ind w:left="0"/>
        <w:jc w:val="center"/>
        <w:rPr>
          <w:b/>
        </w:rPr>
      </w:pPr>
    </w:p>
    <w:p w:rsidR="006D213B" w:rsidRDefault="006D213B" w:rsidP="006D213B">
      <w:pPr>
        <w:pStyle w:val="ActionText"/>
        <w:keepNext w:val="0"/>
        <w:ind w:left="0"/>
      </w:pPr>
    </w:p>
    <w:p w:rsidR="00584CF0" w:rsidRDefault="00584CF0" w:rsidP="006D213B">
      <w:pPr>
        <w:pStyle w:val="ActionText"/>
        <w:keepNext w:val="0"/>
        <w:ind w:left="0"/>
      </w:pPr>
    </w:p>
    <w:p w:rsidR="00584CF0" w:rsidRDefault="00584CF0" w:rsidP="006D213B">
      <w:pPr>
        <w:pStyle w:val="ActionText"/>
        <w:keepNext w:val="0"/>
        <w:ind w:left="0"/>
        <w:sectPr w:rsidR="00584CF0" w:rsidSect="006D213B">
          <w:headerReference w:type="default" r:id="rId14"/>
          <w:pgSz w:w="12240" w:h="15840" w:code="1"/>
          <w:pgMar w:top="1008" w:right="4694" w:bottom="3499" w:left="1224" w:header="1008" w:footer="3499" w:gutter="0"/>
          <w:pgNumType w:start="1"/>
          <w:cols w:space="720"/>
        </w:sectPr>
      </w:pPr>
    </w:p>
    <w:p w:rsidR="00584CF0" w:rsidRDefault="00584CF0" w:rsidP="00584CF0">
      <w:pPr>
        <w:pStyle w:val="ActionText"/>
        <w:keepNext w:val="0"/>
        <w:ind w:left="0"/>
        <w:jc w:val="center"/>
        <w:rPr>
          <w:b/>
        </w:rPr>
      </w:pPr>
      <w:r w:rsidRPr="00584CF0">
        <w:rPr>
          <w:b/>
        </w:rPr>
        <w:t>HOUSE CALENDAR INDEX</w:t>
      </w:r>
    </w:p>
    <w:p w:rsidR="00584CF0" w:rsidRDefault="00584CF0" w:rsidP="00584CF0">
      <w:pPr>
        <w:pStyle w:val="ActionText"/>
        <w:keepNext w:val="0"/>
        <w:ind w:left="0"/>
        <w:rPr>
          <w:b/>
        </w:rPr>
      </w:pPr>
    </w:p>
    <w:p w:rsidR="00584CF0" w:rsidRDefault="00584CF0" w:rsidP="00584CF0">
      <w:pPr>
        <w:pStyle w:val="ActionText"/>
        <w:keepNext w:val="0"/>
        <w:ind w:left="0"/>
        <w:rPr>
          <w:b/>
        </w:rPr>
        <w:sectPr w:rsidR="00584CF0" w:rsidSect="00584CF0">
          <w:pgSz w:w="12240" w:h="15840" w:code="1"/>
          <w:pgMar w:top="1008" w:right="4694" w:bottom="3499" w:left="1224" w:header="1008" w:footer="3499" w:gutter="0"/>
          <w:cols w:space="720"/>
        </w:sectPr>
      </w:pPr>
    </w:p>
    <w:p w:rsidR="00584CF0" w:rsidRPr="00584CF0" w:rsidRDefault="00584CF0" w:rsidP="00584CF0">
      <w:pPr>
        <w:pStyle w:val="ActionText"/>
        <w:keepNext w:val="0"/>
        <w:tabs>
          <w:tab w:val="right" w:leader="dot" w:pos="2520"/>
        </w:tabs>
        <w:ind w:left="0"/>
      </w:pPr>
      <w:bookmarkStart w:id="1" w:name="index_start"/>
      <w:bookmarkEnd w:id="1"/>
      <w:r w:rsidRPr="00584CF0">
        <w:t>H. 3012</w:t>
      </w:r>
      <w:r w:rsidRPr="00584CF0">
        <w:tab/>
        <w:t>4</w:t>
      </w:r>
    </w:p>
    <w:p w:rsidR="00584CF0" w:rsidRPr="00584CF0" w:rsidRDefault="00584CF0" w:rsidP="00584CF0">
      <w:pPr>
        <w:pStyle w:val="ActionText"/>
        <w:keepNext w:val="0"/>
        <w:tabs>
          <w:tab w:val="right" w:leader="dot" w:pos="2520"/>
        </w:tabs>
        <w:ind w:left="0"/>
      </w:pPr>
      <w:r w:rsidRPr="00584CF0">
        <w:t>H. 3662</w:t>
      </w:r>
      <w:r w:rsidRPr="00584CF0">
        <w:tab/>
        <w:t>3</w:t>
      </w:r>
    </w:p>
    <w:p w:rsidR="00584CF0" w:rsidRDefault="00584CF0" w:rsidP="00584CF0">
      <w:pPr>
        <w:pStyle w:val="ActionText"/>
        <w:keepNext w:val="0"/>
        <w:tabs>
          <w:tab w:val="right" w:leader="dot" w:pos="2520"/>
        </w:tabs>
        <w:ind w:left="0"/>
      </w:pPr>
      <w:r>
        <w:br w:type="column"/>
      </w:r>
      <w:r w:rsidRPr="00584CF0">
        <w:t>H. 3697</w:t>
      </w:r>
      <w:r w:rsidRPr="00584CF0">
        <w:tab/>
        <w:t>3</w:t>
      </w:r>
    </w:p>
    <w:p w:rsidR="00584CF0" w:rsidRDefault="00584CF0" w:rsidP="00584CF0">
      <w:pPr>
        <w:pStyle w:val="ActionText"/>
        <w:keepNext w:val="0"/>
        <w:tabs>
          <w:tab w:val="right" w:leader="dot" w:pos="2520"/>
        </w:tabs>
        <w:ind w:left="0"/>
        <w:sectPr w:rsidR="00584CF0" w:rsidSect="00584CF0">
          <w:type w:val="continuous"/>
          <w:pgSz w:w="12240" w:h="15840" w:code="1"/>
          <w:pgMar w:top="1008" w:right="4694" w:bottom="3499" w:left="1224" w:header="1008" w:footer="3499" w:gutter="0"/>
          <w:cols w:num="2" w:space="720"/>
        </w:sectPr>
      </w:pPr>
    </w:p>
    <w:p w:rsidR="00584CF0" w:rsidRPr="00584CF0" w:rsidRDefault="00584CF0" w:rsidP="00584CF0">
      <w:pPr>
        <w:pStyle w:val="ActionText"/>
        <w:keepNext w:val="0"/>
        <w:tabs>
          <w:tab w:val="right" w:leader="dot" w:pos="2520"/>
        </w:tabs>
        <w:ind w:left="0"/>
      </w:pPr>
    </w:p>
    <w:sectPr w:rsidR="00584CF0" w:rsidRPr="00584CF0" w:rsidSect="00584CF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13B" w:rsidRDefault="006D213B">
      <w:r>
        <w:separator/>
      </w:r>
    </w:p>
  </w:endnote>
  <w:endnote w:type="continuationSeparator" w:id="0">
    <w:p w:rsidR="006D213B" w:rsidRDefault="006D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5F7" w:rsidRDefault="003030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45F7" w:rsidRDefault="00154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5F7" w:rsidRDefault="003030E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84CF0">
      <w:rPr>
        <w:rStyle w:val="PageNumber"/>
        <w:noProof/>
      </w:rPr>
      <w:t>5</w:t>
    </w:r>
    <w:r>
      <w:rPr>
        <w:rStyle w:val="PageNumber"/>
      </w:rPr>
      <w:fldChar w:fldCharType="end"/>
    </w:r>
  </w:p>
  <w:p w:rsidR="001545F7" w:rsidRDefault="003030E6">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5F7" w:rsidRDefault="00154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13B" w:rsidRDefault="006D213B">
      <w:r>
        <w:separator/>
      </w:r>
    </w:p>
  </w:footnote>
  <w:footnote w:type="continuationSeparator" w:id="0">
    <w:p w:rsidR="006D213B" w:rsidRDefault="006D2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5F7" w:rsidRDefault="00154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5F7" w:rsidRDefault="00154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5F7" w:rsidRDefault="001545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13B" w:rsidRDefault="006D21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3B"/>
    <w:rsid w:val="001545F7"/>
    <w:rsid w:val="0020196E"/>
    <w:rsid w:val="003030E6"/>
    <w:rsid w:val="0030568F"/>
    <w:rsid w:val="00584CF0"/>
    <w:rsid w:val="006D213B"/>
    <w:rsid w:val="00D9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D3D9B7-BDF0-4790-9D62-20D99F5B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D213B"/>
    <w:pPr>
      <w:keepNext/>
      <w:ind w:left="0" w:firstLine="0"/>
      <w:outlineLvl w:val="2"/>
    </w:pPr>
    <w:rPr>
      <w:b/>
      <w:sz w:val="20"/>
    </w:rPr>
  </w:style>
  <w:style w:type="paragraph" w:styleId="Heading4">
    <w:name w:val="heading 4"/>
    <w:basedOn w:val="Normal"/>
    <w:next w:val="Normal"/>
    <w:link w:val="Heading4Char"/>
    <w:qFormat/>
    <w:rsid w:val="006D213B"/>
    <w:pPr>
      <w:keepNext/>
      <w:tabs>
        <w:tab w:val="center" w:pos="3168"/>
      </w:tabs>
      <w:ind w:left="0" w:firstLine="0"/>
      <w:outlineLvl w:val="3"/>
    </w:pPr>
    <w:rPr>
      <w:b/>
      <w:snapToGrid w:val="0"/>
    </w:rPr>
  </w:style>
  <w:style w:type="paragraph" w:styleId="Heading6">
    <w:name w:val="heading 6"/>
    <w:basedOn w:val="Normal"/>
    <w:next w:val="Normal"/>
    <w:link w:val="Heading6Char"/>
    <w:qFormat/>
    <w:rsid w:val="006D213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D213B"/>
    <w:rPr>
      <w:b/>
    </w:rPr>
  </w:style>
  <w:style w:type="character" w:customStyle="1" w:styleId="Heading4Char">
    <w:name w:val="Heading 4 Char"/>
    <w:basedOn w:val="DefaultParagraphFont"/>
    <w:link w:val="Heading4"/>
    <w:rsid w:val="006D213B"/>
    <w:rPr>
      <w:b/>
      <w:snapToGrid w:val="0"/>
      <w:sz w:val="22"/>
    </w:rPr>
  </w:style>
  <w:style w:type="character" w:customStyle="1" w:styleId="Heading6Char">
    <w:name w:val="Heading 6 Char"/>
    <w:basedOn w:val="DefaultParagraphFont"/>
    <w:link w:val="Heading6"/>
    <w:rsid w:val="006D213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46C6C79.dotm</Template>
  <TotalTime>1</TotalTime>
  <Pages>3</Pages>
  <Words>755</Words>
  <Characters>4336</Characters>
  <Application>Microsoft Office Word</Application>
  <DocSecurity>0</DocSecurity>
  <Lines>175</Lines>
  <Paragraphs>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1/23/2019 - South Carolina Legislature Online</dc:title>
  <dc:subject/>
  <dc:creator>DJuana Wilson</dc:creator>
  <cp:keywords/>
  <cp:lastModifiedBy>Olivia Faile</cp:lastModifiedBy>
  <cp:revision>3</cp:revision>
  <dcterms:created xsi:type="dcterms:W3CDTF">2019-01-22T20:49:00Z</dcterms:created>
  <dcterms:modified xsi:type="dcterms:W3CDTF">2019-01-22T20:50:00Z</dcterms:modified>
</cp:coreProperties>
</file>