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228" w:rsidRDefault="002C29CB">
      <w:pPr>
        <w:pStyle w:val="Heading6"/>
        <w:jc w:val="center"/>
        <w:rPr>
          <w:sz w:val="22"/>
        </w:rPr>
      </w:pPr>
      <w:bookmarkStart w:id="0" w:name="_GoBack"/>
      <w:bookmarkEnd w:id="0"/>
      <w:r>
        <w:rPr>
          <w:sz w:val="22"/>
        </w:rPr>
        <w:t>HOUSE TO MEET AT 10:00 A.M.</w:t>
      </w:r>
    </w:p>
    <w:p w:rsidR="00AF2228" w:rsidRDefault="00AF2228">
      <w:pPr>
        <w:tabs>
          <w:tab w:val="right" w:pos="6336"/>
        </w:tabs>
        <w:ind w:left="0" w:firstLine="0"/>
        <w:jc w:val="center"/>
      </w:pPr>
    </w:p>
    <w:p w:rsidR="00AF2228" w:rsidRDefault="00AF2228">
      <w:pPr>
        <w:tabs>
          <w:tab w:val="right" w:pos="6336"/>
        </w:tabs>
        <w:ind w:left="0" w:firstLine="0"/>
        <w:jc w:val="right"/>
        <w:rPr>
          <w:b/>
        </w:rPr>
      </w:pPr>
      <w:r>
        <w:rPr>
          <w:b/>
        </w:rPr>
        <w:t>NO. 24</w:t>
      </w:r>
    </w:p>
    <w:p w:rsidR="00AF2228" w:rsidRDefault="00AF2228">
      <w:pPr>
        <w:tabs>
          <w:tab w:val="center" w:pos="3168"/>
        </w:tabs>
        <w:ind w:left="0" w:firstLine="0"/>
        <w:jc w:val="center"/>
      </w:pPr>
      <w:r>
        <w:rPr>
          <w:b/>
        </w:rPr>
        <w:t>CALENDAR</w:t>
      </w:r>
    </w:p>
    <w:p w:rsidR="00AF2228" w:rsidRDefault="00AF2228">
      <w:pPr>
        <w:ind w:left="0" w:firstLine="0"/>
        <w:jc w:val="center"/>
      </w:pPr>
    </w:p>
    <w:p w:rsidR="00AF2228" w:rsidRDefault="00AF2228">
      <w:pPr>
        <w:tabs>
          <w:tab w:val="center" w:pos="3168"/>
        </w:tabs>
        <w:ind w:left="0" w:firstLine="0"/>
        <w:jc w:val="center"/>
        <w:rPr>
          <w:b/>
        </w:rPr>
      </w:pPr>
      <w:r>
        <w:rPr>
          <w:b/>
        </w:rPr>
        <w:t>OF THE</w:t>
      </w:r>
    </w:p>
    <w:p w:rsidR="00AF2228" w:rsidRDefault="00AF2228">
      <w:pPr>
        <w:ind w:left="0" w:firstLine="0"/>
        <w:jc w:val="center"/>
      </w:pPr>
    </w:p>
    <w:p w:rsidR="00AF2228" w:rsidRDefault="00AF2228">
      <w:pPr>
        <w:tabs>
          <w:tab w:val="center" w:pos="3168"/>
        </w:tabs>
        <w:ind w:left="0" w:firstLine="0"/>
        <w:jc w:val="center"/>
      </w:pPr>
      <w:r>
        <w:rPr>
          <w:b/>
        </w:rPr>
        <w:t>HOUSE OF REPRESENTATIVES</w:t>
      </w:r>
    </w:p>
    <w:p w:rsidR="00AF2228" w:rsidRDefault="00AF2228">
      <w:pPr>
        <w:ind w:left="0" w:firstLine="0"/>
        <w:jc w:val="center"/>
      </w:pPr>
    </w:p>
    <w:p w:rsidR="00AF2228" w:rsidRDefault="00AF2228">
      <w:pPr>
        <w:pStyle w:val="Heading4"/>
        <w:jc w:val="center"/>
        <w:rPr>
          <w:snapToGrid/>
        </w:rPr>
      </w:pPr>
      <w:r>
        <w:rPr>
          <w:snapToGrid/>
        </w:rPr>
        <w:t>OF THE</w:t>
      </w:r>
    </w:p>
    <w:p w:rsidR="00AF2228" w:rsidRDefault="00AF2228">
      <w:pPr>
        <w:ind w:left="0" w:firstLine="0"/>
        <w:jc w:val="center"/>
      </w:pPr>
    </w:p>
    <w:p w:rsidR="00AF2228" w:rsidRDefault="00AF2228">
      <w:pPr>
        <w:tabs>
          <w:tab w:val="center" w:pos="3168"/>
        </w:tabs>
        <w:ind w:left="0" w:firstLine="0"/>
        <w:jc w:val="center"/>
        <w:rPr>
          <w:b/>
        </w:rPr>
      </w:pPr>
      <w:r>
        <w:rPr>
          <w:b/>
        </w:rPr>
        <w:t>STATE OF SOUTH CAROLINA</w:t>
      </w:r>
    </w:p>
    <w:p w:rsidR="00AF2228" w:rsidRDefault="00AF2228">
      <w:pPr>
        <w:ind w:left="0" w:firstLine="0"/>
        <w:jc w:val="center"/>
        <w:rPr>
          <w:b/>
        </w:rPr>
      </w:pPr>
    </w:p>
    <w:p w:rsidR="00AF2228" w:rsidRDefault="00AF2228">
      <w:pPr>
        <w:ind w:left="0" w:firstLine="0"/>
        <w:jc w:val="center"/>
        <w:rPr>
          <w:b/>
        </w:rPr>
      </w:pPr>
    </w:p>
    <w:p w:rsidR="00AF2228" w:rsidRDefault="00AF2228">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AF2228" w:rsidRDefault="00AF2228">
      <w:pPr>
        <w:ind w:left="0" w:firstLine="0"/>
        <w:jc w:val="center"/>
        <w:rPr>
          <w:b/>
        </w:rPr>
      </w:pPr>
    </w:p>
    <w:p w:rsidR="00AF2228" w:rsidRDefault="00AF2228">
      <w:pPr>
        <w:pStyle w:val="Heading3"/>
        <w:jc w:val="center"/>
      </w:pPr>
      <w:r>
        <w:t>REGULAR SESSION BEGINNING TUESDAY, JANUARY 8, 2019</w:t>
      </w:r>
    </w:p>
    <w:p w:rsidR="00AF2228" w:rsidRDefault="00AF2228">
      <w:pPr>
        <w:ind w:left="0" w:firstLine="0"/>
        <w:jc w:val="center"/>
        <w:rPr>
          <w:b/>
        </w:rPr>
      </w:pPr>
    </w:p>
    <w:p w:rsidR="00AF2228" w:rsidRDefault="00AF2228">
      <w:pPr>
        <w:ind w:left="0" w:firstLine="0"/>
        <w:jc w:val="center"/>
        <w:rPr>
          <w:b/>
        </w:rPr>
      </w:pPr>
    </w:p>
    <w:p w:rsidR="00AF2228" w:rsidRPr="00EE5C36" w:rsidRDefault="00AF2228">
      <w:pPr>
        <w:ind w:left="0" w:firstLine="0"/>
        <w:jc w:val="center"/>
        <w:rPr>
          <w:b/>
        </w:rPr>
      </w:pPr>
      <w:r w:rsidRPr="00EE5C36">
        <w:rPr>
          <w:b/>
        </w:rPr>
        <w:t>FRIDAY, FEBRUARY 15, 2019</w:t>
      </w:r>
    </w:p>
    <w:p w:rsidR="00AF2228" w:rsidRDefault="00AF2228">
      <w:pPr>
        <w:ind w:left="0" w:firstLine="0"/>
        <w:jc w:val="center"/>
        <w:rPr>
          <w:b/>
        </w:rPr>
      </w:pPr>
    </w:p>
    <w:p w:rsidR="00AF2228" w:rsidRDefault="00AF2228">
      <w:pPr>
        <w:pStyle w:val="ActionText"/>
        <w:sectPr w:rsidR="00AF2228">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AF2228" w:rsidRDefault="00AF2228">
      <w:pPr>
        <w:pStyle w:val="ActionText"/>
        <w:sectPr w:rsidR="00AF2228">
          <w:pgSz w:w="12240" w:h="15840" w:code="1"/>
          <w:pgMar w:top="1008" w:right="4694" w:bottom="3499" w:left="1224" w:header="1008" w:footer="3499" w:gutter="0"/>
          <w:cols w:space="720"/>
          <w:titlePg/>
        </w:sectPr>
      </w:pPr>
    </w:p>
    <w:p w:rsidR="00AF2228" w:rsidRPr="00AF2228" w:rsidRDefault="00AF2228" w:rsidP="00AF2228">
      <w:pPr>
        <w:pStyle w:val="ActionText"/>
        <w:jc w:val="center"/>
        <w:rPr>
          <w:b/>
        </w:rPr>
      </w:pPr>
      <w:r w:rsidRPr="00AF2228">
        <w:rPr>
          <w:b/>
        </w:rPr>
        <w:lastRenderedPageBreak/>
        <w:t>INVITATIONS</w:t>
      </w:r>
    </w:p>
    <w:p w:rsidR="00AF2228" w:rsidRDefault="00AF2228" w:rsidP="00AF2228">
      <w:pPr>
        <w:pStyle w:val="ActionText"/>
        <w:jc w:val="center"/>
        <w:rPr>
          <w:b/>
        </w:rPr>
      </w:pPr>
    </w:p>
    <w:p w:rsidR="00AF2228" w:rsidRDefault="00AF2228" w:rsidP="00AF2228">
      <w:pPr>
        <w:pStyle w:val="ActionText"/>
        <w:jc w:val="center"/>
        <w:rPr>
          <w:b/>
        </w:rPr>
      </w:pPr>
      <w:r>
        <w:rPr>
          <w:b/>
        </w:rPr>
        <w:t>Tuesday, February 19, 2019, 6:00-8:00 p.m.</w:t>
      </w:r>
    </w:p>
    <w:p w:rsidR="00AF2228" w:rsidRDefault="00AF2228" w:rsidP="00AF2228">
      <w:pPr>
        <w:pStyle w:val="ActionText"/>
        <w:ind w:left="0" w:firstLine="0"/>
      </w:pPr>
      <w:r>
        <w:t>Members of the House, Lexington County Night, Columbia Metropolitan Convention Center, by the Lexington County Night Committee.</w:t>
      </w:r>
    </w:p>
    <w:p w:rsidR="00AF2228" w:rsidRDefault="00AF2228" w:rsidP="00AF2228">
      <w:pPr>
        <w:pStyle w:val="ActionText"/>
        <w:keepNext w:val="0"/>
        <w:ind w:left="0" w:firstLine="0"/>
        <w:jc w:val="center"/>
      </w:pPr>
      <w:r>
        <w:t>(Accepted--January 22, 2019)</w:t>
      </w:r>
    </w:p>
    <w:p w:rsidR="00AF2228" w:rsidRDefault="00AF2228" w:rsidP="00AF2228">
      <w:pPr>
        <w:pStyle w:val="ActionText"/>
        <w:keepNext w:val="0"/>
        <w:ind w:left="0" w:firstLine="0"/>
        <w:jc w:val="center"/>
      </w:pPr>
    </w:p>
    <w:p w:rsidR="00AF2228" w:rsidRDefault="00AF2228" w:rsidP="00AF2228">
      <w:pPr>
        <w:pStyle w:val="ActionText"/>
        <w:ind w:left="0" w:firstLine="0"/>
        <w:jc w:val="center"/>
        <w:rPr>
          <w:b/>
        </w:rPr>
      </w:pPr>
      <w:r>
        <w:rPr>
          <w:b/>
        </w:rPr>
        <w:t>Wednesday, February 20, 2019, 8:00-10:00 a.m.</w:t>
      </w:r>
    </w:p>
    <w:p w:rsidR="00AF2228" w:rsidRDefault="00AF2228" w:rsidP="00AF2228">
      <w:pPr>
        <w:pStyle w:val="ActionText"/>
        <w:ind w:left="0" w:firstLine="0"/>
      </w:pPr>
      <w:r>
        <w:t>Members of the House, breakfast, Room 112, Blatt Bldg., by the South Carolina Association of Probate Judges.</w:t>
      </w:r>
    </w:p>
    <w:p w:rsidR="00AF2228" w:rsidRDefault="00AF2228" w:rsidP="00AF2228">
      <w:pPr>
        <w:pStyle w:val="ActionText"/>
        <w:keepNext w:val="0"/>
        <w:ind w:left="0" w:firstLine="0"/>
        <w:jc w:val="center"/>
      </w:pPr>
      <w:r>
        <w:t>(Accepted--January 22, 2019)</w:t>
      </w:r>
    </w:p>
    <w:p w:rsidR="00AF2228" w:rsidRDefault="00AF2228" w:rsidP="00AF2228">
      <w:pPr>
        <w:pStyle w:val="ActionText"/>
        <w:keepNext w:val="0"/>
        <w:ind w:left="0" w:firstLine="0"/>
        <w:jc w:val="center"/>
      </w:pPr>
    </w:p>
    <w:p w:rsidR="00AF2228" w:rsidRDefault="00AF2228" w:rsidP="00AF2228">
      <w:pPr>
        <w:pStyle w:val="ActionText"/>
        <w:ind w:left="0" w:firstLine="0"/>
        <w:jc w:val="center"/>
        <w:rPr>
          <w:b/>
        </w:rPr>
      </w:pPr>
      <w:r>
        <w:rPr>
          <w:b/>
        </w:rPr>
        <w:t>Wednesday, February 20, 2019, 12:00 noon-2:00 p.m.</w:t>
      </w:r>
    </w:p>
    <w:p w:rsidR="00AF2228" w:rsidRDefault="00AF2228" w:rsidP="00AF2228">
      <w:pPr>
        <w:pStyle w:val="ActionText"/>
        <w:ind w:left="0" w:firstLine="0"/>
      </w:pPr>
      <w:r>
        <w:t>Members of the House and staff, luncheon, Room 112, Blatt Bldg., by the United Way Association of South Carolina.</w:t>
      </w:r>
    </w:p>
    <w:p w:rsidR="00AF2228" w:rsidRDefault="00AF2228" w:rsidP="00AF2228">
      <w:pPr>
        <w:pStyle w:val="ActionText"/>
        <w:keepNext w:val="0"/>
        <w:ind w:left="0" w:firstLine="0"/>
        <w:jc w:val="center"/>
      </w:pPr>
      <w:r>
        <w:t>(Accepted--January 22, 2019)</w:t>
      </w:r>
    </w:p>
    <w:p w:rsidR="00AF2228" w:rsidRDefault="00AF2228" w:rsidP="00AF2228">
      <w:pPr>
        <w:pStyle w:val="ActionText"/>
        <w:keepNext w:val="0"/>
        <w:ind w:left="0" w:firstLine="0"/>
        <w:jc w:val="center"/>
      </w:pPr>
    </w:p>
    <w:p w:rsidR="00AF2228" w:rsidRDefault="00AF2228" w:rsidP="00AF2228">
      <w:pPr>
        <w:pStyle w:val="ActionText"/>
        <w:ind w:left="0" w:firstLine="0"/>
        <w:jc w:val="center"/>
        <w:rPr>
          <w:b/>
        </w:rPr>
      </w:pPr>
      <w:r>
        <w:rPr>
          <w:b/>
        </w:rPr>
        <w:t>Wednesday, February 20, 2019, 5:00-7:30 p.m.</w:t>
      </w:r>
    </w:p>
    <w:p w:rsidR="00AF2228" w:rsidRDefault="00AF2228" w:rsidP="00AF2228">
      <w:pPr>
        <w:pStyle w:val="ActionText"/>
        <w:ind w:left="0" w:firstLine="0"/>
      </w:pPr>
      <w:r>
        <w:t>Members of the House and staff, reception, The Palmetto Club, by the South Carolina Association of Counties.</w:t>
      </w:r>
    </w:p>
    <w:p w:rsidR="00AF2228" w:rsidRDefault="00AF2228" w:rsidP="00AF2228">
      <w:pPr>
        <w:pStyle w:val="ActionText"/>
        <w:keepNext w:val="0"/>
        <w:ind w:left="0" w:firstLine="0"/>
        <w:jc w:val="center"/>
      </w:pPr>
      <w:r>
        <w:t>(Accepted--January 22, 2019)</w:t>
      </w:r>
    </w:p>
    <w:p w:rsidR="00AF2228" w:rsidRDefault="00AF2228" w:rsidP="00AF2228">
      <w:pPr>
        <w:pStyle w:val="ActionText"/>
        <w:keepNext w:val="0"/>
        <w:ind w:left="0" w:firstLine="0"/>
        <w:jc w:val="center"/>
      </w:pPr>
    </w:p>
    <w:p w:rsidR="00AF2228" w:rsidRDefault="00AF2228" w:rsidP="00AF2228">
      <w:pPr>
        <w:pStyle w:val="ActionText"/>
        <w:ind w:left="0" w:firstLine="0"/>
        <w:jc w:val="center"/>
        <w:rPr>
          <w:b/>
        </w:rPr>
      </w:pPr>
      <w:r>
        <w:rPr>
          <w:b/>
        </w:rPr>
        <w:t>Wednesday, February 20, 2019, 5:00-7:30 p.m.</w:t>
      </w:r>
    </w:p>
    <w:p w:rsidR="00AF2228" w:rsidRDefault="00AF2228" w:rsidP="00AF2228">
      <w:pPr>
        <w:pStyle w:val="ActionText"/>
        <w:ind w:left="0" w:firstLine="0"/>
      </w:pPr>
      <w:r>
        <w:t>Members of the House and staff, reception, the Nelson Mullins Riley &amp; Scarborough Offices at 1320 Main Street, 17th Floor - ABC Room, by the South Carolina Research Authority (SCRA).</w:t>
      </w:r>
    </w:p>
    <w:p w:rsidR="00AF2228" w:rsidRDefault="00AF2228" w:rsidP="00AF2228">
      <w:pPr>
        <w:pStyle w:val="ActionText"/>
        <w:keepNext w:val="0"/>
        <w:ind w:left="0" w:firstLine="0"/>
        <w:jc w:val="center"/>
      </w:pPr>
      <w:r>
        <w:t>(Accepted--January 22, 2019)</w:t>
      </w:r>
    </w:p>
    <w:p w:rsidR="00AF2228" w:rsidRDefault="00AF2228" w:rsidP="00AF2228">
      <w:pPr>
        <w:pStyle w:val="ActionText"/>
        <w:keepNext w:val="0"/>
        <w:ind w:left="0" w:firstLine="0"/>
        <w:jc w:val="center"/>
      </w:pPr>
    </w:p>
    <w:p w:rsidR="00AF2228" w:rsidRDefault="00AF2228" w:rsidP="00AF2228">
      <w:pPr>
        <w:pStyle w:val="ActionText"/>
        <w:ind w:left="0" w:firstLine="0"/>
        <w:jc w:val="center"/>
        <w:rPr>
          <w:b/>
        </w:rPr>
      </w:pPr>
      <w:r>
        <w:rPr>
          <w:b/>
        </w:rPr>
        <w:t>Thursday, February 21, 2019, 8:00-10:00 a.m.</w:t>
      </w:r>
    </w:p>
    <w:p w:rsidR="00AF2228" w:rsidRDefault="00AF2228" w:rsidP="00AF2228">
      <w:pPr>
        <w:pStyle w:val="ActionText"/>
        <w:ind w:left="0" w:firstLine="0"/>
      </w:pPr>
      <w:r>
        <w:t>Members of the House and staff, breakfast, Room 112, Blatt Bldg., by the South Carolina Conservation Coalition.</w:t>
      </w:r>
    </w:p>
    <w:p w:rsidR="00AF2228" w:rsidRDefault="00AF2228" w:rsidP="00AF2228">
      <w:pPr>
        <w:pStyle w:val="ActionText"/>
        <w:keepNext w:val="0"/>
        <w:ind w:left="0" w:firstLine="0"/>
        <w:jc w:val="center"/>
      </w:pPr>
      <w:r>
        <w:t>(Accepted--January 22, 2019)</w:t>
      </w:r>
    </w:p>
    <w:p w:rsidR="00AF2228" w:rsidRDefault="00AF2228" w:rsidP="00AF2228">
      <w:pPr>
        <w:pStyle w:val="ActionText"/>
        <w:keepNext w:val="0"/>
        <w:ind w:left="0" w:firstLine="0"/>
        <w:jc w:val="center"/>
      </w:pPr>
    </w:p>
    <w:p w:rsidR="00AF2228" w:rsidRDefault="00AF2228" w:rsidP="00AF2228">
      <w:pPr>
        <w:pStyle w:val="ActionText"/>
        <w:ind w:left="0" w:firstLine="0"/>
        <w:jc w:val="center"/>
        <w:rPr>
          <w:b/>
        </w:rPr>
      </w:pPr>
      <w:r>
        <w:rPr>
          <w:b/>
        </w:rPr>
        <w:t>Tuesday, February 26, 2019, 6:00-8:00 p.m.</w:t>
      </w:r>
    </w:p>
    <w:p w:rsidR="00AF2228" w:rsidRDefault="00AF2228" w:rsidP="00AF2228">
      <w:pPr>
        <w:pStyle w:val="ActionText"/>
        <w:ind w:left="0" w:firstLine="0"/>
      </w:pPr>
      <w:r>
        <w:t>Members of the House and staff, reception, the Hall at Senate's End, by Clemson University and the Clemson University Foundation.</w:t>
      </w:r>
    </w:p>
    <w:p w:rsidR="00AF2228" w:rsidRDefault="00AF2228" w:rsidP="00AF2228">
      <w:pPr>
        <w:pStyle w:val="ActionText"/>
        <w:keepNext w:val="0"/>
        <w:ind w:left="0" w:firstLine="0"/>
        <w:jc w:val="center"/>
      </w:pPr>
      <w:r>
        <w:t>(Accepted--January 22, 2019)</w:t>
      </w:r>
    </w:p>
    <w:p w:rsidR="00AF2228" w:rsidRDefault="00AF2228" w:rsidP="00AF2228">
      <w:pPr>
        <w:pStyle w:val="ActionText"/>
        <w:keepNext w:val="0"/>
        <w:ind w:left="0" w:firstLine="0"/>
        <w:jc w:val="center"/>
      </w:pPr>
    </w:p>
    <w:p w:rsidR="00AF2228" w:rsidRDefault="00AF2228" w:rsidP="00AF2228">
      <w:pPr>
        <w:pStyle w:val="ActionText"/>
        <w:ind w:left="0" w:firstLine="0"/>
        <w:jc w:val="center"/>
        <w:rPr>
          <w:b/>
        </w:rPr>
      </w:pPr>
      <w:r>
        <w:rPr>
          <w:b/>
        </w:rPr>
        <w:t>Wednesday, February 27, 2019, 8:00-10:00 a.m.</w:t>
      </w:r>
    </w:p>
    <w:p w:rsidR="00AF2228" w:rsidRDefault="00AF2228" w:rsidP="00AF2228">
      <w:pPr>
        <w:pStyle w:val="ActionText"/>
        <w:ind w:left="0" w:firstLine="0"/>
      </w:pPr>
      <w:r>
        <w:t>Members of the House, breakfast, Room 112, Blatt Bldg., by the South Carolina Association of School Administrators (SCASA).</w:t>
      </w:r>
    </w:p>
    <w:p w:rsidR="00AF2228" w:rsidRDefault="00AF2228" w:rsidP="00AF2228">
      <w:pPr>
        <w:pStyle w:val="ActionText"/>
        <w:keepNext w:val="0"/>
        <w:ind w:left="0" w:firstLine="0"/>
        <w:jc w:val="center"/>
      </w:pPr>
      <w:r>
        <w:t>(Accepted--January 22, 2019)</w:t>
      </w:r>
    </w:p>
    <w:p w:rsidR="00AF2228" w:rsidRDefault="00AF2228" w:rsidP="00AF2228">
      <w:pPr>
        <w:pStyle w:val="ActionText"/>
        <w:keepNext w:val="0"/>
        <w:ind w:left="0" w:firstLine="0"/>
        <w:jc w:val="center"/>
      </w:pPr>
    </w:p>
    <w:p w:rsidR="00AF2228" w:rsidRDefault="00AF2228" w:rsidP="00AF2228">
      <w:pPr>
        <w:pStyle w:val="ActionText"/>
        <w:ind w:left="0" w:firstLine="0"/>
        <w:jc w:val="center"/>
        <w:rPr>
          <w:b/>
        </w:rPr>
      </w:pPr>
      <w:r>
        <w:rPr>
          <w:b/>
        </w:rPr>
        <w:t>Wednesday, February 27, 2019, 11:30 a.m.-2:00 p.m.</w:t>
      </w:r>
    </w:p>
    <w:p w:rsidR="00AF2228" w:rsidRDefault="00AF2228" w:rsidP="00AF2228">
      <w:pPr>
        <w:pStyle w:val="ActionText"/>
        <w:ind w:left="0" w:firstLine="0"/>
      </w:pPr>
      <w:r>
        <w:t>Members of the House, luncheon, State House grounds, by the South Carolina Baptist Convention.</w:t>
      </w:r>
    </w:p>
    <w:p w:rsidR="00AF2228" w:rsidRDefault="00AF2228" w:rsidP="00AF2228">
      <w:pPr>
        <w:pStyle w:val="ActionText"/>
        <w:keepNext w:val="0"/>
        <w:ind w:left="0" w:firstLine="0"/>
        <w:jc w:val="center"/>
      </w:pPr>
      <w:r>
        <w:t>(Accepted--January 22, 2019)</w:t>
      </w:r>
    </w:p>
    <w:p w:rsidR="00AF2228" w:rsidRDefault="00AF2228" w:rsidP="00AF2228">
      <w:pPr>
        <w:pStyle w:val="ActionText"/>
        <w:keepNext w:val="0"/>
        <w:ind w:left="0" w:firstLine="0"/>
        <w:jc w:val="center"/>
      </w:pPr>
    </w:p>
    <w:p w:rsidR="00AF2228" w:rsidRDefault="00AF2228" w:rsidP="00AF2228">
      <w:pPr>
        <w:pStyle w:val="ActionText"/>
        <w:ind w:left="0" w:firstLine="0"/>
        <w:jc w:val="center"/>
        <w:rPr>
          <w:b/>
        </w:rPr>
      </w:pPr>
      <w:r>
        <w:rPr>
          <w:b/>
        </w:rPr>
        <w:t>Wednesday, February 27, 2019, 5:00-9:00 p.m.</w:t>
      </w:r>
    </w:p>
    <w:p w:rsidR="00AF2228" w:rsidRDefault="00AF2228" w:rsidP="00AF2228">
      <w:pPr>
        <w:pStyle w:val="ActionText"/>
        <w:ind w:left="0" w:firstLine="0"/>
      </w:pPr>
      <w:r>
        <w:t>Memb</w:t>
      </w:r>
      <w:r w:rsidR="00623B4A">
        <w:t>ers of the House, reception,</w:t>
      </w:r>
      <w:r>
        <w:t xml:space="preserve"> Columbia Metropolitan Convention Center, by the Myrtle Beach Area Chamber of Commerce and the citizens of the Grand Strand.</w:t>
      </w:r>
    </w:p>
    <w:p w:rsidR="00AF2228" w:rsidRDefault="00AF2228" w:rsidP="00AF2228">
      <w:pPr>
        <w:pStyle w:val="ActionText"/>
        <w:keepNext w:val="0"/>
        <w:ind w:left="0" w:firstLine="0"/>
        <w:jc w:val="center"/>
      </w:pPr>
      <w:r>
        <w:t>(Accepted--January 22, 2019)</w:t>
      </w:r>
    </w:p>
    <w:p w:rsidR="00AF2228" w:rsidRDefault="00AF2228" w:rsidP="00AF2228">
      <w:pPr>
        <w:pStyle w:val="ActionText"/>
        <w:keepNext w:val="0"/>
        <w:ind w:left="0" w:firstLine="0"/>
        <w:jc w:val="center"/>
      </w:pPr>
    </w:p>
    <w:p w:rsidR="00AF2228" w:rsidRDefault="00AF2228" w:rsidP="00AF2228">
      <w:pPr>
        <w:pStyle w:val="ActionText"/>
        <w:ind w:left="0" w:firstLine="0"/>
        <w:jc w:val="center"/>
        <w:rPr>
          <w:b/>
        </w:rPr>
      </w:pPr>
      <w:r>
        <w:rPr>
          <w:b/>
        </w:rPr>
        <w:t>Thursday, February 28, 2019, 8:00-10:00 a.m.</w:t>
      </w:r>
    </w:p>
    <w:p w:rsidR="00AF2228" w:rsidRDefault="00AF2228" w:rsidP="00AF2228">
      <w:pPr>
        <w:pStyle w:val="ActionText"/>
        <w:ind w:left="0" w:firstLine="0"/>
      </w:pPr>
      <w:r>
        <w:t xml:space="preserve">Members of the House and staff, breakfast, Room 112, Blatt Bldg., by the Association of </w:t>
      </w:r>
      <w:r w:rsidR="00623B4A">
        <w:t>Cosmetology</w:t>
      </w:r>
      <w:r>
        <w:t xml:space="preserve"> Salon Professionals.</w:t>
      </w:r>
    </w:p>
    <w:p w:rsidR="00AF2228" w:rsidRDefault="00AF2228" w:rsidP="00AF2228">
      <w:pPr>
        <w:pStyle w:val="ActionText"/>
        <w:keepNext w:val="0"/>
        <w:ind w:left="0" w:firstLine="0"/>
        <w:jc w:val="center"/>
      </w:pPr>
      <w:r>
        <w:t>(Accepted--January 22, 2019)</w:t>
      </w:r>
    </w:p>
    <w:p w:rsidR="00AF2228" w:rsidRDefault="00AF2228" w:rsidP="00AF2228">
      <w:pPr>
        <w:pStyle w:val="ActionText"/>
        <w:keepNext w:val="0"/>
        <w:ind w:left="0" w:firstLine="0"/>
        <w:jc w:val="center"/>
      </w:pPr>
    </w:p>
    <w:p w:rsidR="00AF2228" w:rsidRDefault="00AF2228" w:rsidP="00AF2228">
      <w:pPr>
        <w:pStyle w:val="ActionText"/>
        <w:ind w:left="0" w:firstLine="0"/>
        <w:jc w:val="center"/>
        <w:rPr>
          <w:b/>
        </w:rPr>
      </w:pPr>
      <w:r>
        <w:rPr>
          <w:b/>
        </w:rPr>
        <w:t>JOINT ASSEMBLIES</w:t>
      </w:r>
    </w:p>
    <w:p w:rsidR="00AF2228" w:rsidRDefault="00AF2228" w:rsidP="00AF2228">
      <w:pPr>
        <w:pStyle w:val="ActionText"/>
        <w:ind w:left="0" w:firstLine="0"/>
        <w:jc w:val="center"/>
        <w:rPr>
          <w:b/>
        </w:rPr>
      </w:pPr>
    </w:p>
    <w:p w:rsidR="00AF2228" w:rsidRPr="00A448E4" w:rsidRDefault="00AF2228" w:rsidP="00AF2228">
      <w:pPr>
        <w:jc w:val="center"/>
        <w:rPr>
          <w:b/>
        </w:rPr>
      </w:pPr>
      <w:r>
        <w:rPr>
          <w:b/>
        </w:rPr>
        <w:t>Tuesday, February 26, 2019</w:t>
      </w:r>
      <w:r w:rsidRPr="00A448E4">
        <w:rPr>
          <w:b/>
        </w:rPr>
        <w:t xml:space="preserve">, </w:t>
      </w:r>
      <w:r>
        <w:rPr>
          <w:b/>
        </w:rPr>
        <w:t xml:space="preserve">12:00 </w:t>
      </w:r>
      <w:r w:rsidRPr="00A448E4">
        <w:rPr>
          <w:b/>
        </w:rPr>
        <w:t>Noon</w:t>
      </w:r>
    </w:p>
    <w:p w:rsidR="00AF2228" w:rsidRDefault="00AF2228" w:rsidP="002C29CB">
      <w:pPr>
        <w:ind w:left="0" w:firstLine="0"/>
      </w:pPr>
      <w:r>
        <w:t xml:space="preserve">TO CONGRATULATE THE CLEMSON UNIVERSITY FOOTBALL TEAM AND COACHES FOR WINNING THE 2018 COLLEGE FOOTBALL PLAYOFF NATIONAL CHAMPIONSHIP TITLE, TO RECOGNIZE THE TEAM'S NUMEROUS ACCOMPLISHMENTS DURING THE SEASON, TO INVITE THE NUMBER ONE RANKED TIGERS AND CLEMSON OFFICIALS TO JOIN THE GENERAL ASSEMBLY IN JOINT SESSION AT NOON ON TUESDAY, FEBRUARY 26, 2019, WHEREBY COACH DABO SWINNEY IS INVITED TO ADDRESS THE JOINT SESSION, AND TO EXTEND THE PRIVILEGE OF THE FLOOR DURING THE JOINT SESSION. </w:t>
      </w:r>
    </w:p>
    <w:p w:rsidR="00AF2228" w:rsidRDefault="00AF2228" w:rsidP="00AF2228">
      <w:r>
        <w:tab/>
      </w:r>
      <w:r>
        <w:tab/>
        <w:t>(Under S.343--Adopted--January 24, 2019)</w:t>
      </w:r>
    </w:p>
    <w:p w:rsidR="00AF2228" w:rsidRDefault="00AF2228" w:rsidP="00AF2228">
      <w:pPr>
        <w:pStyle w:val="ActionText"/>
        <w:keepNext w:val="0"/>
        <w:ind w:left="0" w:firstLine="0"/>
      </w:pPr>
    </w:p>
    <w:p w:rsidR="00AF2228" w:rsidRPr="008C41CC" w:rsidRDefault="00AF2228" w:rsidP="00AF2228">
      <w:pPr>
        <w:jc w:val="center"/>
        <w:rPr>
          <w:b/>
        </w:rPr>
      </w:pPr>
      <w:r>
        <w:rPr>
          <w:b/>
        </w:rPr>
        <w:t>Wednesday, February 27, 2019, 12:00 Noon</w:t>
      </w:r>
    </w:p>
    <w:p w:rsidR="00AF2228" w:rsidRPr="002C29CB" w:rsidRDefault="00AF2228" w:rsidP="002C29CB">
      <w:pPr>
        <w:ind w:left="0" w:firstLine="0"/>
        <w:rPr>
          <w:sz w:val="21"/>
          <w:szCs w:val="21"/>
        </w:rPr>
      </w:pPr>
      <w:r w:rsidRPr="002C29CB">
        <w:rPr>
          <w:color w:val="000000"/>
          <w:sz w:val="21"/>
          <w:szCs w:val="21"/>
          <w:shd w:val="clear" w:color="auto" w:fill="FFFFFF"/>
        </w:rPr>
        <w:t>TO HEAR THE CHIEF JUSTICE OF THE SOUTH CAROLINA SUPREME COURT, THE HONORABLE DONALD W. BEATTY, TO ADDRESS THE GENERAL ASSEMBLY IN JOINT SESSION ON THE STATE OF THE JUDICIARY AT 12:00 NOON ON WEDNESDAY, FEBRUARY 28, 2019.</w:t>
      </w:r>
    </w:p>
    <w:p w:rsidR="00AF2228" w:rsidRDefault="00AF2228" w:rsidP="00AF2228">
      <w:pPr>
        <w:jc w:val="center"/>
      </w:pPr>
      <w:r>
        <w:t>(Under H.3747--Adopted--January 24, 2019)</w:t>
      </w:r>
    </w:p>
    <w:p w:rsidR="00AF2228" w:rsidRDefault="00AF2228" w:rsidP="00AF2228">
      <w:pPr>
        <w:pStyle w:val="ActionText"/>
        <w:ind w:left="0" w:firstLine="0"/>
        <w:jc w:val="center"/>
        <w:rPr>
          <w:b/>
        </w:rPr>
      </w:pPr>
      <w:r>
        <w:rPr>
          <w:b/>
        </w:rPr>
        <w:t>HOUSE ASSEMBLIES</w:t>
      </w:r>
    </w:p>
    <w:p w:rsidR="00AF2228" w:rsidRDefault="00AF2228" w:rsidP="00AF2228">
      <w:pPr>
        <w:pStyle w:val="ActionText"/>
        <w:ind w:left="0" w:firstLine="0"/>
        <w:jc w:val="center"/>
        <w:rPr>
          <w:b/>
        </w:rPr>
      </w:pPr>
    </w:p>
    <w:p w:rsidR="00AF2228" w:rsidRDefault="00AF2228" w:rsidP="00AF2228">
      <w:pPr>
        <w:pStyle w:val="ActionText"/>
        <w:ind w:left="0" w:firstLine="0"/>
        <w:jc w:val="center"/>
        <w:rPr>
          <w:b/>
        </w:rPr>
      </w:pPr>
      <w:r>
        <w:rPr>
          <w:b/>
        </w:rPr>
        <w:t>Wednesday, February 20, 2019</w:t>
      </w:r>
    </w:p>
    <w:p w:rsidR="00AF2228" w:rsidRDefault="00AF2228" w:rsidP="00AF2228">
      <w:pPr>
        <w:pStyle w:val="ActionText"/>
        <w:ind w:left="0" w:firstLine="0"/>
      </w:pPr>
      <w:r>
        <w:t>To recognize the Pinewood Preparatory School Competitive Cheer Team, coaches and other school officials.</w:t>
      </w:r>
    </w:p>
    <w:p w:rsidR="00AF2228" w:rsidRDefault="00AF2228" w:rsidP="00AF2228">
      <w:pPr>
        <w:pStyle w:val="ActionText"/>
        <w:keepNext w:val="0"/>
        <w:ind w:left="0" w:firstLine="0"/>
        <w:jc w:val="center"/>
      </w:pPr>
      <w:r>
        <w:t>(Under H.3523--Adopted--January 15, 2019)</w:t>
      </w:r>
    </w:p>
    <w:p w:rsidR="00AF2228" w:rsidRDefault="00AF2228" w:rsidP="00AF2228">
      <w:pPr>
        <w:pStyle w:val="ActionText"/>
        <w:keepNext w:val="0"/>
        <w:ind w:left="0" w:firstLine="0"/>
        <w:jc w:val="center"/>
      </w:pPr>
    </w:p>
    <w:p w:rsidR="00AF2228" w:rsidRDefault="00AF2228" w:rsidP="00AF2228">
      <w:pPr>
        <w:pStyle w:val="ActionText"/>
        <w:ind w:left="0" w:firstLine="0"/>
        <w:jc w:val="center"/>
        <w:rPr>
          <w:b/>
        </w:rPr>
      </w:pPr>
      <w:r>
        <w:rPr>
          <w:b/>
        </w:rPr>
        <w:t>Wednesday, February 20, 2019</w:t>
      </w:r>
    </w:p>
    <w:p w:rsidR="00AF2228" w:rsidRDefault="00AF2228" w:rsidP="00AF2228">
      <w:pPr>
        <w:pStyle w:val="ActionText"/>
        <w:ind w:left="0" w:firstLine="0"/>
      </w:pPr>
      <w:r>
        <w:t>To recognize the Palmetto High School Varsity Cheerleading Squad, coaches and other school officials.</w:t>
      </w:r>
    </w:p>
    <w:p w:rsidR="00AF2228" w:rsidRDefault="00AF2228" w:rsidP="00AF2228">
      <w:pPr>
        <w:pStyle w:val="ActionText"/>
        <w:keepNext w:val="0"/>
        <w:ind w:left="0" w:firstLine="0"/>
        <w:jc w:val="center"/>
      </w:pPr>
      <w:r>
        <w:t>(Under H.3571--Adopted--January 15, 2019)</w:t>
      </w:r>
    </w:p>
    <w:p w:rsidR="00AF2228" w:rsidRDefault="00AF2228" w:rsidP="00AF2228">
      <w:pPr>
        <w:pStyle w:val="ActionText"/>
        <w:keepNext w:val="0"/>
        <w:ind w:left="0" w:firstLine="0"/>
        <w:jc w:val="center"/>
      </w:pPr>
    </w:p>
    <w:p w:rsidR="00AF2228" w:rsidRDefault="00AF2228" w:rsidP="00AF2228">
      <w:pPr>
        <w:pStyle w:val="ActionText"/>
        <w:ind w:left="0" w:firstLine="0"/>
        <w:jc w:val="center"/>
        <w:rPr>
          <w:b/>
        </w:rPr>
      </w:pPr>
      <w:r>
        <w:rPr>
          <w:b/>
        </w:rPr>
        <w:t>Thursday, February 21, 2019</w:t>
      </w:r>
    </w:p>
    <w:p w:rsidR="00AF2228" w:rsidRDefault="00AF2228" w:rsidP="00AF2228">
      <w:pPr>
        <w:pStyle w:val="ActionText"/>
        <w:ind w:left="0" w:firstLine="0"/>
      </w:pPr>
      <w:r>
        <w:t>To recognize the Latta High School Baseball Team, coaches and other school officials.</w:t>
      </w:r>
    </w:p>
    <w:p w:rsidR="00AF2228" w:rsidRDefault="00AF2228" w:rsidP="00AF2228">
      <w:pPr>
        <w:pStyle w:val="ActionText"/>
        <w:keepNext w:val="0"/>
        <w:ind w:left="0" w:firstLine="0"/>
        <w:jc w:val="center"/>
      </w:pPr>
      <w:r>
        <w:t>(Under H.3518--Adopted--January 15, 2019)</w:t>
      </w:r>
    </w:p>
    <w:p w:rsidR="00AF2228" w:rsidRDefault="00AF2228" w:rsidP="00AF2228">
      <w:pPr>
        <w:pStyle w:val="ActionText"/>
        <w:keepNext w:val="0"/>
        <w:ind w:left="0" w:firstLine="0"/>
        <w:jc w:val="center"/>
      </w:pPr>
    </w:p>
    <w:p w:rsidR="00AF2228" w:rsidRDefault="00AF2228" w:rsidP="00AF2228">
      <w:pPr>
        <w:pStyle w:val="ActionText"/>
        <w:ind w:left="0" w:firstLine="0"/>
        <w:jc w:val="center"/>
        <w:rPr>
          <w:b/>
        </w:rPr>
      </w:pPr>
      <w:r>
        <w:rPr>
          <w:b/>
        </w:rPr>
        <w:t>Thursday, February 21, 2019</w:t>
      </w:r>
    </w:p>
    <w:p w:rsidR="00AF2228" w:rsidRDefault="00AF2228" w:rsidP="00AF2228">
      <w:pPr>
        <w:pStyle w:val="ActionText"/>
        <w:ind w:left="0" w:firstLine="0"/>
      </w:pPr>
      <w:r>
        <w:t>To recognize the Latta High School Academic Challenge Team, coaches and other school officials.</w:t>
      </w:r>
    </w:p>
    <w:p w:rsidR="00AF2228" w:rsidRDefault="00AF2228" w:rsidP="00AF2228">
      <w:pPr>
        <w:pStyle w:val="ActionText"/>
        <w:keepNext w:val="0"/>
        <w:ind w:left="0" w:firstLine="0"/>
        <w:jc w:val="center"/>
      </w:pPr>
      <w:r>
        <w:t>(Under H.3607--Adopted--January 16, 2019)</w:t>
      </w:r>
    </w:p>
    <w:p w:rsidR="00AF2228" w:rsidRDefault="00AF2228" w:rsidP="00AF2228">
      <w:pPr>
        <w:pStyle w:val="ActionText"/>
        <w:keepNext w:val="0"/>
        <w:ind w:left="0" w:firstLine="0"/>
        <w:jc w:val="center"/>
      </w:pPr>
    </w:p>
    <w:p w:rsidR="00AF2228" w:rsidRDefault="00AF2228" w:rsidP="00AF2228">
      <w:pPr>
        <w:pStyle w:val="ActionText"/>
        <w:ind w:left="0" w:firstLine="0"/>
        <w:jc w:val="center"/>
        <w:rPr>
          <w:b/>
        </w:rPr>
      </w:pPr>
      <w:r>
        <w:rPr>
          <w:b/>
        </w:rPr>
        <w:t>Wednesday, February 27, 2019</w:t>
      </w:r>
    </w:p>
    <w:p w:rsidR="00AF2228" w:rsidRDefault="00AF2228" w:rsidP="00AF2228">
      <w:pPr>
        <w:pStyle w:val="ActionText"/>
        <w:ind w:left="0" w:firstLine="0"/>
      </w:pPr>
      <w:r>
        <w:t>To recognize the D. W. Daniel High School Girls Varsity Cross Country Team, coaches and other school officials.</w:t>
      </w:r>
    </w:p>
    <w:p w:rsidR="00AF2228" w:rsidRDefault="00AF2228" w:rsidP="00AF2228">
      <w:pPr>
        <w:pStyle w:val="ActionText"/>
        <w:keepNext w:val="0"/>
        <w:ind w:left="0" w:firstLine="0"/>
        <w:jc w:val="center"/>
      </w:pPr>
      <w:r>
        <w:t>(Under H.3745--Adopted--January 24, 2019)</w:t>
      </w:r>
    </w:p>
    <w:p w:rsidR="00AF2228" w:rsidRDefault="00AF2228" w:rsidP="00AF2228">
      <w:pPr>
        <w:pStyle w:val="ActionText"/>
        <w:keepNext w:val="0"/>
        <w:ind w:left="0" w:firstLine="0"/>
        <w:jc w:val="center"/>
      </w:pPr>
    </w:p>
    <w:p w:rsidR="00AF2228" w:rsidRDefault="00AF2228" w:rsidP="00AF2228">
      <w:pPr>
        <w:pStyle w:val="ActionText"/>
        <w:ind w:left="0" w:firstLine="0"/>
        <w:jc w:val="center"/>
        <w:rPr>
          <w:b/>
        </w:rPr>
      </w:pPr>
      <w:r>
        <w:rPr>
          <w:b/>
        </w:rPr>
        <w:t>Wednesday, February 27, 2019</w:t>
      </w:r>
    </w:p>
    <w:p w:rsidR="00AF2228" w:rsidRDefault="00AF2228" w:rsidP="00AF2228">
      <w:pPr>
        <w:pStyle w:val="ActionText"/>
        <w:ind w:left="0" w:firstLine="0"/>
      </w:pPr>
      <w:r>
        <w:t>To recognize the D. W. Daniel High School Girls Varsity Golf Team, coaches and other school officials.</w:t>
      </w:r>
    </w:p>
    <w:p w:rsidR="00AF2228" w:rsidRDefault="00AF2228" w:rsidP="00AF2228">
      <w:pPr>
        <w:pStyle w:val="ActionText"/>
        <w:keepNext w:val="0"/>
        <w:ind w:left="0" w:firstLine="0"/>
        <w:jc w:val="center"/>
      </w:pPr>
      <w:r>
        <w:t>(Under H.3769--Adopted--January 24, 2019)</w:t>
      </w:r>
    </w:p>
    <w:p w:rsidR="00AF2228" w:rsidRDefault="00AF2228" w:rsidP="00AF2228">
      <w:pPr>
        <w:pStyle w:val="ActionText"/>
        <w:keepNext w:val="0"/>
        <w:ind w:left="0" w:firstLine="0"/>
        <w:jc w:val="center"/>
      </w:pPr>
    </w:p>
    <w:p w:rsidR="00AF2228" w:rsidRDefault="00AF2228" w:rsidP="00AF2228">
      <w:pPr>
        <w:pStyle w:val="ActionText"/>
        <w:ind w:left="0" w:firstLine="0"/>
        <w:jc w:val="center"/>
        <w:rPr>
          <w:b/>
        </w:rPr>
      </w:pPr>
      <w:r>
        <w:rPr>
          <w:b/>
        </w:rPr>
        <w:t>Thursday, February 28, 2019</w:t>
      </w:r>
    </w:p>
    <w:p w:rsidR="00AF2228" w:rsidRDefault="00AF2228" w:rsidP="00AF2228">
      <w:pPr>
        <w:pStyle w:val="ActionText"/>
        <w:ind w:left="0" w:firstLine="0"/>
      </w:pPr>
      <w:r>
        <w:t>To recognize the Abbeville High School Football Team, coaches and other school officials.</w:t>
      </w:r>
    </w:p>
    <w:p w:rsidR="00AF2228" w:rsidRDefault="00AF2228" w:rsidP="00AF2228">
      <w:pPr>
        <w:pStyle w:val="ActionText"/>
        <w:keepNext w:val="0"/>
        <w:ind w:left="0" w:firstLine="0"/>
        <w:jc w:val="center"/>
      </w:pPr>
      <w:r>
        <w:t>(Under H.3552--Adopted--January 15, 2019)</w:t>
      </w:r>
    </w:p>
    <w:p w:rsidR="00AF2228" w:rsidRDefault="00AF2228" w:rsidP="00AF2228">
      <w:pPr>
        <w:pStyle w:val="ActionText"/>
        <w:keepNext w:val="0"/>
        <w:ind w:left="0" w:firstLine="0"/>
        <w:jc w:val="center"/>
      </w:pPr>
    </w:p>
    <w:p w:rsidR="00AF2228" w:rsidRDefault="00AF2228" w:rsidP="00AF2228">
      <w:pPr>
        <w:pStyle w:val="ActionText"/>
        <w:ind w:left="0" w:firstLine="0"/>
        <w:jc w:val="center"/>
        <w:rPr>
          <w:b/>
        </w:rPr>
      </w:pPr>
      <w:r>
        <w:rPr>
          <w:b/>
        </w:rPr>
        <w:t>Thursday, February 28, 2019</w:t>
      </w:r>
    </w:p>
    <w:p w:rsidR="00AF2228" w:rsidRDefault="00AF2228" w:rsidP="00AF2228">
      <w:pPr>
        <w:pStyle w:val="ActionText"/>
        <w:ind w:left="0" w:firstLine="0"/>
      </w:pPr>
      <w:r>
        <w:t>To recognize the Chester High School Varsity Football Team, coaches and other school officials.</w:t>
      </w:r>
    </w:p>
    <w:p w:rsidR="00AF2228" w:rsidRDefault="00AF2228" w:rsidP="00AF2228">
      <w:pPr>
        <w:pStyle w:val="ActionText"/>
        <w:keepNext w:val="0"/>
        <w:ind w:left="0" w:firstLine="0"/>
        <w:jc w:val="center"/>
      </w:pPr>
      <w:r>
        <w:t>(Under H.3605--Adopted--January 16, 2019)</w:t>
      </w:r>
    </w:p>
    <w:p w:rsidR="00AF2228" w:rsidRDefault="00AF2228" w:rsidP="00AF2228">
      <w:pPr>
        <w:pStyle w:val="ActionText"/>
        <w:keepNext w:val="0"/>
        <w:ind w:left="0" w:firstLine="0"/>
        <w:jc w:val="center"/>
      </w:pPr>
    </w:p>
    <w:p w:rsidR="00AF2228" w:rsidRDefault="00AF2228" w:rsidP="00AF2228">
      <w:pPr>
        <w:pStyle w:val="ActionText"/>
        <w:ind w:left="0" w:firstLine="0"/>
        <w:jc w:val="center"/>
        <w:rPr>
          <w:b/>
        </w:rPr>
      </w:pPr>
      <w:r>
        <w:rPr>
          <w:b/>
        </w:rPr>
        <w:t>SPECIAL INTRODUCTIONS/ RECOGNITIONS/ANNOUNCEMENTS</w:t>
      </w:r>
    </w:p>
    <w:p w:rsidR="00AF2228" w:rsidRDefault="00AF2228" w:rsidP="00AF2228">
      <w:pPr>
        <w:pStyle w:val="ActionText"/>
        <w:ind w:left="0" w:firstLine="0"/>
        <w:jc w:val="center"/>
        <w:rPr>
          <w:b/>
        </w:rPr>
      </w:pPr>
    </w:p>
    <w:p w:rsidR="00AF2228" w:rsidRDefault="00AF2228" w:rsidP="00AF2228">
      <w:pPr>
        <w:pStyle w:val="ActionText"/>
        <w:ind w:left="0" w:firstLine="0"/>
        <w:jc w:val="center"/>
        <w:rPr>
          <w:b/>
        </w:rPr>
      </w:pPr>
      <w:r>
        <w:rPr>
          <w:b/>
        </w:rPr>
        <w:t>THIRD READING STATEWIDE UNCONTESTED BILLS</w:t>
      </w:r>
    </w:p>
    <w:p w:rsidR="00AF2228" w:rsidRDefault="00AF2228" w:rsidP="00AF2228">
      <w:pPr>
        <w:pStyle w:val="ActionText"/>
        <w:ind w:left="0" w:firstLine="0"/>
        <w:jc w:val="center"/>
        <w:rPr>
          <w:b/>
        </w:rPr>
      </w:pPr>
    </w:p>
    <w:p w:rsidR="00AF2228" w:rsidRPr="00AF2228" w:rsidRDefault="00AF2228" w:rsidP="00AF2228">
      <w:pPr>
        <w:pStyle w:val="ActionText"/>
      </w:pPr>
      <w:r w:rsidRPr="00AF2228">
        <w:rPr>
          <w:b/>
        </w:rPr>
        <w:t>H. 3784--</w:t>
      </w:r>
      <w:r w:rsidRPr="00AF2228">
        <w:t xml:space="preserve">Rep. Herbkersman: </w:t>
      </w:r>
      <w:r w:rsidRPr="00AF2228">
        <w:rPr>
          <w:b/>
        </w:rPr>
        <w:t>A BILL TO AMEND SECTION 7-7-110, CODE OF LAWS OF SOUTH CAROLINA, 1976, RELATING TO THE DESIGNATION OF VOTING PRECINCTS IN BEAUFORT COUNTY, SO AS TO ADD THE NEW RIVER, PALMETTO BLUFF, AND SANDY POINTE VOTING PRECINCTS, TO REDESIGNATE THE MAP NUMBER ON WHICH THE NAMES OF THESE PRECINCTS MAY BE FOUND AND MAINTAINED BY THE REVENUE AND FISCAL AFFAIRS OFFICE, AND TO CORRECT AN OUTDATED REFERENCE TO THE FORMER OFFICE OF RESEARCH AND STATISTICS.</w:t>
      </w:r>
    </w:p>
    <w:p w:rsidR="00AF2228" w:rsidRDefault="00AF2228" w:rsidP="00AF2228">
      <w:pPr>
        <w:pStyle w:val="ActionText"/>
        <w:ind w:left="648" w:firstLine="0"/>
      </w:pPr>
      <w:r>
        <w:t>(Beaufort Delegation Com.--January 29, 2019)</w:t>
      </w:r>
    </w:p>
    <w:p w:rsidR="00AF2228" w:rsidRDefault="00AF2228" w:rsidP="00AF2228">
      <w:pPr>
        <w:pStyle w:val="ActionText"/>
        <w:ind w:left="648" w:firstLine="0"/>
      </w:pPr>
      <w:r>
        <w:t>(Recalled--February 13, 2019)</w:t>
      </w:r>
    </w:p>
    <w:p w:rsidR="00AF2228" w:rsidRPr="00AF2228" w:rsidRDefault="00AF2228" w:rsidP="00AF2228">
      <w:pPr>
        <w:pStyle w:val="ActionText"/>
        <w:keepNext w:val="0"/>
        <w:ind w:left="648" w:firstLine="0"/>
      </w:pPr>
      <w:r w:rsidRPr="00AF2228">
        <w:t>(Read second time--February 14, 2019)</w:t>
      </w:r>
    </w:p>
    <w:p w:rsidR="00AF2228" w:rsidRDefault="00AF2228" w:rsidP="00AF2228">
      <w:pPr>
        <w:pStyle w:val="ActionText"/>
        <w:keepNext w:val="0"/>
        <w:ind w:left="0" w:firstLine="0"/>
      </w:pPr>
    </w:p>
    <w:p w:rsidR="00AF2228" w:rsidRPr="00AF2228" w:rsidRDefault="00AF2228" w:rsidP="00AF2228">
      <w:pPr>
        <w:pStyle w:val="ActionText"/>
      </w:pPr>
      <w:r w:rsidRPr="00AF2228">
        <w:rPr>
          <w:b/>
        </w:rPr>
        <w:t>H. 3845--</w:t>
      </w:r>
      <w:r w:rsidRPr="00AF2228">
        <w:t xml:space="preserve">Reps. Elliott and Loftis: </w:t>
      </w:r>
      <w:r w:rsidRPr="00AF2228">
        <w:rPr>
          <w:b/>
        </w:rPr>
        <w:t>A JOINT RESOLUTION TO AUTHORIZE THE SOUTH CAROLINA PUBLIC CHARTER SCHOOL DISTRICT TO PROVIDE CERTAIN FUNDS FOR THREE- AND FOUR-YEAR-OLD CHILDREN WITH A DISABILITY WHO ARE ELIGIBLE FOR SERVICES UNDER THE INDIVIDUALS WITH DISABILITIES EDUCATION ACT AND ATTENDED SCHOOLS THAT DID NOT RECEIVE CERTAIN FUNDING.</w:t>
      </w:r>
    </w:p>
    <w:p w:rsidR="00AF2228" w:rsidRDefault="00AF2228" w:rsidP="00AF2228">
      <w:pPr>
        <w:pStyle w:val="ActionText"/>
        <w:ind w:left="648" w:firstLine="0"/>
      </w:pPr>
      <w:r>
        <w:t>(Educ. &amp; Pub. Wks. Com.--February 05, 2019)</w:t>
      </w:r>
    </w:p>
    <w:p w:rsidR="00AF2228" w:rsidRDefault="00AF2228" w:rsidP="00AF2228">
      <w:pPr>
        <w:pStyle w:val="ActionText"/>
        <w:ind w:left="648" w:firstLine="0"/>
      </w:pPr>
      <w:r>
        <w:t>(Recalled--February 13, 2019)</w:t>
      </w:r>
    </w:p>
    <w:p w:rsidR="00AF2228" w:rsidRPr="00AF2228" w:rsidRDefault="00AF2228" w:rsidP="00AF2228">
      <w:pPr>
        <w:pStyle w:val="ActionText"/>
        <w:keepNext w:val="0"/>
        <w:ind w:left="648" w:firstLine="0"/>
      </w:pPr>
      <w:r w:rsidRPr="00AF2228">
        <w:t>(Amended and read second time--February 14, 2019)</w:t>
      </w:r>
    </w:p>
    <w:p w:rsidR="00AF2228" w:rsidRDefault="00AF2228" w:rsidP="00AF2228">
      <w:pPr>
        <w:pStyle w:val="ActionText"/>
        <w:keepNext w:val="0"/>
        <w:ind w:left="0" w:firstLine="0"/>
      </w:pPr>
    </w:p>
    <w:p w:rsidR="00AF2228" w:rsidRPr="00AF2228" w:rsidRDefault="00AF2228" w:rsidP="00AF2228">
      <w:pPr>
        <w:pStyle w:val="ActionText"/>
      </w:pPr>
      <w:r w:rsidRPr="00AF2228">
        <w:rPr>
          <w:b/>
        </w:rPr>
        <w:t>H. 3072--</w:t>
      </w:r>
      <w:r w:rsidRPr="00AF2228">
        <w:t xml:space="preserve">Reps. Murphy and Hosey: </w:t>
      </w:r>
      <w:r w:rsidRPr="00AF2228">
        <w:rPr>
          <w:b/>
        </w:rPr>
        <w:t>A BILL TO AMEND SECTION 17-22-50, CODE OF LAWS OF SOUTH CAROLINA, 1976, RELATING TO PERSONS NOT ELIGIBLE TO PARTICIPATE IN A PRETRIAL INTERVENTION PROGRAM, SO AS TO CLARIFY THAT PERSONS WHO PREVIOUSLY PARTICIPATED IN AN ALCOHOL EDUCATION PROGRAM ARE NOT PREVENTED FROM SUBSEQUENT PARTICIPATION IN A PRETRIAL INTERVENTION PROGRAM.</w:t>
      </w:r>
    </w:p>
    <w:p w:rsidR="00AF2228" w:rsidRDefault="00AF2228" w:rsidP="00AF2228">
      <w:pPr>
        <w:pStyle w:val="ActionText"/>
        <w:ind w:left="648" w:firstLine="0"/>
      </w:pPr>
      <w:r>
        <w:t>(Prefiled--Tuesday, December 18, 2018)</w:t>
      </w:r>
    </w:p>
    <w:p w:rsidR="00AF2228" w:rsidRDefault="00AF2228" w:rsidP="00AF2228">
      <w:pPr>
        <w:pStyle w:val="ActionText"/>
        <w:ind w:left="648" w:firstLine="0"/>
      </w:pPr>
      <w:r>
        <w:t>(Judiciary Com.--January 08, 2019)</w:t>
      </w:r>
    </w:p>
    <w:p w:rsidR="00AF2228" w:rsidRDefault="00AF2228" w:rsidP="00AF2228">
      <w:pPr>
        <w:pStyle w:val="ActionText"/>
        <w:ind w:left="648" w:firstLine="0"/>
      </w:pPr>
      <w:r>
        <w:t>(Favorable--February 13, 2019)</w:t>
      </w:r>
    </w:p>
    <w:p w:rsidR="00AF2228" w:rsidRPr="00AF2228" w:rsidRDefault="00AF2228" w:rsidP="00AF2228">
      <w:pPr>
        <w:pStyle w:val="ActionText"/>
        <w:keepNext w:val="0"/>
        <w:ind w:left="648" w:firstLine="0"/>
      </w:pPr>
      <w:r w:rsidRPr="00AF2228">
        <w:t>(Read second time--February 14, 2019)</w:t>
      </w:r>
    </w:p>
    <w:p w:rsidR="00AF2228" w:rsidRDefault="00AF2228" w:rsidP="00AF2228">
      <w:pPr>
        <w:pStyle w:val="ActionText"/>
        <w:keepNext w:val="0"/>
        <w:ind w:left="0" w:firstLine="0"/>
      </w:pPr>
    </w:p>
    <w:p w:rsidR="00AF2228" w:rsidRPr="00AF2228" w:rsidRDefault="00AF2228" w:rsidP="00AF2228">
      <w:pPr>
        <w:pStyle w:val="ActionText"/>
      </w:pPr>
      <w:r w:rsidRPr="00AF2228">
        <w:rPr>
          <w:b/>
        </w:rPr>
        <w:t>H. 3131--</w:t>
      </w:r>
      <w:r w:rsidRPr="00AF2228">
        <w:t xml:space="preserve">Reps. Bernstein, Thayer, Ligon, Cobb-Hunter, Henegan and Hewitt: </w:t>
      </w:r>
      <w:r w:rsidRPr="00AF2228">
        <w:rPr>
          <w:b/>
        </w:rPr>
        <w:t>A BILL TO AMEND SECTION 63-9-80, CODE OF LAWS OF SOUTH CAROLINA, 1976, RELATING TO THE REQUIRED DISCLOSURE OF INFORMATION TO A PROSPECTIVE ADOPTIVE PARENT, SO AS TO PROVIDE THAT BIOLOGICAL PARENTS MAY PROVIDE THEIR PERSONAL MEDICAL HISTORY INFORMATION AT THE TIME OF CONSENT OR RELINQUISHMENT FOR THE PURPOSES OF ADOPTION, TO PROVIDE THAT, IF THE INFORMATION IS PROVIDED, THEN IT SHALL BE MADE AVAILABLE TO THE PROSPECTIVE ADOPTIVE PARENT, AND TO PROVIDE THAT THE INFORMATION ALSO MUST BE DEPOSITED WITH THE COURT AND MAY BE MADE AVAILABLE TO THE ADOPTEE WHEN THE ADOPTEE REACHES THE AGE OF MAJORITY OR, PRIOR TO THAT TIME, IF IT IS IN THE BEST INTEREST OF THE CHILD.</w:t>
      </w:r>
    </w:p>
    <w:p w:rsidR="00AF2228" w:rsidRDefault="00AF2228" w:rsidP="00AF2228">
      <w:pPr>
        <w:pStyle w:val="ActionText"/>
        <w:ind w:left="648" w:firstLine="0"/>
      </w:pPr>
      <w:r>
        <w:t>(Prefiled--Tuesday, December 18, 2018)</w:t>
      </w:r>
    </w:p>
    <w:p w:rsidR="00AF2228" w:rsidRDefault="00AF2228" w:rsidP="00AF2228">
      <w:pPr>
        <w:pStyle w:val="ActionText"/>
        <w:ind w:left="648" w:firstLine="0"/>
      </w:pPr>
      <w:r>
        <w:t>(Judiciary Com.--January 08, 2019)</w:t>
      </w:r>
    </w:p>
    <w:p w:rsidR="00AF2228" w:rsidRDefault="00AF2228" w:rsidP="00AF2228">
      <w:pPr>
        <w:pStyle w:val="ActionText"/>
        <w:ind w:left="648" w:firstLine="0"/>
      </w:pPr>
      <w:r>
        <w:t>(Favorable--February 13, 2019)</w:t>
      </w:r>
    </w:p>
    <w:p w:rsidR="00AF2228" w:rsidRPr="00AF2228" w:rsidRDefault="00AF2228" w:rsidP="00AF2228">
      <w:pPr>
        <w:pStyle w:val="ActionText"/>
        <w:keepNext w:val="0"/>
        <w:ind w:left="648" w:firstLine="0"/>
      </w:pPr>
      <w:r w:rsidRPr="00AF2228">
        <w:t>(Read second time--February 14, 2019)</w:t>
      </w:r>
    </w:p>
    <w:p w:rsidR="00AF2228" w:rsidRDefault="00AF2228" w:rsidP="00AF2228">
      <w:pPr>
        <w:pStyle w:val="ActionText"/>
        <w:keepNext w:val="0"/>
        <w:ind w:left="0" w:firstLine="0"/>
      </w:pPr>
    </w:p>
    <w:p w:rsidR="00AF2228" w:rsidRDefault="00AF2228" w:rsidP="00AF2228">
      <w:pPr>
        <w:pStyle w:val="ActionText"/>
        <w:ind w:left="0" w:firstLine="0"/>
        <w:jc w:val="center"/>
        <w:rPr>
          <w:b/>
        </w:rPr>
      </w:pPr>
      <w:r>
        <w:rPr>
          <w:b/>
        </w:rPr>
        <w:t>SECOND READING STATEWIDE UNCONTESTED BILLS</w:t>
      </w:r>
    </w:p>
    <w:p w:rsidR="00AF2228" w:rsidRDefault="00AF2228" w:rsidP="00AF2228">
      <w:pPr>
        <w:pStyle w:val="ActionText"/>
        <w:ind w:left="0" w:firstLine="0"/>
        <w:jc w:val="center"/>
        <w:rPr>
          <w:b/>
        </w:rPr>
      </w:pPr>
    </w:p>
    <w:p w:rsidR="00AF2228" w:rsidRPr="00AF2228" w:rsidRDefault="00AF2228" w:rsidP="00AF2228">
      <w:pPr>
        <w:pStyle w:val="ActionText"/>
        <w:keepNext w:val="0"/>
      </w:pPr>
      <w:r w:rsidRPr="00AF2228">
        <w:rPr>
          <w:b/>
        </w:rPr>
        <w:t>H. 3619--</w:t>
      </w:r>
      <w:r w:rsidRPr="00AF2228">
        <w:t>(Debate adjourned until Wed., Feb. 20, 2019--January 29, 2019)</w:t>
      </w:r>
    </w:p>
    <w:p w:rsidR="00AF2228" w:rsidRDefault="00AF2228" w:rsidP="00AF2228">
      <w:pPr>
        <w:pStyle w:val="ActionText"/>
        <w:keepNext w:val="0"/>
        <w:ind w:left="0"/>
      </w:pPr>
    </w:p>
    <w:p w:rsidR="00AF2228" w:rsidRPr="00AF2228" w:rsidRDefault="00AF2228" w:rsidP="00AF2228">
      <w:pPr>
        <w:pStyle w:val="ActionText"/>
      </w:pPr>
      <w:r w:rsidRPr="00AF2228">
        <w:rPr>
          <w:b/>
        </w:rPr>
        <w:t>H. 3180--</w:t>
      </w:r>
      <w:r w:rsidRPr="00AF2228">
        <w:t xml:space="preserve">Reps. G. M. Smith, Erickson, Yow and Huggins: </w:t>
      </w:r>
      <w:r w:rsidRPr="00AF2228">
        <w:rPr>
          <w:b/>
        </w:rPr>
        <w:t>A BILL TO AMEND THE CODE OF LAWS OF SOUTH CAROLINA, 1976, BY ADDING ARTICLE 21 TO CHAPTER 1, TITLE 25 SO AS TO ENACT THE "SOUTH CAROLINA SERVICEMEMBERS CIVIL RELIEF ACT"; TO DEFINE THE ACT'S RELEVANT TERMS; TO ENUMERATE CERTAIN RIGHTS, BENEFITS, AND OBLIGATIONS OF SERVICEMEMBERS AND THEIR DEPENDENTS; TO AUTHORIZE THE ATTORNEY GENERAL TO BRING A CIVIL ACTION FOR INTENTIONAL VIOLATIONS OF THE ACT; TO ESTABLISH REMEDIES AND PENALTIES; AND TO REQUIRE THE ADJUTANT GENERAL TO POST CERTAIN INFORMATION REGARDING THE ACT ON THE SOUTH CAROLINA NATIONAL GUARD WEBSITE.</w:t>
      </w:r>
    </w:p>
    <w:p w:rsidR="00AF2228" w:rsidRDefault="00AF2228" w:rsidP="00AF2228">
      <w:pPr>
        <w:pStyle w:val="ActionText"/>
        <w:ind w:left="648" w:firstLine="0"/>
      </w:pPr>
      <w:r>
        <w:t>(Prefiled--Tuesday, December 18, 2018)</w:t>
      </w:r>
    </w:p>
    <w:p w:rsidR="00AF2228" w:rsidRDefault="00AF2228" w:rsidP="00AF2228">
      <w:pPr>
        <w:pStyle w:val="ActionText"/>
        <w:ind w:left="648" w:firstLine="0"/>
      </w:pPr>
      <w:r>
        <w:t>(Judiciary Com.--January 08, 2019)</w:t>
      </w:r>
    </w:p>
    <w:p w:rsidR="00AF2228" w:rsidRPr="00AF2228" w:rsidRDefault="00AF2228" w:rsidP="00AF2228">
      <w:pPr>
        <w:pStyle w:val="ActionText"/>
        <w:keepNext w:val="0"/>
        <w:ind w:left="648" w:firstLine="0"/>
      </w:pPr>
      <w:r w:rsidRPr="00AF2228">
        <w:t>(Fav. With Amdt.--February 13, 2019)</w:t>
      </w:r>
    </w:p>
    <w:p w:rsidR="00AF2228" w:rsidRDefault="00AF2228" w:rsidP="00AF2228">
      <w:pPr>
        <w:pStyle w:val="ActionText"/>
        <w:keepNext w:val="0"/>
        <w:ind w:left="0" w:firstLine="0"/>
      </w:pPr>
    </w:p>
    <w:p w:rsidR="00AF2228" w:rsidRPr="00AF2228" w:rsidRDefault="00AF2228" w:rsidP="00AF2228">
      <w:pPr>
        <w:pStyle w:val="ActionText"/>
      </w:pPr>
      <w:r w:rsidRPr="00AF2228">
        <w:rPr>
          <w:b/>
        </w:rPr>
        <w:t>H. 3157--</w:t>
      </w:r>
      <w:r w:rsidRPr="00AF2228">
        <w:t xml:space="preserve">Reps. Parks and McCravy: </w:t>
      </w:r>
      <w:r w:rsidRPr="00AF2228">
        <w:rPr>
          <w:b/>
        </w:rPr>
        <w:t>A BILL TO AMEND THE CODE OF LAWS OF SOUTH CAROLINA, 1976, BY ADDING CHAPTER 84 TO TITLE 40 SO AS TO PROVIDE FOR THE REGULATION OF GENETIC COUNSELORS; TO ESTABLISH THE BOARD OF GENETIC COUNSELOR EXAMINERS; TO PROVIDE THE POWERS AND DUTIES OF THE BOARD; TO DEFINE NECESSARY TERMINOLOGY; TO PROVIDE PROCEDURES AND CRITERIA FOR LICENSURE BY THE BOARD; TO PROVIDE RELATED DUTIES OF THE DEPARTMENT OF LABOR, LICENSING AND REGULATION; TO PROVIDE FOR THE INVESTIGATION OF VIOLATIONS AND IMPOSITION OF PENALTIES; AND TO PROVIDE CERTAIN EXEMPTIONS FROM THE PROVISIONS OF THIS CHAPTER, AMONG OTHER THINGS.</w:t>
      </w:r>
    </w:p>
    <w:p w:rsidR="00AF2228" w:rsidRDefault="00AF2228" w:rsidP="00AF2228">
      <w:pPr>
        <w:pStyle w:val="ActionText"/>
        <w:ind w:left="648" w:firstLine="0"/>
      </w:pPr>
      <w:r>
        <w:t>(Prefiled--Tuesday, December 18, 2018)</w:t>
      </w:r>
    </w:p>
    <w:p w:rsidR="00AF2228" w:rsidRDefault="00AF2228" w:rsidP="00AF2228">
      <w:pPr>
        <w:pStyle w:val="ActionText"/>
        <w:ind w:left="648" w:firstLine="0"/>
      </w:pPr>
      <w:r>
        <w:t>(Med., Mil., Pub. &amp; Mun. Affrs. Com.--January 08, 2019)</w:t>
      </w:r>
    </w:p>
    <w:p w:rsidR="00AF2228" w:rsidRPr="00AF2228" w:rsidRDefault="00AF2228" w:rsidP="00AF2228">
      <w:pPr>
        <w:pStyle w:val="ActionText"/>
        <w:keepNext w:val="0"/>
        <w:ind w:left="648" w:firstLine="0"/>
      </w:pPr>
      <w:r w:rsidRPr="00AF2228">
        <w:t>(Fav. With Amdt.--February 13, 2019)</w:t>
      </w:r>
    </w:p>
    <w:p w:rsidR="00AF2228" w:rsidRDefault="00AF2228" w:rsidP="00AF2228">
      <w:pPr>
        <w:pStyle w:val="ActionText"/>
        <w:keepNext w:val="0"/>
        <w:ind w:left="0" w:firstLine="0"/>
      </w:pPr>
    </w:p>
    <w:p w:rsidR="00AF2228" w:rsidRPr="00AF2228" w:rsidRDefault="00AF2228" w:rsidP="00AF2228">
      <w:pPr>
        <w:pStyle w:val="ActionText"/>
      </w:pPr>
      <w:r w:rsidRPr="00AF2228">
        <w:rPr>
          <w:b/>
        </w:rPr>
        <w:t>H. 3253--</w:t>
      </w:r>
      <w:r w:rsidRPr="00AF2228">
        <w:t xml:space="preserve">Reps. Henegan, Yow, Brawley, King and McDaniel: </w:t>
      </w:r>
      <w:r w:rsidRPr="00AF2228">
        <w:rPr>
          <w:b/>
        </w:rPr>
        <w:t>A BILL TO AMEND THE CODE OF LAWS OF SOUTH CAROLINA, 1976, BY ADDING SECTION 40-7-355 SO AS TO AUTHORIZE THE STATE BOARD OF BARBER EXAMINERS TO ISSUE MOBILE BARBERSHOP PERMITS, TO ESTABLISH PERMIT REQUIREMENTS, AND TO FURTHER PROVIDE FOR THE REGULATION OF MOBILE BARBERSHOPS.</w:t>
      </w:r>
    </w:p>
    <w:p w:rsidR="00AF2228" w:rsidRDefault="00AF2228" w:rsidP="00AF2228">
      <w:pPr>
        <w:pStyle w:val="ActionText"/>
        <w:ind w:left="648" w:firstLine="0"/>
      </w:pPr>
      <w:r>
        <w:t>(Prefiled--Tuesday, December 18, 2018)</w:t>
      </w:r>
    </w:p>
    <w:p w:rsidR="00AF2228" w:rsidRDefault="00AF2228" w:rsidP="00AF2228">
      <w:pPr>
        <w:pStyle w:val="ActionText"/>
        <w:ind w:left="648" w:firstLine="0"/>
      </w:pPr>
      <w:r>
        <w:t>(Med., Mil., Pub. &amp; Mun. Affrs. Com.--January 08, 2019)</w:t>
      </w:r>
    </w:p>
    <w:p w:rsidR="00AF2228" w:rsidRDefault="00AF2228" w:rsidP="00AF2228">
      <w:pPr>
        <w:pStyle w:val="ActionText"/>
        <w:keepNext w:val="0"/>
        <w:ind w:left="648" w:firstLine="0"/>
      </w:pPr>
      <w:r w:rsidRPr="00AF2228">
        <w:t>(Fav. With Amdt.--February 13, 2019)</w:t>
      </w:r>
    </w:p>
    <w:p w:rsidR="002C29CB" w:rsidRPr="00AF2228" w:rsidRDefault="002C29CB" w:rsidP="00AF2228">
      <w:pPr>
        <w:pStyle w:val="ActionText"/>
        <w:keepNext w:val="0"/>
        <w:ind w:left="648" w:firstLine="0"/>
      </w:pPr>
    </w:p>
    <w:p w:rsidR="00AF2228" w:rsidRPr="00AF2228" w:rsidRDefault="00AF2228" w:rsidP="00AF2228">
      <w:pPr>
        <w:pStyle w:val="ActionText"/>
      </w:pPr>
      <w:r w:rsidRPr="00AF2228">
        <w:rPr>
          <w:b/>
        </w:rPr>
        <w:t>H. 3092--</w:t>
      </w:r>
      <w:r w:rsidRPr="00AF2228">
        <w:t xml:space="preserve">Reps. Pitts, White and Kirby: </w:t>
      </w:r>
      <w:r w:rsidRPr="00AF2228">
        <w:rPr>
          <w:b/>
        </w:rPr>
        <w:t>A BILL TO AMEND THE CODE OF LAWS OF SOUTH CAROLINA, 1976, BY ADDING SECTION 50-11-1241 SO AS TO PROHIBIT THE PROPAGATION OF ANIMALS OTHER THAN THE AUTHORIZED SPECIES; BY ADDING SECTION 50-11-1305 SO AS TO ESTABLISH THAT WILDLIFE LAWS AND REGULATIONS ARE IN FULL FORCE AND EFFECT ON SHOOTING PRESERVES; TO AMEND SECTION 50-11-1200, RELATING TO OPERATING LICENSES FOR PRIVATELY OWNED SHOOTING PRESERVES, SO AS TO PROVIDE ADDITIONAL LICENSE REQUIREMENTS; TO AMEND SECTION 50-11-1280, RELATING TO HARVEST LIMITS ON SHOOTING PRESERVE SPECIES, SO AS TO PROVIDE THAT HARVEST LIMITS ON OTHER SPECIES APPLY ON SHOOTING PRESERVES; TO AMEND SECTION 50-11-1290, RELATING TO THE TAGGING OF HARVESTED DESIGNATED SHOOTING PRESERVE SPECIES, SO AS TO ESTABLISH CERTAIN REQUIREMENTS FOR THE REMOVAL OF CERTAIN SPECIES FROM A SHOOTING PRESERVE; AND TO REPEAL SECTION 50-9-340 RELATING TO HUNTER EDUCATION REQUIREMENTS FOR SHOOTING PRESERVES.</w:t>
      </w:r>
    </w:p>
    <w:p w:rsidR="00AF2228" w:rsidRDefault="00AF2228" w:rsidP="00AF2228">
      <w:pPr>
        <w:pStyle w:val="ActionText"/>
        <w:ind w:left="648" w:firstLine="0"/>
      </w:pPr>
      <w:r>
        <w:t>(Prefiled--Tuesday, December 18, 2018)</w:t>
      </w:r>
    </w:p>
    <w:p w:rsidR="00AF2228" w:rsidRDefault="00AF2228" w:rsidP="00AF2228">
      <w:pPr>
        <w:pStyle w:val="ActionText"/>
        <w:ind w:left="648" w:firstLine="0"/>
      </w:pPr>
      <w:r>
        <w:t>(Agri., Natl. Res. and Environ. Affrs. Com.--January 08, 2019)</w:t>
      </w:r>
    </w:p>
    <w:p w:rsidR="00AF2228" w:rsidRPr="00AF2228" w:rsidRDefault="00AF2228" w:rsidP="00AF2228">
      <w:pPr>
        <w:pStyle w:val="ActionText"/>
        <w:keepNext w:val="0"/>
        <w:ind w:left="648" w:firstLine="0"/>
      </w:pPr>
      <w:r w:rsidRPr="00AF2228">
        <w:t>(Fav. With Amdt.--February 14, 2019)</w:t>
      </w:r>
    </w:p>
    <w:p w:rsidR="00AF2228" w:rsidRDefault="00AF2228" w:rsidP="00AF2228">
      <w:pPr>
        <w:pStyle w:val="ActionText"/>
        <w:keepNext w:val="0"/>
        <w:ind w:left="0" w:firstLine="0"/>
      </w:pPr>
    </w:p>
    <w:p w:rsidR="00AF2228" w:rsidRPr="00AF2228" w:rsidRDefault="00AF2228" w:rsidP="00AF2228">
      <w:pPr>
        <w:pStyle w:val="ActionText"/>
      </w:pPr>
      <w:r w:rsidRPr="00AF2228">
        <w:rPr>
          <w:b/>
        </w:rPr>
        <w:t>H. 3750--</w:t>
      </w:r>
      <w:r w:rsidRPr="00AF2228">
        <w:t xml:space="preserve">Reps. Hewitt, Yow, Ott, Crawford, Kirby, Hardee, Hiott and W. Newton: </w:t>
      </w:r>
      <w:r w:rsidRPr="00AF2228">
        <w:rPr>
          <w:b/>
        </w:rPr>
        <w:t>A BILL TO AMEND SECTION 50-9-650, CODE OF LAWS OF SOUTH CAROLINA, 1976, RELATING TO DEER HUNTING, SO AS TO PROVIDE THAT A RESIDENT WHO PURCHASES A SOUTH CAROLINA HUNTING LICENSE AND A BIG GAME PERMIT MUST RECEIVE AT LEAST TWO ANTLERLESS DEER TAGS THAT ARE NOT DATE SPECIFIC.</w:t>
      </w:r>
    </w:p>
    <w:p w:rsidR="00AF2228" w:rsidRDefault="00AF2228" w:rsidP="00AF2228">
      <w:pPr>
        <w:pStyle w:val="ActionText"/>
        <w:ind w:left="648" w:firstLine="0"/>
      </w:pPr>
      <w:r>
        <w:t>(Agri., Natl. Res. and Environ. Affrs. Com.--January 24, 2019)</w:t>
      </w:r>
    </w:p>
    <w:p w:rsidR="00AF2228" w:rsidRPr="00AF2228" w:rsidRDefault="00AF2228" w:rsidP="00AF2228">
      <w:pPr>
        <w:pStyle w:val="ActionText"/>
        <w:keepNext w:val="0"/>
        <w:ind w:left="648" w:firstLine="0"/>
      </w:pPr>
      <w:r w:rsidRPr="00AF2228">
        <w:t>(Fav. With Amdt.--February 14, 2019)</w:t>
      </w:r>
    </w:p>
    <w:p w:rsidR="00AF2228" w:rsidRDefault="00AF2228" w:rsidP="00AF2228">
      <w:pPr>
        <w:pStyle w:val="ActionText"/>
        <w:keepNext w:val="0"/>
        <w:ind w:left="0" w:firstLine="0"/>
      </w:pPr>
    </w:p>
    <w:p w:rsidR="00AF2228" w:rsidRPr="00AF2228" w:rsidRDefault="00AF2228" w:rsidP="00AF2228">
      <w:pPr>
        <w:pStyle w:val="ActionText"/>
      </w:pPr>
      <w:r w:rsidRPr="00AF2228">
        <w:rPr>
          <w:b/>
        </w:rPr>
        <w:t>H. 3699--</w:t>
      </w:r>
      <w:r w:rsidRPr="00AF2228">
        <w:t xml:space="preserve">Reps. Bailey, Hewitt and Hardee: </w:t>
      </w:r>
      <w:r w:rsidRPr="00AF2228">
        <w:rPr>
          <w:b/>
        </w:rPr>
        <w:t>A BILL TO AMEND SECTION 48-39-145, CODE OF LAWS OF SOUTH CAROLINA, 1976, RELATING TO APPLICATION FEES FOR PERMITS TO ALTER CRITICAL AREAS, SO AS TO AUTHORIZE THE SOUTH CAROLINA DEPARTMENT OF HEALTH AND ENVIRONMENTAL CONTROL TO DEFER TO THE UNITED STATES ARMY CORPS OF ENGINEERS IN DETERMINING THE SIZE OF A PRIVATE RECREATIONAL DOCK CONSTRUCTED ON THE ATLANTIC INTRACOASTAL WATERWAY FEDERAL NAVIGATION PROJECT.</w:t>
      </w:r>
    </w:p>
    <w:p w:rsidR="00AF2228" w:rsidRDefault="00AF2228" w:rsidP="00AF2228">
      <w:pPr>
        <w:pStyle w:val="ActionText"/>
        <w:ind w:left="648" w:firstLine="0"/>
      </w:pPr>
      <w:r>
        <w:t>(Agri., Natl. Res. and Environ. Affrs. Com.--January 22, 2019)</w:t>
      </w:r>
    </w:p>
    <w:p w:rsidR="00AF2228" w:rsidRPr="00AF2228" w:rsidRDefault="00AF2228" w:rsidP="00AF2228">
      <w:pPr>
        <w:pStyle w:val="ActionText"/>
        <w:keepNext w:val="0"/>
        <w:ind w:left="648" w:firstLine="0"/>
      </w:pPr>
      <w:r w:rsidRPr="00AF2228">
        <w:t>(Fav. With Amdt.--February 14, 2019)</w:t>
      </w:r>
    </w:p>
    <w:p w:rsidR="00AF2228" w:rsidRDefault="00AF2228" w:rsidP="00AF2228">
      <w:pPr>
        <w:pStyle w:val="ActionText"/>
        <w:keepNext w:val="0"/>
        <w:ind w:left="0" w:firstLine="0"/>
      </w:pPr>
    </w:p>
    <w:p w:rsidR="00AF2228" w:rsidRPr="00AF2228" w:rsidRDefault="00AF2228" w:rsidP="00AF2228">
      <w:pPr>
        <w:pStyle w:val="ActionText"/>
      </w:pPr>
      <w:r w:rsidRPr="00AF2228">
        <w:rPr>
          <w:b/>
        </w:rPr>
        <w:t>H. 3732--</w:t>
      </w:r>
      <w:r w:rsidRPr="00AF2228">
        <w:t xml:space="preserve">Reps. Hewitt, Fry, West and Sandifer: </w:t>
      </w:r>
      <w:r w:rsidRPr="00AF2228">
        <w:rPr>
          <w:b/>
        </w:rPr>
        <w:t>A BILL TO AMEND THE CODE OF LAWS OF SOUTH CAROLINA, 1976, BY ADDING SECTION 40-69-255 SO AS TO REQUIRE VETERINARIANS TO COMPLETE CONTINUING EDUCATION RELATED TO PRESCRIBING AND MONITORING CERTAIN CONTROLLED SUBSTANCES.</w:t>
      </w:r>
    </w:p>
    <w:p w:rsidR="00AF2228" w:rsidRDefault="00AF2228" w:rsidP="00AF2228">
      <w:pPr>
        <w:pStyle w:val="ActionText"/>
        <w:ind w:left="648" w:firstLine="0"/>
      </w:pPr>
      <w:r>
        <w:t>(Agri., Natl. Res. and Environ. Affrs. Com.--January 23, 2019)</w:t>
      </w:r>
    </w:p>
    <w:p w:rsidR="00AF2228" w:rsidRPr="00AF2228" w:rsidRDefault="00AF2228" w:rsidP="00AF2228">
      <w:pPr>
        <w:pStyle w:val="ActionText"/>
        <w:keepNext w:val="0"/>
        <w:ind w:left="648" w:firstLine="0"/>
      </w:pPr>
      <w:r w:rsidRPr="00AF2228">
        <w:t>(Fav. With Amdt.--February 14, 2019)</w:t>
      </w:r>
    </w:p>
    <w:p w:rsidR="00AF2228" w:rsidRDefault="00AF2228" w:rsidP="00AF2228">
      <w:pPr>
        <w:pStyle w:val="ActionText"/>
        <w:keepNext w:val="0"/>
        <w:ind w:left="0" w:firstLine="0"/>
      </w:pPr>
    </w:p>
    <w:p w:rsidR="00AF2228" w:rsidRPr="00AF2228" w:rsidRDefault="00AF2228" w:rsidP="00AF2228">
      <w:pPr>
        <w:pStyle w:val="ActionText"/>
      </w:pPr>
      <w:r w:rsidRPr="00AF2228">
        <w:rPr>
          <w:b/>
        </w:rPr>
        <w:t>H. 3449--</w:t>
      </w:r>
      <w:r w:rsidRPr="00AF2228">
        <w:t xml:space="preserve">Reps. Hiott, Lucas, Kirby, Forrest, Young, Hixon, B. Newton, Erickson, Bradley, Mace, Atkinson, Ligon, Magnuson and Hill: </w:t>
      </w:r>
      <w:r w:rsidRPr="00AF2228">
        <w:rPr>
          <w:b/>
        </w:rPr>
        <w:t>A BILL TO AMEND THE CODE OF LAWS OF SOUTH CAROLINA, 1976, BY ADDING SECTION 46-55-70 SO AS TO PROVIDE THAT THE SOUTH CAROLINA DEPARTMENT OF AGRICULTURE IS RESPONSIBLE FOR THE REGULATION OF HEMP IN SOUTH CAROLINA IN STRICT COMPLIANCE WITH THE STANDARDS AND PRACTICES ESTABLISHED BY THE UNITED STATES DEPARTMENT OF AGRICULTURE; AND TO REPEAL SECTIONS 46-55-20 THROUGH 46-55-60, ALL RELATING TO INDUSTRIAL HEMP.</w:t>
      </w:r>
    </w:p>
    <w:p w:rsidR="00AF2228" w:rsidRDefault="00AF2228" w:rsidP="00AF2228">
      <w:pPr>
        <w:pStyle w:val="ActionText"/>
        <w:ind w:left="648" w:firstLine="0"/>
      </w:pPr>
      <w:r>
        <w:t>(Agri., Natl. Res. and Environ. Affrs. Com.--January 08, 2019)</w:t>
      </w:r>
    </w:p>
    <w:p w:rsidR="00AF2228" w:rsidRPr="00AF2228" w:rsidRDefault="00AF2228" w:rsidP="00AF2228">
      <w:pPr>
        <w:pStyle w:val="ActionText"/>
        <w:keepNext w:val="0"/>
        <w:ind w:left="648" w:firstLine="0"/>
      </w:pPr>
      <w:r w:rsidRPr="00AF2228">
        <w:t>(Fav. With Amdt.--February 14, 2019)</w:t>
      </w:r>
    </w:p>
    <w:p w:rsidR="00AF2228" w:rsidRDefault="00AF2228" w:rsidP="00AF2228">
      <w:pPr>
        <w:pStyle w:val="ActionText"/>
        <w:keepNext w:val="0"/>
        <w:ind w:left="0" w:firstLine="0"/>
      </w:pPr>
    </w:p>
    <w:p w:rsidR="00AF2228" w:rsidRPr="00AF2228" w:rsidRDefault="00AF2228" w:rsidP="00AF2228">
      <w:pPr>
        <w:pStyle w:val="ActionText"/>
      </w:pPr>
      <w:r w:rsidRPr="00AF2228">
        <w:rPr>
          <w:b/>
        </w:rPr>
        <w:t>H. 3659--</w:t>
      </w:r>
      <w:r w:rsidRPr="00AF2228">
        <w:t xml:space="preserve">Reps. McCoy, Rose, Ballentine, Wooten, W. Newton, Mack, Sottile, Clary, Erickson, Herbkersman, Pendarvis, Stavrinakis, Ott, Gilliard, Bennett, Caskey, Murphy, Bernstein, Mace, Young, Garvin, Cobb-Hunter, Norrell, Thigpen, Hyde, Jefferson, R. Williams, Funderburk, Huggins, Anderson, Hardee, Cogswell, Tallon, Sandifer, West, Gagnon, Forrester, Blackwell, Spires, Calhoon and B. Newton: </w:t>
      </w:r>
      <w:r w:rsidRPr="00AF2228">
        <w:rPr>
          <w:b/>
        </w:rPr>
        <w:t>A BILL TO AMEND THE CODE OF LAWS OF SOUTH CAROLINA, 1976, TO ENACT THE "SOUTH CAROLINA ENERGY FREEDOM ACT" BY ADDING SECTION 58-27-845 SO AS TO ENUMERATE SPECIFIC RIGHTS OWED TO EVERY ELECTRICAL UTILITY CUSTOMER IN SOUTH CAROLINA; BY ADDING SECTION 58-27-2350 SO AS TO PROVIDE FOR JUDICIAL REVIEW OF VIOLATIONS OF AN ELECTRICAL UTILITY CUSTOMER'S RIGHTS; BY ADDING CHAPTER 41 TO TITLE 58 SO AS TO DEFINE RELEVANT TERMS, TO REQUIRE PERIODIC HEARINGS TO REVIEW AND APPROVE ELECTRICAL UTILITIES' AVOIDED COST METHODOLOGIES, STANDARD OFFERS, FORM CONTRACTS, AND COMMITMENT TO SELL FORMS, AND TO ESTABLISH POLICIES AND PROCEDURES FOR THESE HEARINGS, TO REQUIRE EACH ELECTRICAL UTILITY TO FILE A VOLUNTARY RENEWABLE ENERGY PROGRAM FOR THE COMMISSION'S REVIEW AND APPROVAL AND TO ENUMERATE PROGRAM REQUIREMENTS, TO REQUIRE EACH ELECTRICAL UTILITY TO ESTABLISH A NEIGHBORHOOD COMMUNITY SOLAR PROGRAM PLAN WITH A GOAL TO EXPAND ACCESS TO SOLAR ENERGY TO LOW-INCOME COMMUNITIES AND CUSTOMERS, AND TO ENUMERATE PROGRAM REQUIREMENTS; TO AMEND SECTION 58-4-10, AS AMENDED, RELATING TO THE OFFICE OF REGULATORY STAFF, SO AS TO REVISE THE DEFINITION OF "PUBLIC INTEREST"; TO AMEND SECTION 58-27-460, RELATING TO THE PROMULGATION OF STANDARDS FOR INTERCONNECTION OF RENEWABLE ENERGY, SO AS TO, AMONG OTHER THINGS, INCREASE THE MAXIMUM GENERATION CAPACITY OF THOSE RENEWABLE ENERGY FACILITIES FOR WHICH THE PUBLIC SERVICE COMMISSION SHALL PROMULGATE INTERCONNECTION STANDARDS; TO AMEND SECTION 58-27-2610, RELATING TO LEASES OF RENEWABLE ELECTRIC GENERATION FACILITIES, SO AS TO, AMONG OTHER THINGS, REMOVE THE SOLAR LEASING CAP; TO AMEND SECTION 58-33-110, RELATING TO REQUIRED PRECONSTRUCTION CERTIFICATIONS FOR MAJOR UTILITY FACILITIES, SO AS TO PROVIDE THAT A PERSON MAY NOT BEGIN CONSTRUCTION OF A MAJOR UTILITY FACILITY WITHOUT FIRST HAVING MADE A DEMONSTRATION THAT THE FACILITY HAS BEEN SELECTED THROUGH AN INDEPENDENTLY MONITORED, ALL-SOURCE, PROCUREMENT PROCESS OVERSEEN BY AN INDEPENDENT EVALUATOR CHOSEN BY THE OFFICE OF REGULATORY STAFF; TO AMEND SECTION 58-33-140, RELATING TO THE PARTIES TO CERTIFICATION PROCEEDINGS, SO AS TO PROVIDE THAT THE PARTIES SHALL INCLUDE ANY INDEPENDENT POWER PRODUCER THAT IS PROPOSING AN ALTERNATIVE TO THE MAJOR UTILITY FACILITY; TO AMEND SECTION 58-37-40, RELATING TO INTEGRATED RESOURCE PLANS, SO AS TO PROVIDE FOR THE EVALUATION OF THE ADOPTION OF RENEWABLE ENERGY, ENERGY EFFICIENCY, AND DEMAND RESPONSE IN INTEGRATED RESOURCE PLANS AND TO PROVIDE FOR CERTAIN REPORTING REQUIREMENTS; TO AMEND SECTION 58-40-10, RELATING TO DEFINITIONS APPLICABLE TO NET ENERGY METERING, SO AS TO REVISE THE DEFINITION OF "CUSTOMER-GENERATOR"; AND TO AMEND SECTION 58-40-20, RELATING TO NET ENERGY METERING, SO AS TO REQUIRE ELECTRICAL UTILITIES TO MAKE NET ENERGY METERING AVAILABLE TO CUSTOMER-GENERATORS UNTIL THE TOTAL INSTALLED NAMEPLATE GENERATING CAPACITY OF NET ENERGY METERING SYSTEMS EQUALS AT LEAST TWO PERCENT OF THE PREVIOUS FIVE-YEAR AVERAGE OF THE ELECTRICAL UTILITY'S SOUTH CAROLINA RETAIL PEAK DEMAND AND TO PROVIDE FOR A SUCCESSOR NET ENERGY METERING TARIFF.</w:t>
      </w:r>
    </w:p>
    <w:p w:rsidR="00AF2228" w:rsidRDefault="00AF2228" w:rsidP="00AF2228">
      <w:pPr>
        <w:pStyle w:val="ActionText"/>
        <w:ind w:left="648" w:firstLine="0"/>
      </w:pPr>
      <w:r>
        <w:t>(Labor, Com. &amp; Ind. Com.--January 17, 2019)</w:t>
      </w:r>
    </w:p>
    <w:p w:rsidR="00AF2228" w:rsidRPr="00AF2228" w:rsidRDefault="00AF2228" w:rsidP="00AF2228">
      <w:pPr>
        <w:pStyle w:val="ActionText"/>
        <w:keepNext w:val="0"/>
        <w:ind w:left="648" w:firstLine="0"/>
      </w:pPr>
      <w:r w:rsidRPr="00AF2228">
        <w:t>(Fav. With Amdt.--February 14, 2019)</w:t>
      </w:r>
    </w:p>
    <w:p w:rsidR="00AF2228" w:rsidRDefault="00AF2228" w:rsidP="00AF2228">
      <w:pPr>
        <w:pStyle w:val="ActionText"/>
        <w:keepNext w:val="0"/>
        <w:ind w:left="0" w:firstLine="0"/>
      </w:pPr>
    </w:p>
    <w:p w:rsidR="00AF2228" w:rsidRPr="00AF2228" w:rsidRDefault="00AF2228" w:rsidP="00AF2228">
      <w:pPr>
        <w:pStyle w:val="ActionText"/>
      </w:pPr>
      <w:r w:rsidRPr="00AF2228">
        <w:rPr>
          <w:b/>
        </w:rPr>
        <w:t>H. 3760--</w:t>
      </w:r>
      <w:r w:rsidRPr="00AF2228">
        <w:t xml:space="preserve">Rep. Sandifer: </w:t>
      </w:r>
      <w:r w:rsidRPr="00AF2228">
        <w:rPr>
          <w:b/>
        </w:rPr>
        <w:t>A BILL TO AMEND THE CODE OF LAWS OF SOUTH CAROLINA, 1976, BY ADDING SECTION 38-79-500 SO AS TO MERGE THE PATIENTS' COMPENSATION FUND WITH THE SOUTH CAROLINA MEDICAL MALPRACTICE JOINT UNDERWRITING ASSOCIATION; BY ADDING SECTION 40-15-390 SO AS TO ESTABLISH A SURCHARGE FEE FOR A DENTIST'S LICENSE TO REDUCE THE OPERATING DEFICIT OF THE SOUTH CAROLINA MEDICAL MALPRACTICE LIABILITY JOINT UNDERWRITING ASSOCIATION; BY ADDING SECTION 40-47-55 SO AS TO ESTABLISH A SURCHARGE FEE FOR A PHYSICIAN'S LICENSE FOR THE PURPOSE OF REDUCING THE OPERATING DEFICIT OF THE SOUTH CAROLINA MEDICAL MALPRACTICE LIABILITY JOINT UNDERWRITING ASSOCIATION; AND TO AMEND ARTICLE 3, CHAPTER 79, TITLE 38, RELATING TO THE SOUTH CAROLINA MEDICAL MALPRACTICE LIABILITY JOINT UNDERWRITING ASSOCIATION, SO AS TO DEFINE THE TERM "DEFICIT", TO ALTER THE MEMBERSHIP OF THE ASSOCIATION, TO ESTABLISH CERTAIN REQUIREMENTS FOR THE INITIAL FILING OF POLICY FORMS, TO PROVIDE CERTAIN ACTIONS THAT MUST BE DONE WHEN THE ASSOCIATION ACCUMULATES OR SUSTAINS A DEFICIT, TO ESTABLISH CERTAIN OBLIGATIONS FOR TERMINATED MEMBERS OF THE ASSOCIATION, TO ALTER THE COMPOSITION OF THE BOARD OF THE ASSOCIATION, TO ESTABLISH CERTAIN CONDITIONS REGARDING THE ASSOCIATION'S ANNUAL FINANCIAL STATEMENT AND THE EXAMINATION OF THE ASSOCIATION BY THE DIRECTOR OF THE DEPARTMENT OF INSURANCE, AND TO PROVIDE FOR THE MERGER OF THE ASSOCIATION WITH THE PATIENTS' COMPENSATION FUND.</w:t>
      </w:r>
    </w:p>
    <w:p w:rsidR="00AF2228" w:rsidRDefault="00AF2228" w:rsidP="00AF2228">
      <w:pPr>
        <w:pStyle w:val="ActionText"/>
        <w:ind w:left="648" w:firstLine="0"/>
      </w:pPr>
      <w:r>
        <w:t>(Labor, Com. &amp; Ind. Com.--January 24, 2019)</w:t>
      </w:r>
    </w:p>
    <w:p w:rsidR="00AF2228" w:rsidRPr="00AF2228" w:rsidRDefault="00AF2228" w:rsidP="00AF2228">
      <w:pPr>
        <w:pStyle w:val="ActionText"/>
        <w:keepNext w:val="0"/>
        <w:ind w:left="648" w:firstLine="0"/>
      </w:pPr>
      <w:r w:rsidRPr="00AF2228">
        <w:t>(Fav. With Amdt.--February 14, 2019)</w:t>
      </w:r>
    </w:p>
    <w:p w:rsidR="00AF2228" w:rsidRDefault="00AF2228" w:rsidP="00AF2228">
      <w:pPr>
        <w:pStyle w:val="ActionText"/>
        <w:keepNext w:val="0"/>
        <w:ind w:left="0" w:firstLine="0"/>
      </w:pPr>
    </w:p>
    <w:p w:rsidR="00AF2228" w:rsidRPr="00AF2228" w:rsidRDefault="00AF2228" w:rsidP="00AF2228">
      <w:pPr>
        <w:pStyle w:val="ActionText"/>
      </w:pPr>
      <w:r w:rsidRPr="00AF2228">
        <w:rPr>
          <w:b/>
        </w:rPr>
        <w:t>H. 3754--</w:t>
      </w:r>
      <w:r w:rsidRPr="00AF2228">
        <w:t xml:space="preserve">Reps. Sandifer, Thayer, Clemmons and Rutherford: </w:t>
      </w:r>
      <w:r w:rsidRPr="00AF2228">
        <w:rPr>
          <w:b/>
        </w:rPr>
        <w:t>A BILL TO AMEND SECTION 27-32-10, CODE OF LAWS OF SOUTH CAROLINA, 1976, RELATING TO DEFINITIONS IN REGARD TO VACATION TIME-SHARING PLANS, SO AS TO DEFINE THE TERM "TIMESHARE INSTRUMENT"; TO AMEND SECTION 27-32-410 RELATING TO TIMESHARE CLOSINGS, PROCEDURES, AND RELATED PROVISIONS, SO AS TO FURTHER PROVIDE FOR WHEN A TIMESHARE CLOSING IS CONSIDERED TO HAVE OCCURRED, AND OTHER REQUIREMENTS IN REGARD TO THE CLOSING; AND BY ADDING ARTICLE 5 TO CHAPTER 32, TITLE 27, SO AS TO ENACT THE "VACATION TIME-SHARING PLAN EXTENSIONS AND TERMINATION ACT", INCLUDING PROVISIONS TO CLARIFY AND SUPPLEMENT THE PROCEDURES AND REQUIREMENTS AS TO HOW OWNERS OF VACATION TIME-SHARING INTERESTS MAY TERMINATE VACATION TIME-SHARING PLANS OR EXTEND THE TERMS OF THESE PLANS, WITH THE PROVISIONS OF ARTICLE 5 TO APPLY BOTH PROSPECTIVELY AND RETROACTIVELY.</w:t>
      </w:r>
    </w:p>
    <w:p w:rsidR="00AF2228" w:rsidRDefault="00AF2228" w:rsidP="00AF2228">
      <w:pPr>
        <w:pStyle w:val="ActionText"/>
        <w:ind w:left="648" w:firstLine="0"/>
      </w:pPr>
      <w:r>
        <w:t>(Labor, Com. &amp; Ind. Com.--January 24, 2019)</w:t>
      </w:r>
    </w:p>
    <w:p w:rsidR="00AF2228" w:rsidRPr="00AF2228" w:rsidRDefault="00AF2228" w:rsidP="00AF2228">
      <w:pPr>
        <w:pStyle w:val="ActionText"/>
        <w:keepNext w:val="0"/>
        <w:ind w:left="648" w:firstLine="0"/>
      </w:pPr>
      <w:r w:rsidRPr="00AF2228">
        <w:t>(Fav. With Amdt.--February 14, 2019)</w:t>
      </w:r>
    </w:p>
    <w:p w:rsidR="00AF2228" w:rsidRDefault="00AF2228" w:rsidP="00AF2228">
      <w:pPr>
        <w:pStyle w:val="ActionText"/>
        <w:keepNext w:val="0"/>
        <w:ind w:left="0" w:firstLine="0"/>
      </w:pPr>
    </w:p>
    <w:p w:rsidR="00AF2228" w:rsidRPr="00AF2228" w:rsidRDefault="00AF2228" w:rsidP="00AF2228">
      <w:pPr>
        <w:pStyle w:val="ActionText"/>
      </w:pPr>
      <w:r w:rsidRPr="00AF2228">
        <w:rPr>
          <w:b/>
        </w:rPr>
        <w:t>S. 358--</w:t>
      </w:r>
      <w:r w:rsidRPr="00AF2228">
        <w:t xml:space="preserve">Senator Cromer: </w:t>
      </w:r>
      <w:r w:rsidRPr="00AF2228">
        <w:rPr>
          <w:b/>
        </w:rPr>
        <w:t>A BILL TO AMEND SECTION 38-31-30, CODE OF LAWS OF SOUTH CAROLINA, 1976, RELATING TO THE APPLICATION OF THE SOUTH CAROLINA PROPERTY AND CASUALTY INSURANCE GUARANTY ASSOCIATION, SO AS TO APPLY THE PROVISIONS OF CHAPTER 31, TITLE 38 TO A CLAIM OR LOSS COVERED BY SELF-INSURANCE THAT OCCURRED PRIOR TO THE ACQUISITION OF A BLOCK OF BUSINESS BY A LICENSED INSURER; AND TO AMEND SECTION 42-5-20, RELATING TO INSURANCE REQUIREMENTS FOR WORKERS' COMPENSATION, SO AS TO PROHIBIT A SELF-INSURER FROM PARTICIPATING IN OR OBTAINING BENEFITS FROM THE SOUTH CAROLINA PROPERTY AND CASUALTY INSURANCE GUARANTY ASSOCIATION AND TO REQUIRE THE SOUTH CAROLINA WORKERS' COMPENSATION COMMISSION TO SECURE AN ACTUARIAL OPINION BEFORE APPROVING THE TRANSFER OF A SELF-INSURER TO A LICENSED INSURER.</w:t>
      </w:r>
    </w:p>
    <w:p w:rsidR="00AF2228" w:rsidRDefault="00AF2228" w:rsidP="00AF2228">
      <w:pPr>
        <w:pStyle w:val="ActionText"/>
        <w:ind w:left="648" w:firstLine="0"/>
      </w:pPr>
      <w:r>
        <w:t>(Labor, Com. &amp; Ind. Com.--February 07, 2019)</w:t>
      </w:r>
    </w:p>
    <w:p w:rsidR="00AF2228" w:rsidRPr="00AF2228" w:rsidRDefault="00AF2228" w:rsidP="00AF2228">
      <w:pPr>
        <w:pStyle w:val="ActionText"/>
        <w:keepNext w:val="0"/>
        <w:ind w:left="648" w:firstLine="0"/>
      </w:pPr>
      <w:r w:rsidRPr="00AF2228">
        <w:t>(Favorable--February 14, 2019)</w:t>
      </w:r>
    </w:p>
    <w:p w:rsidR="00AF2228" w:rsidRDefault="00AF2228" w:rsidP="00AF2228">
      <w:pPr>
        <w:pStyle w:val="ActionText"/>
        <w:keepNext w:val="0"/>
        <w:ind w:left="0" w:firstLine="0"/>
      </w:pPr>
    </w:p>
    <w:p w:rsidR="00AF2228" w:rsidRPr="00AF2228" w:rsidRDefault="00AF2228" w:rsidP="00AF2228">
      <w:pPr>
        <w:pStyle w:val="ActionText"/>
      </w:pPr>
      <w:r w:rsidRPr="00AF2228">
        <w:rPr>
          <w:b/>
        </w:rPr>
        <w:t>S. 75--</w:t>
      </w:r>
      <w:r w:rsidRPr="00AF2228">
        <w:t xml:space="preserve">Senator Cromer: </w:t>
      </w:r>
      <w:r w:rsidRPr="00AF2228">
        <w:rPr>
          <w:b/>
        </w:rPr>
        <w:t>A BILL TO AMEND THE CODE OF LAWS OF SOUTH CAROLINA, 1976, BY ADDING ARTICLE 9 TO CHAPTER 13, TITLE 38 SO AS TO REQUIRE AN INSURER OR AN INSURANCE GROUP TO SUBMIT A CORPORATE GOVERNANCE ANNUAL DISCLOSURE AND ESTABLISH CERTAIN REQUIREMENTS FOR THE DISCLOSURE, TO DEFINE NECESSARY TERMS, TO AUTHORIZE THE DIRECTOR OF THE DEPARTMENT OF INSURANCE TO PROMULGATE REGULATIONS RELATED TO THE DISCLOSURE, TO PROVIDE CERTAIN CONFIDENTIALITY REQUIREMENTS FOR INFORMATION SUBMITTED TO THE DIRECTOR AND TO PROHIBIT THE DIRECTOR OR A PERSON WHO RECEIVES INFORMATION RELATED TO THE ANNUAL DISCLOSURE FROM TESTIFYING IN A PRIVATE CIVIL ACTION CONCERNING THE CONFIDENTIAL INFORMATION, TO AUTHORIZE THE DIRECTOR TO RETAIN THIRD PARTY CONSULTANTS AND PRESCRIBE CERTAIN RULES FOR THE CONSULTANTS, TO PROVIDE A PENALTY FOR AN INSURER WHO FAILS TO FILE THE CORPORATE GOVERNANCE ANNUAL DISCLOSURE, AND TO SET AN EFFECTIVE DATE; BY ADDING SECTION 38-21-295 SO AS TO AUTHORIZE THE DIRECTOR TO ACT AS THE GROUP-WIDE SUPERVISOR FOR AN INTERNATIONALLY ACTIVE INSURANCE GROUP UNDER CERTAIN CIRCUMSTANCES, TO ESTABLISH A PROCEDURE FOR THE DIRECTOR TO DETERMINE WHETHER HE MAY ACT AS THE GROUP-WIDE SUPERVISOR OR ACKNOWLEDGE ANOTHER REGULATORY OFFICIAL TO ACT AS THE GROUP-WIDE SUPERVISOR, TO AUTHORIZE THE DIRECTOR TO ENGAGE IN CERTAIN ACTIVITIES AS GROUP-WIDE SUPERVISOR, AND TO AUTHORIZE THE DIRECTOR TO PROMULGATE REGULATIONS; AND TO AMEND SECTION 38-21-10 SO AS TO DEFINE THE TERMS "DIRECTOR", "GROUP-WIDE SUPERVISOR", AND "INTERNATIONALLY ACTIVE INSURANCE GROUP".</w:t>
      </w:r>
    </w:p>
    <w:p w:rsidR="00AF2228" w:rsidRDefault="00AF2228" w:rsidP="00AF2228">
      <w:pPr>
        <w:pStyle w:val="ActionText"/>
        <w:ind w:left="648" w:firstLine="0"/>
      </w:pPr>
      <w:r>
        <w:t>(Labor, Com. &amp; Ind. Com.--January 31, 2019)</w:t>
      </w:r>
    </w:p>
    <w:p w:rsidR="00AF2228" w:rsidRPr="00AF2228" w:rsidRDefault="00AF2228" w:rsidP="00AF2228">
      <w:pPr>
        <w:pStyle w:val="ActionText"/>
        <w:keepNext w:val="0"/>
        <w:ind w:left="648" w:firstLine="0"/>
      </w:pPr>
      <w:r w:rsidRPr="00AF2228">
        <w:t>(Favorable--February 14, 2019)</w:t>
      </w:r>
    </w:p>
    <w:p w:rsidR="00AF2228" w:rsidRDefault="00AF2228" w:rsidP="00AF2228">
      <w:pPr>
        <w:pStyle w:val="ActionText"/>
        <w:keepNext w:val="0"/>
        <w:ind w:left="0" w:firstLine="0"/>
      </w:pPr>
    </w:p>
    <w:p w:rsidR="00AF2228" w:rsidRPr="00AF2228" w:rsidRDefault="00AF2228" w:rsidP="00AF2228">
      <w:pPr>
        <w:pStyle w:val="ActionText"/>
      </w:pPr>
      <w:r w:rsidRPr="00AF2228">
        <w:rPr>
          <w:b/>
        </w:rPr>
        <w:t>S. 360--</w:t>
      </w:r>
      <w:r w:rsidRPr="00AF2228">
        <w:t xml:space="preserve">Senator Cromer: </w:t>
      </w:r>
      <w:r w:rsidRPr="00AF2228">
        <w:rPr>
          <w:b/>
        </w:rPr>
        <w:t>A BILL TO AMEND THE CODE OF LAWS OF SOUTH CAROLINA, 1976, BY ADDING SECTION 38-47-55 SO AS TO CLARIFY THAT CERTAIN INDIVIDUALS ARE AUTHORIZED TO ADJUST FOOD SPOILAGE CLAIMS WITHOUT AN ADJUSTER'S LICENSE; BY ADDING SECTION 38-72-75 SO AS TO REQUIRE A LONG-TERM CARE INSURANCE PROVIDER TO SUBMIT ALL PREMIUM RATE SCHEDULES TO THE DEPARTMENT OF INSURANCE AND TO ESTABLISH CERTAIN PROCEDURES CONCERNING THE PREMIUM APPROVAL PROCESS; TO AMEND SECTION 38-3-110, RELATING TO THE DUTIES OF THE DIRECTOR OF THE DEPARTMENT OF INSURANCE, SO AS TO ALTER PUBLIC HEARING REQUIREMENTS; TO AMEND SECTION 38-7-20, RELATING TO INSURANCE PREMIUM TAXES, SO AS TO EXCLUDE CERTAIN FACTORS FROM THE TOTAL PREMIUM COMPUTATION; TO AMEND SECTION 38-7-60, RELATING TO THE SUBMISSION OF A RETURN OF PREMIUMS, SO AS TO REQUIRE THE SUBMISSION OF A RETURN OF PREMIUMS COLLECTED; TO AMEND SECTION 38-43-247, RELATING TO THE REPORTING OF CRIMINAL PROSECUTIONS, SO AS TO ONLY REQUIRE THE REPORTING OF CRIMINAL CONVICTIONS; TO AMEND SECTION 38-44-50, RELATING TO THE REVIEW OF A MANAGING GENERAL AGENT, SO AS TO ALTER THE SUBMISSION DATE FROM MARCH FIRST TO JUNE FIRST; TO AMEND SECTIONS 38-46-60 AND 38-46-90, BOTH RELATING TO A PARTY ENGAGED AS A REINSURANCE INTERMEDIARY-BROKER, SO AS TO ALTER THE SUBMISSION DATE OF CERTAIN DOCUMENTS FROM MARCH FIRST TO JUNE FIRST; TO AMEND SECTIONS 38-57-130, 38-57-140, AND 38-57-150, ALL RELATING TO PROHIBITED TRADE PRACTICES, SO AS TO CLARIFY THAT CERTAIN PRACTICES ARE PROHIBITED; TO AMEND SECTIONS 38-75-730 AND 38-75-1200, BOTH RELATING TO CANCELLATIONS OF PROPERTY, CASUALTY, AND TITLE INSURANCE POLICIES, SO AS TO EXTEND WHEN AN INSURER CAN CANCEL A POLICY WITHOUT CAUSE TO ONE HUNDRED TWENTY DAYS AND TO PROHIBIT AN INSURER FROM CANCELLING A POLICY OUTSIDE OF THE ONE HUNDRED TWENTY-DAY PERIOD IF THEY HAD NOTICE OF A CHANGE IN RISK PRIOR TO THE EXPIRATION OF THE ONE HUNDRED TWENTY-DAY PERIOD; TO AMEND SECTION 38-90-160, AS AMENDED, RELATING TO THE APPLICATION OF CERTAIN PROVISIONS TO CAPTIVE INSURANCE COMPANIES, SO AS TO APPLY THE SOUTH CAROLINA INSURANCE DATA SECURITY ACT TO CAPTIVE INSURANCE COMPANIES; AND TO AMEND SECTION 38-99-70, RELATING TO LICENSEES EXEMPTED FROM CERTAIN DATA SECURITY REQUIREMENTS, SO AS TO ONLY EXEMPT THE LICENSEES FROM THE PROVISIONS OF SECTION 38-99-20.</w:t>
      </w:r>
    </w:p>
    <w:p w:rsidR="00AF2228" w:rsidRDefault="00AF2228" w:rsidP="00AF2228">
      <w:pPr>
        <w:pStyle w:val="ActionText"/>
        <w:ind w:left="648" w:firstLine="0"/>
      </w:pPr>
      <w:r>
        <w:t>(Labor, Com. &amp; Ind. Com.--February 12, 2019)</w:t>
      </w:r>
    </w:p>
    <w:p w:rsidR="00AF2228" w:rsidRPr="00AF2228" w:rsidRDefault="00AF2228" w:rsidP="00AF2228">
      <w:pPr>
        <w:pStyle w:val="ActionText"/>
        <w:keepNext w:val="0"/>
        <w:ind w:left="648" w:firstLine="0"/>
      </w:pPr>
      <w:r w:rsidRPr="00AF2228">
        <w:t>(Fav. With Amdt.--February 14, 2019)</w:t>
      </w:r>
    </w:p>
    <w:p w:rsidR="00AF2228" w:rsidRDefault="00AF2228" w:rsidP="00AF2228">
      <w:pPr>
        <w:pStyle w:val="ActionText"/>
        <w:keepNext w:val="0"/>
        <w:ind w:left="0" w:firstLine="0"/>
      </w:pPr>
    </w:p>
    <w:p w:rsidR="00AF2228" w:rsidRPr="00AF2228" w:rsidRDefault="00AF2228" w:rsidP="00AF2228">
      <w:pPr>
        <w:pStyle w:val="ActionText"/>
      </w:pPr>
      <w:r w:rsidRPr="00AF2228">
        <w:rPr>
          <w:b/>
        </w:rPr>
        <w:t>H. 3985--</w:t>
      </w:r>
      <w:r w:rsidRPr="00AF2228">
        <w:t xml:space="preserve">Reps. Lucas, G. M. Smith and Stavrinakis: </w:t>
      </w:r>
      <w:r w:rsidRPr="00AF2228">
        <w:rPr>
          <w:b/>
        </w:rPr>
        <w:t>A BILL TO AMEND SECTION 12-6-40, AS AMENDED, CODE OF LAWS OF SOUTH CAROLINA, 1976, RELATING TO THE APPLICATION OF THE INTERNAL REVENUE CODE TO STATE INCOME TAX LAWS, SO AS TO UPDATE THE REFERENCE TO THE INTERNAL REVENUE CODE TO THE YEAR 2018 AND TO PROVIDE THAT IF THE INTERNAL REVENUE CODE SECTIONS ADOPTED BY THIS STATE ARE EXTENDED, THEN THESE SECTIONS ALSO ARE EXTENDED FOR SOUTH CAROLINA INCOME TAX PURPOSES.</w:t>
      </w:r>
    </w:p>
    <w:p w:rsidR="00AF2228" w:rsidRPr="00AF2228" w:rsidRDefault="00AF2228" w:rsidP="00AF2228">
      <w:pPr>
        <w:pStyle w:val="ActionText"/>
        <w:keepNext w:val="0"/>
        <w:ind w:left="648" w:firstLine="0"/>
      </w:pPr>
      <w:r w:rsidRPr="00AF2228">
        <w:t>(Without reference--February 14, 2019)</w:t>
      </w:r>
    </w:p>
    <w:p w:rsidR="00AF2228" w:rsidRDefault="00AF2228" w:rsidP="00AF2228">
      <w:pPr>
        <w:pStyle w:val="ActionText"/>
        <w:keepNext w:val="0"/>
        <w:ind w:left="0" w:firstLine="0"/>
      </w:pPr>
    </w:p>
    <w:p w:rsidR="00AF2228" w:rsidRPr="00AF2228" w:rsidRDefault="00AF2228" w:rsidP="00AF2228">
      <w:pPr>
        <w:pStyle w:val="ActionText"/>
      </w:pPr>
      <w:r w:rsidRPr="00AF2228">
        <w:rPr>
          <w:b/>
        </w:rPr>
        <w:t>H. 3986--</w:t>
      </w:r>
      <w:r w:rsidRPr="00AF2228">
        <w:t xml:space="preserve">Rep. G. M. Smith: </w:t>
      </w:r>
      <w:r w:rsidRPr="00AF2228">
        <w:rPr>
          <w:b/>
        </w:rPr>
        <w:t>A BILL TO AMEND ARTICLE 3 OF CHAPTER 5, TITLE 11, CODE OF LAWS OF SOUTH CAROLINA, 1976, RELATING TO THE "ABLE SAVINGS PROGRAM" SO AS TO RENAME THE PROGRAM THE "SOUTH CAROLINA STABLE ACCOUNT PROGRAM" AND TO MAKE CONFORMING CHANGES; TO AMEND SECTION 12-6-1140, RELATING TO INCOME TAX DEDUCTIONS, SO AS TO MAKE CONFORMING CHANGES; AND TO DIRECT THE CODE COMMISSIONER TO MAKE CERTAIN CONFORMING CHANGES.</w:t>
      </w:r>
    </w:p>
    <w:p w:rsidR="00AF2228" w:rsidRPr="00AF2228" w:rsidRDefault="00AF2228" w:rsidP="00AF2228">
      <w:pPr>
        <w:pStyle w:val="ActionText"/>
        <w:keepNext w:val="0"/>
        <w:ind w:left="648" w:firstLine="0"/>
      </w:pPr>
      <w:r w:rsidRPr="00AF2228">
        <w:t>(Without reference--February 14, 2019)</w:t>
      </w:r>
    </w:p>
    <w:p w:rsidR="00AF2228" w:rsidRDefault="00AF2228" w:rsidP="00AF2228">
      <w:pPr>
        <w:pStyle w:val="ActionText"/>
        <w:keepNext w:val="0"/>
        <w:ind w:left="0" w:firstLine="0"/>
      </w:pPr>
    </w:p>
    <w:p w:rsidR="00AF2228" w:rsidRPr="00AF2228" w:rsidRDefault="00AF2228" w:rsidP="00AF2228">
      <w:pPr>
        <w:pStyle w:val="ActionText"/>
      </w:pPr>
      <w:r w:rsidRPr="00AF2228">
        <w:rPr>
          <w:b/>
        </w:rPr>
        <w:t>H. 3987--</w:t>
      </w:r>
      <w:r w:rsidRPr="00AF2228">
        <w:t xml:space="preserve">Reps. Gagnon and West: </w:t>
      </w:r>
      <w:r w:rsidRPr="00AF2228">
        <w:rPr>
          <w:b/>
        </w:rPr>
        <w:t>A BILL TO AMEND SECTION 7-7-30, CODE OF LAWS OF SOUTH CAROLINA, 1976, RELATING TO THE DESIGNATION OF VOTING PRECINCTS IN ABBEVILLE COUNTY, SO AS TO REDESIGNATE THE MAP NUMBER ON WHICH THE NAMES OF THESE PRECINCTS MAY BE FOUND AND MAINTAINED BY THE REVENUE AND FISCAL AFFAIRS OFFICE.</w:t>
      </w:r>
    </w:p>
    <w:p w:rsidR="00AF2228" w:rsidRPr="00AF2228" w:rsidRDefault="00AF2228" w:rsidP="00AF2228">
      <w:pPr>
        <w:pStyle w:val="ActionText"/>
        <w:keepNext w:val="0"/>
        <w:ind w:left="648" w:firstLine="0"/>
      </w:pPr>
      <w:r w:rsidRPr="00AF2228">
        <w:t>(Without reference--February 14, 2019)</w:t>
      </w:r>
    </w:p>
    <w:p w:rsidR="00AF2228" w:rsidRDefault="00AF2228" w:rsidP="00AF2228">
      <w:pPr>
        <w:pStyle w:val="ActionText"/>
        <w:keepNext w:val="0"/>
        <w:ind w:left="0" w:firstLine="0"/>
      </w:pPr>
    </w:p>
    <w:p w:rsidR="00AF2228" w:rsidRDefault="00AF2228" w:rsidP="00AF2228">
      <w:pPr>
        <w:pStyle w:val="ActionText"/>
        <w:ind w:left="0" w:firstLine="0"/>
        <w:jc w:val="center"/>
        <w:rPr>
          <w:b/>
        </w:rPr>
      </w:pPr>
      <w:r>
        <w:rPr>
          <w:b/>
        </w:rPr>
        <w:t>WITHDRAWAL OF OBJECTIONS/REQUEST FOR DEBATE</w:t>
      </w:r>
    </w:p>
    <w:p w:rsidR="00AF2228" w:rsidRDefault="00AF2228" w:rsidP="00AF2228">
      <w:pPr>
        <w:pStyle w:val="ActionText"/>
        <w:ind w:left="0" w:firstLine="0"/>
        <w:jc w:val="center"/>
        <w:rPr>
          <w:b/>
        </w:rPr>
      </w:pPr>
    </w:p>
    <w:p w:rsidR="00AF2228" w:rsidRDefault="00AF2228" w:rsidP="00AF2228">
      <w:pPr>
        <w:pStyle w:val="ActionText"/>
        <w:ind w:left="0" w:firstLine="0"/>
        <w:jc w:val="center"/>
        <w:rPr>
          <w:b/>
        </w:rPr>
      </w:pPr>
      <w:r>
        <w:rPr>
          <w:b/>
        </w:rPr>
        <w:t>UNANIMOUS CONSENT REQUESTS</w:t>
      </w:r>
    </w:p>
    <w:p w:rsidR="00AF2228" w:rsidRDefault="00AF2228" w:rsidP="00AF2228">
      <w:pPr>
        <w:pStyle w:val="ActionText"/>
        <w:ind w:left="0" w:firstLine="0"/>
        <w:jc w:val="center"/>
        <w:rPr>
          <w:b/>
        </w:rPr>
      </w:pPr>
    </w:p>
    <w:p w:rsidR="00AF2228" w:rsidRDefault="00AF2228" w:rsidP="00AF2228">
      <w:pPr>
        <w:pStyle w:val="ActionText"/>
        <w:ind w:left="0" w:firstLine="0"/>
        <w:jc w:val="center"/>
        <w:rPr>
          <w:b/>
        </w:rPr>
      </w:pPr>
      <w:r>
        <w:rPr>
          <w:b/>
        </w:rPr>
        <w:t>THIRD READING STATEWIDE CONTESTED BILLS</w:t>
      </w:r>
    </w:p>
    <w:p w:rsidR="00AF2228" w:rsidRDefault="00AF2228" w:rsidP="00AF2228">
      <w:pPr>
        <w:pStyle w:val="ActionText"/>
        <w:ind w:left="0" w:firstLine="0"/>
        <w:jc w:val="center"/>
        <w:rPr>
          <w:b/>
        </w:rPr>
      </w:pPr>
    </w:p>
    <w:p w:rsidR="00AF2228" w:rsidRPr="00AF2228" w:rsidRDefault="00AF2228" w:rsidP="00AF2228">
      <w:pPr>
        <w:pStyle w:val="ActionText"/>
      </w:pPr>
      <w:r w:rsidRPr="00AF2228">
        <w:rPr>
          <w:b/>
        </w:rPr>
        <w:t>H. 3417--</w:t>
      </w:r>
      <w:r w:rsidRPr="00AF2228">
        <w:t xml:space="preserve">Reps. Tallon, Wooten, W. Newton, Fry, R. Williams, Clemmons and Hixon: </w:t>
      </w:r>
      <w:r w:rsidRPr="00AF2228">
        <w:rPr>
          <w:b/>
        </w:rPr>
        <w:t>A BILL TO AMEND THE CODE OF LAWS OF SOUTH CAROLINA, 1976, BY ADDING ARTICLE 18 TO CHAPTER 3, TITLE 23 SO AS TO ESTABLISH THE ILLEGAL IMMIGRATION ENFORCEMENT UNIT WITHIN THE STATE LAW ENFORCEMENT DIVISION; TO REPEAL SECTION 23-6-60 RELATING TO THE ILLEGAL IMMIGRATION ENFORCEMENT UNIT ESTABLISHED WITHIN THE DEPARTMENT OF PUBLIC SAFETY; AND TO TRANSFER ALL THE ASSOCIATED EMPLOYEES, AUTHORIZED APPROPRIATIONS, ASSETS, AND LIABILITIES.</w:t>
      </w:r>
    </w:p>
    <w:p w:rsidR="00AF2228" w:rsidRDefault="00AF2228" w:rsidP="00AF2228">
      <w:pPr>
        <w:pStyle w:val="ActionText"/>
        <w:ind w:left="648" w:firstLine="0"/>
      </w:pPr>
      <w:r>
        <w:t>(Prefiled--Tuesday, December 18, 2018)</w:t>
      </w:r>
    </w:p>
    <w:p w:rsidR="00AF2228" w:rsidRDefault="00AF2228" w:rsidP="00AF2228">
      <w:pPr>
        <w:pStyle w:val="ActionText"/>
        <w:ind w:left="648" w:firstLine="0"/>
      </w:pPr>
      <w:r>
        <w:t>(Judiciary Com.--January 08, 2019)</w:t>
      </w:r>
    </w:p>
    <w:p w:rsidR="00AF2228" w:rsidRDefault="00AF2228" w:rsidP="00AF2228">
      <w:pPr>
        <w:pStyle w:val="ActionText"/>
        <w:ind w:left="648" w:firstLine="0"/>
      </w:pPr>
      <w:r>
        <w:t>(Fav. With Amdt.--January 30, 2019)</w:t>
      </w:r>
    </w:p>
    <w:p w:rsidR="00AF2228" w:rsidRDefault="00AF2228" w:rsidP="00AF2228">
      <w:pPr>
        <w:pStyle w:val="ActionText"/>
        <w:ind w:left="648" w:firstLine="0"/>
      </w:pPr>
      <w:r>
        <w:t>(Requests for debate by Reps. Anderson, Bamberg, Brown, Forrest, Gilliard, Hart, Henderson-Myers, Hill, Hosey, King, Mack, Moore, Pendarvis, Rutherford, Simmons, Spires, Tallon, Thigpen, Weeks, R. Williams and S. Williams--February 05, 2019)</w:t>
      </w:r>
    </w:p>
    <w:p w:rsidR="00AF2228" w:rsidRPr="00AF2228" w:rsidRDefault="00AF2228" w:rsidP="00AF2228">
      <w:pPr>
        <w:pStyle w:val="ActionText"/>
        <w:keepNext w:val="0"/>
        <w:ind w:left="648" w:firstLine="0"/>
      </w:pPr>
      <w:r w:rsidRPr="00AF2228">
        <w:t>(Amended and read second time--February 13, 2019)</w:t>
      </w:r>
    </w:p>
    <w:p w:rsidR="00AF2228" w:rsidRDefault="00AF2228" w:rsidP="00AF2228">
      <w:pPr>
        <w:pStyle w:val="ActionText"/>
        <w:keepNext w:val="0"/>
        <w:ind w:left="0" w:firstLine="0"/>
      </w:pPr>
    </w:p>
    <w:p w:rsidR="00AF2228" w:rsidRPr="00AF2228" w:rsidRDefault="00AF2228" w:rsidP="00AF2228">
      <w:pPr>
        <w:pStyle w:val="ActionText"/>
      </w:pPr>
      <w:r w:rsidRPr="00AF2228">
        <w:rPr>
          <w:b/>
        </w:rPr>
        <w:t>H. 3031--</w:t>
      </w:r>
      <w:r w:rsidRPr="00AF2228">
        <w:t xml:space="preserve">Reps. Funderburk, Hosey, Norrell, R. Williams and Henderson-Myers: </w:t>
      </w:r>
      <w:r w:rsidRPr="00AF2228">
        <w:rPr>
          <w:b/>
        </w:rPr>
        <w:t>A BILL TO AMEND SECTION 7-5-150, CODE OF LAWS OF SOUTH CAROLINA, 1976, RELATING TO THE CLOSING OF THE VOTER REGISTRATION BOOKS, SO AS TO CHANGE THE DATE ON WHICH THE REGISTRATION BOOKS MUST BE CLOSED FROM THIRTY DAYS BEFORE EACH ELECTION TO TWENTY DAYS; TO AMEND SECTION 7-5-155, RELATING TO THE REGISTRATION OF ELECTORS BY MAIL, SO AS TO REDUCE FROM THIRTY DAYS TO TWENTY DAYS THE TIME REQUIRED BEFORE AN ELECTION TO FILE THE APPROPRIATE STATE OR FEDERAL REGISTRATION BY MAIL APPLICATION FORM; TO AMEND SECTION 7-5-185, RELATING TO ELECTRONIC APPLICATIONS FOR VOTER REGISTRATION, SO AS TO PROVIDE THAT AN APPLICATION IS EFFECTIVE UPON RECEIPT OF THE APPLICATION BY THE STATE ELECTION COMMISSION IF THE APPLICATION IS RECEIVED TWENTY DAYS BEFORE AN ELECTION TO BE HELD IN THE PRECINCT OF THE PERSON SUBMITTING THE APPLICATION; TO AMEND SECTION 7-5-220, RELATING TO THE REQUIREMENT THAT REGISTRATION MADE THIRTY DAYS OR LESS BEFORE AN ELECTION IS NOT VALID FOR THAT ELECTION, SO AS TO SHORTEN THE REGISTRATION DEADLINE FROM THIRTY DAYS OR LESS TO TWENTY DAYS OR LESS; TO AMEND SECTION 7-5-330, RELATING TO THE COMPLETION, RECEIPT, OR DISPOSITION OF A VOTER REGISTRATION APPLICATION, SO AS TO SHORTEN APPLICABLE DEADLINES REGARDING THE COMPLETION, RECEIPT, OR DISPOSITION OF CERTAIN VOTER REGISTRATION DEADLINES FROM THIRTY DAYS TO TWENTY DAYS; TO AMEND SECTION 7-5-440, RELATING TO FAILURES TO NOTIFY COUNTY BOARDS OF VOTER REGISTRATION AND ELECTIONS OF CHANGES IN ADDRESS, SO AS TO CHANGE THE TIME PERIOD IN WHICH NOTIFICATION DOES NOT OCCUR FROM THIRTY DAYS BEFORE AN ELECTION TO TWENTY DAYS; TO AMEND SECTION 7-7-990, RELATING TO THE ACCESSIBILITY OF POLLING PLACES, SO AS TO CHANGE THE PERIOD FROM THIRTY DAYS BEFORE AN ELECTION TO TWENTY DAYS BEFORE AN ELECTION IN WHICH AN ELECTOR MAY APPLY FOR AND RECEIVE A TRANSFER AUTHORIZATION ALLOWING THE ELECTOR TO VOTE AT A COUNTY BARRIER-FREE POLLING PLACE; AND TO AMEND SECTION 7-15-120, RELATING TO ABSENTEE VOTER REGISTRATION FORMS, SO AS TO REDUCE FROM THIRTY DAYS TO TWENTY DAYS BEFORE THE ELECTION THE DEADLINE FOR VOTER REGISTRATION.</w:t>
      </w:r>
    </w:p>
    <w:p w:rsidR="00AF2228" w:rsidRDefault="00AF2228" w:rsidP="00AF2228">
      <w:pPr>
        <w:pStyle w:val="ActionText"/>
        <w:ind w:left="648" w:firstLine="0"/>
      </w:pPr>
      <w:r>
        <w:t>(Prefiled--Tuesday, December 18, 2018)</w:t>
      </w:r>
    </w:p>
    <w:p w:rsidR="00AF2228" w:rsidRDefault="00AF2228" w:rsidP="00AF2228">
      <w:pPr>
        <w:pStyle w:val="ActionText"/>
        <w:ind w:left="648" w:firstLine="0"/>
      </w:pPr>
      <w:r>
        <w:t>(Judiciary Com.--January 08, 2019)</w:t>
      </w:r>
    </w:p>
    <w:p w:rsidR="00AF2228" w:rsidRDefault="00AF2228" w:rsidP="00AF2228">
      <w:pPr>
        <w:pStyle w:val="ActionText"/>
        <w:ind w:left="648" w:firstLine="0"/>
      </w:pPr>
      <w:r>
        <w:t>(Fav. With Amdt.--January 30, 2019)</w:t>
      </w:r>
    </w:p>
    <w:p w:rsidR="00AF2228" w:rsidRDefault="00AF2228" w:rsidP="00AF2228">
      <w:pPr>
        <w:pStyle w:val="ActionText"/>
        <w:ind w:left="648" w:firstLine="0"/>
      </w:pPr>
      <w:r>
        <w:t>(Requests for debate by Reps. Anderson, Bailey, Bennett, Bryant, Burns, Clemmons, Crawford, Davis, Forrest, Fry, Gagnon, Gilliam, Hart, Hewitt, Hill, Hiott, Jefferson, King, Magnuson, McCravy, McDaniel, Murphy, B. Newton, Pope, Rutherford, Sandifer, G.R. Smith, Taylor, Toole, West, Wheeler, Whitmire, R. Williams and Yow--February 05, 2019)</w:t>
      </w:r>
    </w:p>
    <w:p w:rsidR="00AF2228" w:rsidRPr="00AF2228" w:rsidRDefault="00AF2228" w:rsidP="00AF2228">
      <w:pPr>
        <w:pStyle w:val="ActionText"/>
        <w:keepNext w:val="0"/>
        <w:ind w:left="648" w:firstLine="0"/>
      </w:pPr>
      <w:r w:rsidRPr="00AF2228">
        <w:t>(Amended and read second time--February 13, 2019)</w:t>
      </w:r>
    </w:p>
    <w:p w:rsidR="00AF2228" w:rsidRDefault="00AF2228" w:rsidP="00AF2228">
      <w:pPr>
        <w:pStyle w:val="ActionText"/>
        <w:keepNext w:val="0"/>
        <w:ind w:left="0" w:firstLine="0"/>
      </w:pPr>
    </w:p>
    <w:p w:rsidR="00AF2228" w:rsidRPr="00AF2228" w:rsidRDefault="00AF2228" w:rsidP="00AF2228">
      <w:pPr>
        <w:pStyle w:val="ActionText"/>
      </w:pPr>
      <w:r w:rsidRPr="00AF2228">
        <w:rPr>
          <w:b/>
        </w:rPr>
        <w:t>H. 3274--</w:t>
      </w:r>
      <w:r w:rsidRPr="00AF2228">
        <w:t xml:space="preserve">Reps. Simrill, Rutherford, Ligon, Taylor, Loftis, Hixon, Gilliard, West, Bannister and King: </w:t>
      </w:r>
      <w:r w:rsidRPr="00AF2228">
        <w:rPr>
          <w:b/>
        </w:rPr>
        <w:t>A BILL TO AMEND THE CODE OF LAWS OF SOUTH CAROLINA, 1976, BY ADDING SECTION 44-95-45 SO AS TO PROVIDE THAT POLITICAL SUBDIVISIONS OF THIS STATE MAY NOT ENACT ANY LAWS, ORDINANCES, OR RULES PERTAINING TO INGREDIENTS, FLAVORS, OR LICENSING OF CIGARETTES, ELECTRONIC CIGARETTES, TOBACCO PRODUCTS, OR ALTERNATIVE NICOTINE PRODUCTS; AND TO PROVIDE THAT SUCH LAWS, ORDINANCES, AND RULES ENACTED BY A POLITICAL SUBDIVISION PRIOR TO JANUARY 1, 2019, ARE NOT SUBJECT TO THE PREEMPTION IMPOSED BY THIS ACT.</w:t>
      </w:r>
    </w:p>
    <w:p w:rsidR="00AF2228" w:rsidRDefault="00AF2228" w:rsidP="00AF2228">
      <w:pPr>
        <w:pStyle w:val="ActionText"/>
        <w:ind w:left="648" w:firstLine="0"/>
      </w:pPr>
      <w:r>
        <w:t>(Prefiled--Tuesday, December 18, 2018)</w:t>
      </w:r>
    </w:p>
    <w:p w:rsidR="00AF2228" w:rsidRDefault="00AF2228" w:rsidP="00AF2228">
      <w:pPr>
        <w:pStyle w:val="ActionText"/>
        <w:ind w:left="648" w:firstLine="0"/>
      </w:pPr>
      <w:r>
        <w:t>(Ways and Means Com.--January 08, 2019)</w:t>
      </w:r>
    </w:p>
    <w:p w:rsidR="00AF2228" w:rsidRDefault="00AF2228" w:rsidP="00AF2228">
      <w:pPr>
        <w:pStyle w:val="ActionText"/>
        <w:ind w:left="648" w:firstLine="0"/>
      </w:pPr>
      <w:r>
        <w:t>(Favorable--January 30, 2019)</w:t>
      </w:r>
    </w:p>
    <w:p w:rsidR="00AF2228" w:rsidRDefault="00AF2228" w:rsidP="00AF2228">
      <w:pPr>
        <w:pStyle w:val="ActionText"/>
        <w:ind w:left="648" w:firstLine="0"/>
      </w:pPr>
      <w:r>
        <w:t>(Requests for debate by Reps. Bailey, Ballentine, Bennett, Brown, Chellis, Clary, Clemmons, B. Cox, Crawford, Daning, Davis, Dillard, Forrest, Hardee, Hewitt, Hiott, Hixon, Huggins, Jefferson, King, Loftis, Mace, Magnuson, McGinnis, Morgan, Murphy, Rose, Simrill, G.R. Smith, Sottile, Trantham, Willis and Young--February 06, 2019)</w:t>
      </w:r>
    </w:p>
    <w:p w:rsidR="00AF2228" w:rsidRPr="00AF2228" w:rsidRDefault="00AF2228" w:rsidP="00AF2228">
      <w:pPr>
        <w:pStyle w:val="ActionText"/>
        <w:keepNext w:val="0"/>
        <w:ind w:left="648" w:firstLine="0"/>
      </w:pPr>
      <w:r w:rsidRPr="00AF2228">
        <w:t>(Read second time--February 13, 2019)</w:t>
      </w:r>
    </w:p>
    <w:p w:rsidR="00AF2228" w:rsidRDefault="00AF2228" w:rsidP="00AF2228">
      <w:pPr>
        <w:pStyle w:val="ActionText"/>
        <w:keepNext w:val="0"/>
        <w:ind w:left="0" w:firstLine="0"/>
      </w:pPr>
    </w:p>
    <w:p w:rsidR="00AF2228" w:rsidRDefault="00AF2228" w:rsidP="00AF2228">
      <w:pPr>
        <w:pStyle w:val="ActionText"/>
        <w:ind w:left="0" w:firstLine="0"/>
        <w:jc w:val="center"/>
        <w:rPr>
          <w:b/>
        </w:rPr>
      </w:pPr>
      <w:r>
        <w:rPr>
          <w:b/>
        </w:rPr>
        <w:t>CONCURRENT RESOLUTION</w:t>
      </w:r>
    </w:p>
    <w:p w:rsidR="00AF2228" w:rsidRDefault="00AF2228" w:rsidP="00AF2228">
      <w:pPr>
        <w:pStyle w:val="ActionText"/>
        <w:ind w:left="0" w:firstLine="0"/>
        <w:jc w:val="center"/>
        <w:rPr>
          <w:b/>
        </w:rPr>
      </w:pPr>
    </w:p>
    <w:p w:rsidR="00AF2228" w:rsidRPr="00AF2228" w:rsidRDefault="00AF2228" w:rsidP="00AF2228">
      <w:pPr>
        <w:pStyle w:val="ActionText"/>
      </w:pPr>
      <w:r w:rsidRPr="00AF2228">
        <w:rPr>
          <w:b/>
        </w:rPr>
        <w:t>H. 3928--</w:t>
      </w:r>
      <w:r w:rsidRPr="00AF2228">
        <w:t xml:space="preserve">Reps. Sottile, Gilliard, McCoy, Mack, Hewitt, Pendarvis, Bennett, Cogswell, Mace and Brown: </w:t>
      </w:r>
      <w:r w:rsidRPr="00AF2228">
        <w:rPr>
          <w:b/>
        </w:rPr>
        <w:t>A CONCURRENT RESOLUTION TO REQUEST THE NATIONAL OCEANIC AND ATMOSPHERIC ADMINISTRATION RENAME THE PORTION OF THE NAVIGATIONAL CHANNEL ADJACENT TO THE CITY OF CHARLESTON WATERFRONT CONSISTING OF THE CHARLESTON MARITIME CENTER, INTERNATIONAL AFRICAN AMERICAN MUSEUM, AND THE PEDESTRIAN WALKWAY OF THE ARTHUR RAVENEL, JR. BRIDGE TO "RILEY REACH" IN ORDER TO HONOR THE LEGACY OF MAYOR JOSEPH P. RILEY, JR.</w:t>
      </w:r>
    </w:p>
    <w:p w:rsidR="00AF2228" w:rsidRDefault="00AF2228" w:rsidP="00AF2228">
      <w:pPr>
        <w:pStyle w:val="ActionText"/>
        <w:ind w:left="648" w:firstLine="0"/>
      </w:pPr>
      <w:r>
        <w:t>(Invitations and Memorial Resolutions--February 07, 2019)</w:t>
      </w:r>
    </w:p>
    <w:p w:rsidR="00AF2228" w:rsidRPr="00AF2228" w:rsidRDefault="00AF2228" w:rsidP="00AF2228">
      <w:pPr>
        <w:pStyle w:val="ActionText"/>
        <w:keepNext w:val="0"/>
        <w:ind w:left="648" w:firstLine="0"/>
      </w:pPr>
      <w:r w:rsidRPr="00AF2228">
        <w:t>(Favorable--February 13, 2019)</w:t>
      </w:r>
    </w:p>
    <w:p w:rsidR="00AF2228" w:rsidRDefault="00AF2228" w:rsidP="00AF2228">
      <w:pPr>
        <w:pStyle w:val="ActionText"/>
        <w:keepNext w:val="0"/>
        <w:ind w:left="0" w:firstLine="0"/>
      </w:pPr>
    </w:p>
    <w:p w:rsidR="00AF2228" w:rsidRDefault="00AF2228" w:rsidP="00AF2228">
      <w:pPr>
        <w:pStyle w:val="ActionText"/>
        <w:ind w:left="0" w:firstLine="0"/>
        <w:jc w:val="center"/>
        <w:rPr>
          <w:b/>
        </w:rPr>
      </w:pPr>
      <w:r>
        <w:rPr>
          <w:b/>
        </w:rPr>
        <w:t>MOTION PERIOD</w:t>
      </w:r>
    </w:p>
    <w:p w:rsidR="00AF2228" w:rsidRDefault="00AF2228" w:rsidP="00AF2228">
      <w:pPr>
        <w:pStyle w:val="ActionText"/>
        <w:ind w:left="0" w:firstLine="0"/>
        <w:jc w:val="center"/>
        <w:rPr>
          <w:b/>
        </w:rPr>
      </w:pPr>
    </w:p>
    <w:p w:rsidR="00AF2228" w:rsidRDefault="00AF2228" w:rsidP="00AF2228">
      <w:pPr>
        <w:pStyle w:val="ActionText"/>
        <w:ind w:left="0" w:firstLine="0"/>
        <w:jc w:val="center"/>
        <w:rPr>
          <w:b/>
        </w:rPr>
      </w:pPr>
      <w:r>
        <w:rPr>
          <w:b/>
        </w:rPr>
        <w:t>SECOND READING STATEWIDE CONTESTED BILLS</w:t>
      </w:r>
    </w:p>
    <w:p w:rsidR="00AF2228" w:rsidRDefault="00AF2228" w:rsidP="00AF2228">
      <w:pPr>
        <w:pStyle w:val="ActionText"/>
        <w:ind w:left="0" w:firstLine="0"/>
        <w:jc w:val="center"/>
        <w:rPr>
          <w:b/>
        </w:rPr>
      </w:pPr>
    </w:p>
    <w:p w:rsidR="00AF2228" w:rsidRPr="00AF2228" w:rsidRDefault="00AF2228" w:rsidP="00AF2228">
      <w:pPr>
        <w:pStyle w:val="ActionText"/>
        <w:keepNext w:val="0"/>
      </w:pPr>
      <w:r w:rsidRPr="00AF2228">
        <w:rPr>
          <w:b/>
        </w:rPr>
        <w:t>H. 3046--</w:t>
      </w:r>
      <w:r w:rsidRPr="00AF2228">
        <w:t>(Debate adjourned until Wed., Feb. 20, 2019--February 13, 2019)</w:t>
      </w:r>
    </w:p>
    <w:p w:rsidR="00AF2228" w:rsidRDefault="00AF2228" w:rsidP="00AF2228">
      <w:pPr>
        <w:pStyle w:val="ActionText"/>
        <w:keepNext w:val="0"/>
        <w:ind w:left="0"/>
      </w:pPr>
    </w:p>
    <w:p w:rsidR="00AF2228" w:rsidRPr="00AF2228" w:rsidRDefault="00AF2228" w:rsidP="00AF2228">
      <w:pPr>
        <w:pStyle w:val="ActionText"/>
      </w:pPr>
      <w:r w:rsidRPr="00AF2228">
        <w:rPr>
          <w:b/>
        </w:rPr>
        <w:t>H. 3705--</w:t>
      </w:r>
      <w:r w:rsidRPr="00AF2228">
        <w:t xml:space="preserve">Reps. Spires and Sandifer: </w:t>
      </w:r>
      <w:r w:rsidRPr="00AF2228">
        <w:rPr>
          <w:b/>
        </w:rPr>
        <w:t>A BILL TO AMEND SECTION 38-31-30, CODE OF LAWS OF SOUTH CAROLINA, 1976, RELATING TO THE APPLICATION OF THE SOUTH CAROLINA PROPERTY AND CASUALTY INSURANCE GUARANTY ASSOCIATION, SO AS TO APPLY THE PROVISIONS OF CHAPTER 31, TITLE 38, TO A CLAIM OR LOSS COVERED BY SELF-INSURANCE THAT OCCURRED PRIOR TO THE ACQUISITION OF A BLOCK OF BUSINESS BY A LICENSED INSURER; AND TO AMEND SECTION 42-5-20, RELATING TO INSURANCE REQUIREMENTS FOR WORKERS' COMPENSATION, SO AS TO PROHIBIT A SELF-INSURER FROM PARTICIPATING IN OR OBTAINING BENEFITS FROM THE SOUTH CAROLINA PROPERTY AND CASUALTY INSURANCE GUARANTY ASSOCIATION AND TO REQUIRE THE SOUTH CAROLINA WORKERS' COMPENSATION COMMISSION TO SECURE AN ACTUARIAL OPINION BEFORE APPROVING THE TRANSFER OF A SELF-INSURER TO A LICENSED INSURER.</w:t>
      </w:r>
    </w:p>
    <w:p w:rsidR="00AF2228" w:rsidRDefault="00AF2228" w:rsidP="00AF2228">
      <w:pPr>
        <w:pStyle w:val="ActionText"/>
        <w:ind w:left="648" w:firstLine="0"/>
      </w:pPr>
      <w:r>
        <w:t>(Labor, Com. &amp; Ind. Com.--January 22, 2019)</w:t>
      </w:r>
    </w:p>
    <w:p w:rsidR="00AF2228" w:rsidRDefault="00AF2228" w:rsidP="00AF2228">
      <w:pPr>
        <w:pStyle w:val="ActionText"/>
        <w:ind w:left="648" w:firstLine="0"/>
      </w:pPr>
      <w:r>
        <w:t>(Favorable--January 31, 2019)</w:t>
      </w:r>
    </w:p>
    <w:p w:rsidR="00AF2228" w:rsidRPr="00AF2228" w:rsidRDefault="00AF2228" w:rsidP="00AF2228">
      <w:pPr>
        <w:pStyle w:val="ActionText"/>
        <w:keepNext w:val="0"/>
        <w:ind w:left="648" w:firstLine="0"/>
      </w:pPr>
      <w:r w:rsidRPr="00AF2228">
        <w:t>(Requests for debate by Reps. Allison, Bamberg, Bennett, Brawley, Brown, Chellis, Clary, Clyburn, Garvin, Gilliard, Hosey, Kimmons, Mace, Martin, Moore, Parks, Pendarvis, Rose, G.R. Smith, Thigpen, Trantham, Whitmire, R. Williams and S. Williams--February 06, 2019)</w:t>
      </w:r>
    </w:p>
    <w:p w:rsidR="00AF2228" w:rsidRDefault="00AF2228" w:rsidP="00AF2228">
      <w:pPr>
        <w:pStyle w:val="ActionText"/>
        <w:keepNext w:val="0"/>
        <w:ind w:left="0" w:firstLine="0"/>
      </w:pPr>
    </w:p>
    <w:p w:rsidR="00AF2228" w:rsidRPr="00AF2228" w:rsidRDefault="00AF2228" w:rsidP="00AF2228">
      <w:pPr>
        <w:pStyle w:val="ActionText"/>
      </w:pPr>
      <w:r w:rsidRPr="00AF2228">
        <w:rPr>
          <w:b/>
        </w:rPr>
        <w:t>H. 3355--</w:t>
      </w:r>
      <w:r w:rsidRPr="00AF2228">
        <w:t xml:space="preserve">Reps. Taylor, Allison, Elliott, Tallon, Cogswell, McCravy, V. S. Moss, Young, McGinnis, Stringer, Felder, Calhoon, Hardee, Govan, Hixon, W. Newton and Chellis: </w:t>
      </w:r>
      <w:r w:rsidRPr="00AF2228">
        <w:rPr>
          <w:b/>
        </w:rPr>
        <w:t>A BILL TO AMEND THE CODE OF LAWS OF SOUTH CAROLINA, 1976, SO AS TO ENACT THE "DRIVING UNDER THE INFLUENCE OF AN ELECTRONIC DEVICE OR DUI-E LAW", TO AMEND SECTION 56-5-3890, RELATING TO THE UNLAWFUL USE OF A WIRELESS COMMUNICATIONS DEVICE WHILE OPERATING A MOTOR VEHICLE, SO AS TO REVISE THE DEFINITION OF CERTAIN TERMS, REVISE THE CIRCUMSTANCES WHEN IT IS UNLAWFUL TO USE A WIRELESS DEVICE, TO CREATE THE OFFENSE OF DRIVING WHILE USING AN ELECTRONIC DEVICE, TO MAKE TECHNICAL REVISIONS, AND TO PROVIDE THAT AT CERTAIN POINTS ALONG THE STATE'S INTERSTATE HIGHWAYS, THE DEPARTMENT OF TRANSPORTATION SHALL NOTIFY MOTORISTS OF THE PROVISIONS OF THIS ACT.</w:t>
      </w:r>
    </w:p>
    <w:p w:rsidR="00AF2228" w:rsidRDefault="00AF2228" w:rsidP="00AF2228">
      <w:pPr>
        <w:pStyle w:val="ActionText"/>
        <w:ind w:left="648" w:firstLine="0"/>
      </w:pPr>
      <w:r>
        <w:t>(Prefiled--Tuesday, December 18, 2018)</w:t>
      </w:r>
    </w:p>
    <w:p w:rsidR="00AF2228" w:rsidRDefault="00AF2228" w:rsidP="00AF2228">
      <w:pPr>
        <w:pStyle w:val="ActionText"/>
        <w:ind w:left="648" w:firstLine="0"/>
      </w:pPr>
      <w:r>
        <w:t>(Educ.  &amp; Pub. Wks. Com.--January 08, 2019)</w:t>
      </w:r>
    </w:p>
    <w:p w:rsidR="00AF2228" w:rsidRDefault="00AF2228" w:rsidP="00AF2228">
      <w:pPr>
        <w:pStyle w:val="ActionText"/>
        <w:ind w:left="648" w:firstLine="0"/>
      </w:pPr>
      <w:r>
        <w:t>(Fav. With Amdt.--February 12, 2019)</w:t>
      </w:r>
    </w:p>
    <w:p w:rsidR="00AF2228" w:rsidRDefault="00AF2228" w:rsidP="00AF2228">
      <w:pPr>
        <w:pStyle w:val="ActionText"/>
        <w:ind w:left="648" w:firstLine="0"/>
      </w:pPr>
      <w:r>
        <w:t>(Requests for debate by Reps. Blackwell, Daning, Forrest and Taylor--February 13, 2019)</w:t>
      </w:r>
    </w:p>
    <w:p w:rsidR="00AF2228" w:rsidRDefault="00AF2228" w:rsidP="00AF2228">
      <w:pPr>
        <w:pStyle w:val="ActionText"/>
        <w:keepNext w:val="0"/>
        <w:ind w:left="648" w:firstLine="0"/>
      </w:pPr>
      <w:r w:rsidRPr="00AF2228">
        <w:t>(Requests for debate by Reps. Bennett, Blackwell, Brown, Chellis, Clemmons, B. Cox, Elliott, Forrest, Fry, Hewitt, Hiott, Hosey, Long, Magnuson, Martin, Morgan, Murphy, Simmons, Stavrinakis, Weeks, R. Williams, Willis and Young--February 14, 2019)</w:t>
      </w:r>
    </w:p>
    <w:p w:rsidR="00AF2228" w:rsidRDefault="00AF2228" w:rsidP="00AF2228">
      <w:pPr>
        <w:pStyle w:val="ActionText"/>
        <w:keepNext w:val="0"/>
        <w:ind w:left="648" w:firstLine="0"/>
      </w:pPr>
    </w:p>
    <w:p w:rsidR="00EC41E0" w:rsidRDefault="00EC41E0" w:rsidP="00AF2228">
      <w:pPr>
        <w:pStyle w:val="ActionText"/>
        <w:keepNext w:val="0"/>
        <w:ind w:left="648" w:firstLine="0"/>
      </w:pPr>
    </w:p>
    <w:p w:rsidR="00EC41E0" w:rsidRDefault="00EC41E0" w:rsidP="00AF2228">
      <w:pPr>
        <w:pStyle w:val="ActionText"/>
        <w:keepNext w:val="0"/>
        <w:ind w:left="648" w:firstLine="0"/>
        <w:sectPr w:rsidR="00EC41E0" w:rsidSect="00AF2228">
          <w:headerReference w:type="default" r:id="rId14"/>
          <w:pgSz w:w="12240" w:h="15840" w:code="1"/>
          <w:pgMar w:top="1008" w:right="4694" w:bottom="3499" w:left="1224" w:header="1008" w:footer="3499" w:gutter="0"/>
          <w:pgNumType w:start="1"/>
          <w:cols w:space="720"/>
        </w:sectPr>
      </w:pPr>
    </w:p>
    <w:p w:rsidR="00EC41E0" w:rsidRDefault="00EC41E0" w:rsidP="00EC41E0">
      <w:pPr>
        <w:pStyle w:val="ActionText"/>
        <w:keepNext w:val="0"/>
        <w:ind w:left="648" w:firstLine="0"/>
        <w:jc w:val="center"/>
        <w:rPr>
          <w:b/>
        </w:rPr>
      </w:pPr>
      <w:r w:rsidRPr="00EC41E0">
        <w:rPr>
          <w:b/>
        </w:rPr>
        <w:t>HOUSE CALENDAR INDEX</w:t>
      </w:r>
    </w:p>
    <w:p w:rsidR="00EC41E0" w:rsidRDefault="00EC41E0" w:rsidP="00EC41E0">
      <w:pPr>
        <w:pStyle w:val="ActionText"/>
        <w:keepNext w:val="0"/>
        <w:ind w:left="648" w:firstLine="0"/>
        <w:rPr>
          <w:b/>
        </w:rPr>
      </w:pPr>
    </w:p>
    <w:p w:rsidR="00EC41E0" w:rsidRDefault="00EC41E0" w:rsidP="00EC41E0">
      <w:pPr>
        <w:pStyle w:val="ActionText"/>
        <w:keepNext w:val="0"/>
        <w:ind w:left="648" w:firstLine="0"/>
        <w:rPr>
          <w:b/>
        </w:rPr>
        <w:sectPr w:rsidR="00EC41E0" w:rsidSect="00EC41E0">
          <w:pgSz w:w="12240" w:h="15840" w:code="1"/>
          <w:pgMar w:top="1008" w:right="4694" w:bottom="3499" w:left="1224" w:header="1008" w:footer="3499" w:gutter="0"/>
          <w:cols w:space="720"/>
        </w:sectPr>
      </w:pPr>
    </w:p>
    <w:p w:rsidR="00EC41E0" w:rsidRPr="00EC41E0" w:rsidRDefault="00EC41E0" w:rsidP="00EC41E0">
      <w:pPr>
        <w:pStyle w:val="ActionText"/>
        <w:keepNext w:val="0"/>
        <w:tabs>
          <w:tab w:val="right" w:leader="dot" w:pos="2520"/>
        </w:tabs>
        <w:ind w:left="648" w:firstLine="0"/>
      </w:pPr>
      <w:bookmarkStart w:id="1" w:name="index_start"/>
      <w:bookmarkEnd w:id="1"/>
      <w:r w:rsidRPr="00EC41E0">
        <w:t>H. 3031</w:t>
      </w:r>
      <w:r w:rsidRPr="00EC41E0">
        <w:tab/>
        <w:t>16</w:t>
      </w:r>
    </w:p>
    <w:p w:rsidR="00EC41E0" w:rsidRPr="00EC41E0" w:rsidRDefault="00EC41E0" w:rsidP="00EC41E0">
      <w:pPr>
        <w:pStyle w:val="ActionText"/>
        <w:keepNext w:val="0"/>
        <w:tabs>
          <w:tab w:val="right" w:leader="dot" w:pos="2520"/>
        </w:tabs>
        <w:ind w:left="648" w:firstLine="0"/>
      </w:pPr>
      <w:r w:rsidRPr="00EC41E0">
        <w:t>H. 3046</w:t>
      </w:r>
      <w:r w:rsidRPr="00EC41E0">
        <w:tab/>
        <w:t>18</w:t>
      </w:r>
    </w:p>
    <w:p w:rsidR="00EC41E0" w:rsidRPr="00EC41E0" w:rsidRDefault="00EC41E0" w:rsidP="00EC41E0">
      <w:pPr>
        <w:pStyle w:val="ActionText"/>
        <w:keepNext w:val="0"/>
        <w:tabs>
          <w:tab w:val="right" w:leader="dot" w:pos="2520"/>
        </w:tabs>
        <w:ind w:left="648" w:firstLine="0"/>
      </w:pPr>
      <w:r w:rsidRPr="00EC41E0">
        <w:t>H. 3072</w:t>
      </w:r>
      <w:r w:rsidRPr="00EC41E0">
        <w:tab/>
        <w:t>4</w:t>
      </w:r>
    </w:p>
    <w:p w:rsidR="00EC41E0" w:rsidRPr="00EC41E0" w:rsidRDefault="00EC41E0" w:rsidP="00EC41E0">
      <w:pPr>
        <w:pStyle w:val="ActionText"/>
        <w:keepNext w:val="0"/>
        <w:tabs>
          <w:tab w:val="right" w:leader="dot" w:pos="2520"/>
        </w:tabs>
        <w:ind w:left="648" w:firstLine="0"/>
      </w:pPr>
      <w:r w:rsidRPr="00EC41E0">
        <w:t>H. 3092</w:t>
      </w:r>
      <w:r w:rsidRPr="00EC41E0">
        <w:tab/>
        <w:t>6</w:t>
      </w:r>
    </w:p>
    <w:p w:rsidR="00EC41E0" w:rsidRPr="00EC41E0" w:rsidRDefault="00EC41E0" w:rsidP="00EC41E0">
      <w:pPr>
        <w:pStyle w:val="ActionText"/>
        <w:keepNext w:val="0"/>
        <w:tabs>
          <w:tab w:val="right" w:leader="dot" w:pos="2520"/>
        </w:tabs>
        <w:ind w:left="648" w:firstLine="0"/>
      </w:pPr>
      <w:r w:rsidRPr="00EC41E0">
        <w:t>H. 3131</w:t>
      </w:r>
      <w:r w:rsidRPr="00EC41E0">
        <w:tab/>
        <w:t>5</w:t>
      </w:r>
    </w:p>
    <w:p w:rsidR="00EC41E0" w:rsidRPr="00EC41E0" w:rsidRDefault="00EC41E0" w:rsidP="00EC41E0">
      <w:pPr>
        <w:pStyle w:val="ActionText"/>
        <w:keepNext w:val="0"/>
        <w:tabs>
          <w:tab w:val="right" w:leader="dot" w:pos="2520"/>
        </w:tabs>
        <w:ind w:left="648" w:firstLine="0"/>
      </w:pPr>
      <w:r w:rsidRPr="00EC41E0">
        <w:t>H. 3157</w:t>
      </w:r>
      <w:r w:rsidRPr="00EC41E0">
        <w:tab/>
        <w:t>6</w:t>
      </w:r>
    </w:p>
    <w:p w:rsidR="00EC41E0" w:rsidRPr="00EC41E0" w:rsidRDefault="00EC41E0" w:rsidP="00EC41E0">
      <w:pPr>
        <w:pStyle w:val="ActionText"/>
        <w:keepNext w:val="0"/>
        <w:tabs>
          <w:tab w:val="right" w:leader="dot" w:pos="2520"/>
        </w:tabs>
        <w:ind w:left="648" w:firstLine="0"/>
      </w:pPr>
      <w:r w:rsidRPr="00EC41E0">
        <w:t>H. 3180</w:t>
      </w:r>
      <w:r w:rsidRPr="00EC41E0">
        <w:tab/>
        <w:t>5</w:t>
      </w:r>
    </w:p>
    <w:p w:rsidR="00EC41E0" w:rsidRPr="00EC41E0" w:rsidRDefault="00EC41E0" w:rsidP="00EC41E0">
      <w:pPr>
        <w:pStyle w:val="ActionText"/>
        <w:keepNext w:val="0"/>
        <w:tabs>
          <w:tab w:val="right" w:leader="dot" w:pos="2520"/>
        </w:tabs>
        <w:ind w:left="648" w:firstLine="0"/>
      </w:pPr>
      <w:r w:rsidRPr="00EC41E0">
        <w:t>H. 3253</w:t>
      </w:r>
      <w:r w:rsidRPr="00EC41E0">
        <w:tab/>
        <w:t>6</w:t>
      </w:r>
    </w:p>
    <w:p w:rsidR="00EC41E0" w:rsidRPr="00EC41E0" w:rsidRDefault="00EC41E0" w:rsidP="00EC41E0">
      <w:pPr>
        <w:pStyle w:val="ActionText"/>
        <w:keepNext w:val="0"/>
        <w:tabs>
          <w:tab w:val="right" w:leader="dot" w:pos="2520"/>
        </w:tabs>
        <w:ind w:left="648" w:firstLine="0"/>
      </w:pPr>
      <w:r w:rsidRPr="00EC41E0">
        <w:t>H. 3274</w:t>
      </w:r>
      <w:r w:rsidRPr="00EC41E0">
        <w:tab/>
        <w:t>17</w:t>
      </w:r>
    </w:p>
    <w:p w:rsidR="00EC41E0" w:rsidRPr="00EC41E0" w:rsidRDefault="00EC41E0" w:rsidP="00EC41E0">
      <w:pPr>
        <w:pStyle w:val="ActionText"/>
        <w:keepNext w:val="0"/>
        <w:tabs>
          <w:tab w:val="right" w:leader="dot" w:pos="2520"/>
        </w:tabs>
        <w:ind w:left="648" w:firstLine="0"/>
      </w:pPr>
      <w:r w:rsidRPr="00EC41E0">
        <w:t>H. 3355</w:t>
      </w:r>
      <w:r w:rsidRPr="00EC41E0">
        <w:tab/>
        <w:t>19</w:t>
      </w:r>
    </w:p>
    <w:p w:rsidR="00EC41E0" w:rsidRPr="00EC41E0" w:rsidRDefault="00EC41E0" w:rsidP="00EC41E0">
      <w:pPr>
        <w:pStyle w:val="ActionText"/>
        <w:keepNext w:val="0"/>
        <w:tabs>
          <w:tab w:val="right" w:leader="dot" w:pos="2520"/>
        </w:tabs>
        <w:ind w:left="648" w:firstLine="0"/>
      </w:pPr>
      <w:r w:rsidRPr="00EC41E0">
        <w:t>H. 3417</w:t>
      </w:r>
      <w:r w:rsidRPr="00EC41E0">
        <w:tab/>
        <w:t>15</w:t>
      </w:r>
    </w:p>
    <w:p w:rsidR="00EC41E0" w:rsidRPr="00EC41E0" w:rsidRDefault="00EC41E0" w:rsidP="00EC41E0">
      <w:pPr>
        <w:pStyle w:val="ActionText"/>
        <w:keepNext w:val="0"/>
        <w:tabs>
          <w:tab w:val="right" w:leader="dot" w:pos="2520"/>
        </w:tabs>
        <w:ind w:left="648" w:firstLine="0"/>
      </w:pPr>
      <w:r w:rsidRPr="00EC41E0">
        <w:t>H. 3449</w:t>
      </w:r>
      <w:r w:rsidRPr="00EC41E0">
        <w:tab/>
        <w:t>8</w:t>
      </w:r>
    </w:p>
    <w:p w:rsidR="00EC41E0" w:rsidRPr="00EC41E0" w:rsidRDefault="00EC41E0" w:rsidP="00EC41E0">
      <w:pPr>
        <w:pStyle w:val="ActionText"/>
        <w:keepNext w:val="0"/>
        <w:tabs>
          <w:tab w:val="right" w:leader="dot" w:pos="2520"/>
        </w:tabs>
        <w:ind w:left="648" w:firstLine="0"/>
      </w:pPr>
      <w:r w:rsidRPr="00EC41E0">
        <w:t>H. 3619</w:t>
      </w:r>
      <w:r w:rsidRPr="00EC41E0">
        <w:tab/>
        <w:t>5</w:t>
      </w:r>
    </w:p>
    <w:p w:rsidR="00EC41E0" w:rsidRPr="00EC41E0" w:rsidRDefault="00EC41E0" w:rsidP="00EC41E0">
      <w:pPr>
        <w:pStyle w:val="ActionText"/>
        <w:keepNext w:val="0"/>
        <w:tabs>
          <w:tab w:val="right" w:leader="dot" w:pos="2520"/>
        </w:tabs>
        <w:ind w:left="648" w:firstLine="0"/>
      </w:pPr>
      <w:r w:rsidRPr="00EC41E0">
        <w:t>H. 3659</w:t>
      </w:r>
      <w:r w:rsidRPr="00EC41E0">
        <w:tab/>
        <w:t>8</w:t>
      </w:r>
    </w:p>
    <w:p w:rsidR="00EC41E0" w:rsidRPr="00EC41E0" w:rsidRDefault="00EC41E0" w:rsidP="00EC41E0">
      <w:pPr>
        <w:pStyle w:val="ActionText"/>
        <w:keepNext w:val="0"/>
        <w:tabs>
          <w:tab w:val="right" w:leader="dot" w:pos="2520"/>
        </w:tabs>
        <w:ind w:left="648" w:firstLine="0"/>
      </w:pPr>
      <w:r w:rsidRPr="00EC41E0">
        <w:t>H. 3699</w:t>
      </w:r>
      <w:r w:rsidRPr="00EC41E0">
        <w:tab/>
        <w:t>7</w:t>
      </w:r>
    </w:p>
    <w:p w:rsidR="00EC41E0" w:rsidRPr="00EC41E0" w:rsidRDefault="00EC41E0" w:rsidP="00EC41E0">
      <w:pPr>
        <w:pStyle w:val="ActionText"/>
        <w:keepNext w:val="0"/>
        <w:tabs>
          <w:tab w:val="right" w:leader="dot" w:pos="2520"/>
        </w:tabs>
        <w:ind w:left="648" w:firstLine="0"/>
      </w:pPr>
      <w:r>
        <w:br w:type="column"/>
      </w:r>
      <w:r w:rsidRPr="00EC41E0">
        <w:t>H. 3705</w:t>
      </w:r>
      <w:r w:rsidRPr="00EC41E0">
        <w:tab/>
        <w:t>18</w:t>
      </w:r>
    </w:p>
    <w:p w:rsidR="00EC41E0" w:rsidRPr="00EC41E0" w:rsidRDefault="00EC41E0" w:rsidP="00EC41E0">
      <w:pPr>
        <w:pStyle w:val="ActionText"/>
        <w:keepNext w:val="0"/>
        <w:tabs>
          <w:tab w:val="right" w:leader="dot" w:pos="2520"/>
        </w:tabs>
        <w:ind w:left="648" w:firstLine="0"/>
      </w:pPr>
      <w:r w:rsidRPr="00EC41E0">
        <w:t>H. 3732</w:t>
      </w:r>
      <w:r w:rsidRPr="00EC41E0">
        <w:tab/>
        <w:t>8</w:t>
      </w:r>
    </w:p>
    <w:p w:rsidR="00EC41E0" w:rsidRPr="00EC41E0" w:rsidRDefault="00EC41E0" w:rsidP="00EC41E0">
      <w:pPr>
        <w:pStyle w:val="ActionText"/>
        <w:keepNext w:val="0"/>
        <w:tabs>
          <w:tab w:val="right" w:leader="dot" w:pos="2520"/>
        </w:tabs>
        <w:ind w:left="648" w:firstLine="0"/>
      </w:pPr>
      <w:r w:rsidRPr="00EC41E0">
        <w:t>H. 3750</w:t>
      </w:r>
      <w:r w:rsidRPr="00EC41E0">
        <w:tab/>
        <w:t>7</w:t>
      </w:r>
    </w:p>
    <w:p w:rsidR="00EC41E0" w:rsidRPr="00EC41E0" w:rsidRDefault="00EC41E0" w:rsidP="00EC41E0">
      <w:pPr>
        <w:pStyle w:val="ActionText"/>
        <w:keepNext w:val="0"/>
        <w:tabs>
          <w:tab w:val="right" w:leader="dot" w:pos="2520"/>
        </w:tabs>
        <w:ind w:left="648" w:firstLine="0"/>
      </w:pPr>
      <w:r w:rsidRPr="00EC41E0">
        <w:t>H. 3754</w:t>
      </w:r>
      <w:r w:rsidRPr="00EC41E0">
        <w:tab/>
        <w:t>11</w:t>
      </w:r>
    </w:p>
    <w:p w:rsidR="00EC41E0" w:rsidRPr="00EC41E0" w:rsidRDefault="00EC41E0" w:rsidP="00EC41E0">
      <w:pPr>
        <w:pStyle w:val="ActionText"/>
        <w:keepNext w:val="0"/>
        <w:tabs>
          <w:tab w:val="right" w:leader="dot" w:pos="2520"/>
        </w:tabs>
        <w:ind w:left="648" w:firstLine="0"/>
      </w:pPr>
      <w:r w:rsidRPr="00EC41E0">
        <w:t>H. 3760</w:t>
      </w:r>
      <w:r w:rsidRPr="00EC41E0">
        <w:tab/>
        <w:t>10</w:t>
      </w:r>
    </w:p>
    <w:p w:rsidR="00EC41E0" w:rsidRPr="00EC41E0" w:rsidRDefault="00EC41E0" w:rsidP="00EC41E0">
      <w:pPr>
        <w:pStyle w:val="ActionText"/>
        <w:keepNext w:val="0"/>
        <w:tabs>
          <w:tab w:val="right" w:leader="dot" w:pos="2520"/>
        </w:tabs>
        <w:ind w:left="648" w:firstLine="0"/>
      </w:pPr>
      <w:r w:rsidRPr="00EC41E0">
        <w:t>H. 3784</w:t>
      </w:r>
      <w:r w:rsidRPr="00EC41E0">
        <w:tab/>
        <w:t>4</w:t>
      </w:r>
    </w:p>
    <w:p w:rsidR="00EC41E0" w:rsidRPr="00EC41E0" w:rsidRDefault="00EC41E0" w:rsidP="00EC41E0">
      <w:pPr>
        <w:pStyle w:val="ActionText"/>
        <w:keepNext w:val="0"/>
        <w:tabs>
          <w:tab w:val="right" w:leader="dot" w:pos="2520"/>
        </w:tabs>
        <w:ind w:left="648" w:firstLine="0"/>
      </w:pPr>
      <w:r w:rsidRPr="00EC41E0">
        <w:t>H. 3845</w:t>
      </w:r>
      <w:r w:rsidRPr="00EC41E0">
        <w:tab/>
        <w:t>4</w:t>
      </w:r>
    </w:p>
    <w:p w:rsidR="00EC41E0" w:rsidRPr="00EC41E0" w:rsidRDefault="00EC41E0" w:rsidP="00EC41E0">
      <w:pPr>
        <w:pStyle w:val="ActionText"/>
        <w:keepNext w:val="0"/>
        <w:tabs>
          <w:tab w:val="right" w:leader="dot" w:pos="2520"/>
        </w:tabs>
        <w:ind w:left="648" w:firstLine="0"/>
      </w:pPr>
      <w:r w:rsidRPr="00EC41E0">
        <w:t>H. 3928</w:t>
      </w:r>
      <w:r w:rsidRPr="00EC41E0">
        <w:tab/>
        <w:t>18</w:t>
      </w:r>
    </w:p>
    <w:p w:rsidR="00EC41E0" w:rsidRPr="00EC41E0" w:rsidRDefault="00EC41E0" w:rsidP="00EC41E0">
      <w:pPr>
        <w:pStyle w:val="ActionText"/>
        <w:keepNext w:val="0"/>
        <w:tabs>
          <w:tab w:val="right" w:leader="dot" w:pos="2520"/>
        </w:tabs>
        <w:ind w:left="648" w:firstLine="0"/>
      </w:pPr>
      <w:r w:rsidRPr="00EC41E0">
        <w:t>H. 3985</w:t>
      </w:r>
      <w:r w:rsidRPr="00EC41E0">
        <w:tab/>
        <w:t>14</w:t>
      </w:r>
    </w:p>
    <w:p w:rsidR="00EC41E0" w:rsidRPr="00EC41E0" w:rsidRDefault="00EC41E0" w:rsidP="00EC41E0">
      <w:pPr>
        <w:pStyle w:val="ActionText"/>
        <w:keepNext w:val="0"/>
        <w:tabs>
          <w:tab w:val="right" w:leader="dot" w:pos="2520"/>
        </w:tabs>
        <w:ind w:left="648" w:firstLine="0"/>
      </w:pPr>
      <w:r w:rsidRPr="00EC41E0">
        <w:t>H. 3986</w:t>
      </w:r>
      <w:r w:rsidRPr="00EC41E0">
        <w:tab/>
        <w:t>15</w:t>
      </w:r>
    </w:p>
    <w:p w:rsidR="00EC41E0" w:rsidRPr="00EC41E0" w:rsidRDefault="00EC41E0" w:rsidP="00EC41E0">
      <w:pPr>
        <w:pStyle w:val="ActionText"/>
        <w:keepNext w:val="0"/>
        <w:tabs>
          <w:tab w:val="right" w:leader="dot" w:pos="2520"/>
        </w:tabs>
        <w:ind w:left="648" w:firstLine="0"/>
      </w:pPr>
      <w:r w:rsidRPr="00EC41E0">
        <w:t>H. 3987</w:t>
      </w:r>
      <w:r w:rsidRPr="00EC41E0">
        <w:tab/>
        <w:t>15</w:t>
      </w:r>
    </w:p>
    <w:p w:rsidR="00EC41E0" w:rsidRPr="00EC41E0" w:rsidRDefault="00EC41E0" w:rsidP="00EC41E0">
      <w:pPr>
        <w:pStyle w:val="ActionText"/>
        <w:keepNext w:val="0"/>
        <w:tabs>
          <w:tab w:val="right" w:leader="dot" w:pos="2520"/>
        </w:tabs>
        <w:ind w:left="648" w:firstLine="0"/>
      </w:pPr>
    </w:p>
    <w:p w:rsidR="00EC41E0" w:rsidRPr="00EC41E0" w:rsidRDefault="00EC41E0" w:rsidP="00EC41E0">
      <w:pPr>
        <w:pStyle w:val="ActionText"/>
        <w:keepNext w:val="0"/>
        <w:tabs>
          <w:tab w:val="right" w:leader="dot" w:pos="2520"/>
        </w:tabs>
        <w:ind w:left="648" w:firstLine="0"/>
      </w:pPr>
      <w:r w:rsidRPr="00EC41E0">
        <w:t>S. 75</w:t>
      </w:r>
      <w:r w:rsidRPr="00EC41E0">
        <w:tab/>
        <w:t>12</w:t>
      </w:r>
    </w:p>
    <w:p w:rsidR="00EC41E0" w:rsidRPr="00EC41E0" w:rsidRDefault="00EC41E0" w:rsidP="00EC41E0">
      <w:pPr>
        <w:pStyle w:val="ActionText"/>
        <w:keepNext w:val="0"/>
        <w:tabs>
          <w:tab w:val="right" w:leader="dot" w:pos="2520"/>
        </w:tabs>
        <w:ind w:left="648" w:firstLine="0"/>
      </w:pPr>
      <w:r w:rsidRPr="00EC41E0">
        <w:t>S. 358</w:t>
      </w:r>
      <w:r w:rsidRPr="00EC41E0">
        <w:tab/>
        <w:t>12</w:t>
      </w:r>
    </w:p>
    <w:p w:rsidR="00EC41E0" w:rsidRDefault="00EC41E0" w:rsidP="00EC41E0">
      <w:pPr>
        <w:pStyle w:val="ActionText"/>
        <w:keepNext w:val="0"/>
        <w:tabs>
          <w:tab w:val="right" w:leader="dot" w:pos="2520"/>
        </w:tabs>
        <w:ind w:left="648" w:firstLine="0"/>
      </w:pPr>
      <w:r w:rsidRPr="00EC41E0">
        <w:t>S. 360</w:t>
      </w:r>
      <w:r w:rsidRPr="00EC41E0">
        <w:tab/>
        <w:t>13</w:t>
      </w:r>
    </w:p>
    <w:p w:rsidR="00EC41E0" w:rsidRDefault="00EC41E0" w:rsidP="00EC41E0">
      <w:pPr>
        <w:pStyle w:val="ActionText"/>
        <w:keepNext w:val="0"/>
        <w:tabs>
          <w:tab w:val="right" w:leader="dot" w:pos="2520"/>
        </w:tabs>
        <w:ind w:left="648" w:firstLine="0"/>
        <w:sectPr w:rsidR="00EC41E0" w:rsidSect="00EC41E0">
          <w:type w:val="continuous"/>
          <w:pgSz w:w="12240" w:h="15840" w:code="1"/>
          <w:pgMar w:top="1008" w:right="4694" w:bottom="3499" w:left="1224" w:header="1008" w:footer="3499" w:gutter="0"/>
          <w:cols w:num="2" w:space="720"/>
        </w:sectPr>
      </w:pPr>
    </w:p>
    <w:p w:rsidR="00EC41E0" w:rsidRPr="00EC41E0" w:rsidRDefault="00EC41E0" w:rsidP="00EC41E0">
      <w:pPr>
        <w:pStyle w:val="ActionText"/>
        <w:keepNext w:val="0"/>
        <w:tabs>
          <w:tab w:val="right" w:leader="dot" w:pos="2520"/>
        </w:tabs>
        <w:ind w:left="648" w:firstLine="0"/>
      </w:pPr>
    </w:p>
    <w:sectPr w:rsidR="00EC41E0" w:rsidRPr="00EC41E0" w:rsidSect="00EC41E0">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2228" w:rsidRDefault="00AF2228">
      <w:r>
        <w:separator/>
      </w:r>
    </w:p>
  </w:endnote>
  <w:endnote w:type="continuationSeparator" w:id="0">
    <w:p w:rsidR="00AF2228" w:rsidRDefault="00AF2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F61" w:rsidRDefault="002C29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F5F61" w:rsidRDefault="005F5F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F61" w:rsidRDefault="002C29CB">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EC41E0">
      <w:rPr>
        <w:rStyle w:val="PageNumber"/>
        <w:noProof/>
      </w:rPr>
      <w:t>21</w:t>
    </w:r>
    <w:r>
      <w:rPr>
        <w:rStyle w:val="PageNumber"/>
      </w:rPr>
      <w:fldChar w:fldCharType="end"/>
    </w:r>
  </w:p>
  <w:p w:rsidR="005F5F61" w:rsidRDefault="002C29CB">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F61" w:rsidRDefault="005F5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2228" w:rsidRDefault="00AF2228">
      <w:r>
        <w:separator/>
      </w:r>
    </w:p>
  </w:footnote>
  <w:footnote w:type="continuationSeparator" w:id="0">
    <w:p w:rsidR="00AF2228" w:rsidRDefault="00AF22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F61" w:rsidRDefault="005F5F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F61" w:rsidRDefault="005F5F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F61" w:rsidRDefault="005F5F6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228" w:rsidRDefault="00AF22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228"/>
    <w:rsid w:val="002C29CB"/>
    <w:rsid w:val="005F5F61"/>
    <w:rsid w:val="00623B4A"/>
    <w:rsid w:val="00AF2228"/>
    <w:rsid w:val="00CD1BB9"/>
    <w:rsid w:val="00EC4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9BE34B-452C-4AF3-9441-5B6BA69D7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AF2228"/>
    <w:pPr>
      <w:keepNext/>
      <w:ind w:left="0" w:firstLine="0"/>
      <w:outlineLvl w:val="2"/>
    </w:pPr>
    <w:rPr>
      <w:b/>
      <w:sz w:val="20"/>
    </w:rPr>
  </w:style>
  <w:style w:type="paragraph" w:styleId="Heading4">
    <w:name w:val="heading 4"/>
    <w:basedOn w:val="Normal"/>
    <w:next w:val="Normal"/>
    <w:link w:val="Heading4Char"/>
    <w:qFormat/>
    <w:rsid w:val="00AF2228"/>
    <w:pPr>
      <w:keepNext/>
      <w:tabs>
        <w:tab w:val="center" w:pos="3168"/>
      </w:tabs>
      <w:ind w:left="0" w:firstLine="0"/>
      <w:outlineLvl w:val="3"/>
    </w:pPr>
    <w:rPr>
      <w:b/>
      <w:snapToGrid w:val="0"/>
    </w:rPr>
  </w:style>
  <w:style w:type="paragraph" w:styleId="Heading6">
    <w:name w:val="heading 6"/>
    <w:basedOn w:val="Normal"/>
    <w:next w:val="Normal"/>
    <w:link w:val="Heading6Char"/>
    <w:qFormat/>
    <w:rsid w:val="00AF2228"/>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AF2228"/>
    <w:rPr>
      <w:b/>
    </w:rPr>
  </w:style>
  <w:style w:type="character" w:customStyle="1" w:styleId="Heading4Char">
    <w:name w:val="Heading 4 Char"/>
    <w:basedOn w:val="DefaultParagraphFont"/>
    <w:link w:val="Heading4"/>
    <w:rsid w:val="00AF2228"/>
    <w:rPr>
      <w:b/>
      <w:snapToGrid w:val="0"/>
      <w:sz w:val="22"/>
    </w:rPr>
  </w:style>
  <w:style w:type="character" w:customStyle="1" w:styleId="Heading6Char">
    <w:name w:val="Heading 6 Char"/>
    <w:basedOn w:val="DefaultParagraphFont"/>
    <w:link w:val="Heading6"/>
    <w:rsid w:val="00AF2228"/>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4513A6FC.dotm</Template>
  <TotalTime>0</TotalTime>
  <Pages>3</Pages>
  <Words>5105</Words>
  <Characters>27986</Characters>
  <Application>Microsoft Office Word</Application>
  <DocSecurity>0</DocSecurity>
  <Lines>862</Lines>
  <Paragraphs>217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2/15/2019 - South Carolina Legislature Online</dc:title>
  <dc:subject/>
  <dc:creator>DJuana Wilson</dc:creator>
  <cp:keywords/>
  <cp:lastModifiedBy>Olivia Faile</cp:lastModifiedBy>
  <cp:revision>3</cp:revision>
  <dcterms:created xsi:type="dcterms:W3CDTF">2019-02-14T18:45:00Z</dcterms:created>
  <dcterms:modified xsi:type="dcterms:W3CDTF">2019-02-14T18:48:00Z</dcterms:modified>
</cp:coreProperties>
</file>