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7B0" w:rsidRDefault="003C79A0">
      <w:pPr>
        <w:pStyle w:val="Heading6"/>
        <w:jc w:val="center"/>
        <w:rPr>
          <w:sz w:val="22"/>
        </w:rPr>
      </w:pPr>
      <w:bookmarkStart w:id="0" w:name="_GoBack"/>
      <w:bookmarkEnd w:id="0"/>
      <w:r>
        <w:rPr>
          <w:sz w:val="22"/>
        </w:rPr>
        <w:t>HOUSE TO MEET AT 10:00 A.M.</w:t>
      </w:r>
    </w:p>
    <w:p w:rsidR="001E37B0" w:rsidRDefault="001E37B0">
      <w:pPr>
        <w:tabs>
          <w:tab w:val="right" w:pos="6336"/>
        </w:tabs>
        <w:ind w:left="0" w:firstLine="0"/>
        <w:jc w:val="center"/>
      </w:pPr>
    </w:p>
    <w:p w:rsidR="001E37B0" w:rsidRDefault="001E37B0">
      <w:pPr>
        <w:tabs>
          <w:tab w:val="right" w:pos="6336"/>
        </w:tabs>
        <w:ind w:left="0" w:firstLine="0"/>
        <w:jc w:val="right"/>
        <w:rPr>
          <w:b/>
        </w:rPr>
      </w:pPr>
      <w:r>
        <w:rPr>
          <w:b/>
        </w:rPr>
        <w:t>NO. 35</w:t>
      </w:r>
    </w:p>
    <w:p w:rsidR="001E37B0" w:rsidRDefault="001E37B0">
      <w:pPr>
        <w:tabs>
          <w:tab w:val="center" w:pos="3168"/>
        </w:tabs>
        <w:ind w:left="0" w:firstLine="0"/>
        <w:jc w:val="center"/>
      </w:pPr>
      <w:r>
        <w:rPr>
          <w:b/>
        </w:rPr>
        <w:t>CALENDAR</w:t>
      </w:r>
    </w:p>
    <w:p w:rsidR="001E37B0" w:rsidRDefault="001E37B0">
      <w:pPr>
        <w:ind w:left="0" w:firstLine="0"/>
        <w:jc w:val="center"/>
      </w:pPr>
    </w:p>
    <w:p w:rsidR="001E37B0" w:rsidRDefault="001E37B0">
      <w:pPr>
        <w:tabs>
          <w:tab w:val="center" w:pos="3168"/>
        </w:tabs>
        <w:ind w:left="0" w:firstLine="0"/>
        <w:jc w:val="center"/>
        <w:rPr>
          <w:b/>
        </w:rPr>
      </w:pPr>
      <w:r>
        <w:rPr>
          <w:b/>
        </w:rPr>
        <w:t>OF THE</w:t>
      </w:r>
    </w:p>
    <w:p w:rsidR="001E37B0" w:rsidRDefault="001E37B0">
      <w:pPr>
        <w:ind w:left="0" w:firstLine="0"/>
        <w:jc w:val="center"/>
      </w:pPr>
    </w:p>
    <w:p w:rsidR="001E37B0" w:rsidRDefault="001E37B0">
      <w:pPr>
        <w:tabs>
          <w:tab w:val="center" w:pos="3168"/>
        </w:tabs>
        <w:ind w:left="0" w:firstLine="0"/>
        <w:jc w:val="center"/>
      </w:pPr>
      <w:r>
        <w:rPr>
          <w:b/>
        </w:rPr>
        <w:t>HOUSE OF REPRESENTATIVES</w:t>
      </w:r>
    </w:p>
    <w:p w:rsidR="001E37B0" w:rsidRDefault="001E37B0">
      <w:pPr>
        <w:ind w:left="0" w:firstLine="0"/>
        <w:jc w:val="center"/>
      </w:pPr>
    </w:p>
    <w:p w:rsidR="001E37B0" w:rsidRDefault="001E37B0">
      <w:pPr>
        <w:pStyle w:val="Heading4"/>
        <w:jc w:val="center"/>
        <w:rPr>
          <w:snapToGrid/>
        </w:rPr>
      </w:pPr>
      <w:r>
        <w:rPr>
          <w:snapToGrid/>
        </w:rPr>
        <w:t>OF THE</w:t>
      </w:r>
    </w:p>
    <w:p w:rsidR="001E37B0" w:rsidRDefault="001E37B0">
      <w:pPr>
        <w:ind w:left="0" w:firstLine="0"/>
        <w:jc w:val="center"/>
      </w:pPr>
    </w:p>
    <w:p w:rsidR="001E37B0" w:rsidRDefault="001E37B0">
      <w:pPr>
        <w:tabs>
          <w:tab w:val="center" w:pos="3168"/>
        </w:tabs>
        <w:ind w:left="0" w:firstLine="0"/>
        <w:jc w:val="center"/>
        <w:rPr>
          <w:b/>
        </w:rPr>
      </w:pPr>
      <w:r>
        <w:rPr>
          <w:b/>
        </w:rPr>
        <w:t>STATE OF SOUTH CAROLINA</w:t>
      </w:r>
    </w:p>
    <w:p w:rsidR="001E37B0" w:rsidRDefault="001E37B0">
      <w:pPr>
        <w:ind w:left="0" w:firstLine="0"/>
        <w:jc w:val="center"/>
        <w:rPr>
          <w:b/>
        </w:rPr>
      </w:pPr>
    </w:p>
    <w:p w:rsidR="001E37B0" w:rsidRDefault="001E37B0">
      <w:pPr>
        <w:ind w:left="0" w:firstLine="0"/>
        <w:jc w:val="center"/>
        <w:rPr>
          <w:b/>
        </w:rPr>
      </w:pPr>
    </w:p>
    <w:p w:rsidR="001E37B0" w:rsidRDefault="001E37B0">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E37B0" w:rsidRDefault="001E37B0">
      <w:pPr>
        <w:ind w:left="0" w:firstLine="0"/>
        <w:jc w:val="center"/>
        <w:rPr>
          <w:b/>
        </w:rPr>
      </w:pPr>
    </w:p>
    <w:p w:rsidR="001E37B0" w:rsidRDefault="001E37B0">
      <w:pPr>
        <w:pStyle w:val="Heading3"/>
        <w:jc w:val="center"/>
      </w:pPr>
      <w:r>
        <w:t>REGULAR SESSION BEGINNING TUESDAY, JANUARY 8, 2019</w:t>
      </w:r>
    </w:p>
    <w:p w:rsidR="001E37B0" w:rsidRDefault="001E37B0">
      <w:pPr>
        <w:ind w:left="0" w:firstLine="0"/>
        <w:jc w:val="center"/>
        <w:rPr>
          <w:b/>
        </w:rPr>
      </w:pPr>
    </w:p>
    <w:p w:rsidR="001E37B0" w:rsidRDefault="001E37B0">
      <w:pPr>
        <w:ind w:left="0" w:firstLine="0"/>
        <w:jc w:val="center"/>
        <w:rPr>
          <w:b/>
        </w:rPr>
      </w:pPr>
    </w:p>
    <w:p w:rsidR="001E37B0" w:rsidRDefault="001E37B0">
      <w:pPr>
        <w:ind w:left="0" w:firstLine="0"/>
        <w:jc w:val="center"/>
        <w:rPr>
          <w:b/>
        </w:rPr>
      </w:pPr>
      <w:r w:rsidRPr="00CD38D4">
        <w:rPr>
          <w:b/>
        </w:rPr>
        <w:t>THURSDAY, MARCH 7, 2019</w:t>
      </w:r>
    </w:p>
    <w:p w:rsidR="005263E4" w:rsidRPr="00CD38D4" w:rsidRDefault="005263E4">
      <w:pPr>
        <w:ind w:left="0" w:firstLine="0"/>
        <w:jc w:val="center"/>
        <w:rPr>
          <w:b/>
        </w:rPr>
      </w:pPr>
    </w:p>
    <w:p w:rsidR="001E37B0" w:rsidRDefault="001E37B0">
      <w:pPr>
        <w:ind w:left="0" w:firstLine="0"/>
        <w:jc w:val="center"/>
        <w:rPr>
          <w:b/>
        </w:rPr>
      </w:pPr>
      <w:r>
        <w:rPr>
          <w:b/>
          <w:noProof/>
        </w:rPr>
        <w:drawing>
          <wp:inline distT="0" distB="0" distL="0" distR="0">
            <wp:extent cx="972623" cy="1236327"/>
            <wp:effectExtent l="0" t="0" r="0" b="2540"/>
            <wp:docPr id="1" name="Picture 1" descr="L:\H-CHAMB\TEAMGIFS\GreenwoodChristianSchool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GreenwoodChristianSchoolnew.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73531" cy="1237481"/>
                    </a:xfrm>
                    <a:prstGeom prst="rect">
                      <a:avLst/>
                    </a:prstGeom>
                    <a:noFill/>
                    <a:ln>
                      <a:noFill/>
                    </a:ln>
                  </pic:spPr>
                </pic:pic>
              </a:graphicData>
            </a:graphic>
          </wp:inline>
        </w:drawing>
      </w:r>
      <w:r>
        <w:rPr>
          <w:b/>
        </w:rPr>
        <w:t xml:space="preserve"> </w:t>
      </w:r>
      <w:r w:rsidR="00B071D9">
        <w:rPr>
          <w:b/>
        </w:rPr>
        <w:t xml:space="preserve">        </w:t>
      </w:r>
      <w:r>
        <w:rPr>
          <w:b/>
        </w:rPr>
        <w:t xml:space="preserve">   </w:t>
      </w:r>
      <w:r>
        <w:rPr>
          <w:b/>
          <w:noProof/>
        </w:rPr>
        <w:drawing>
          <wp:inline distT="0" distB="0" distL="0" distR="0">
            <wp:extent cx="1230111" cy="1230111"/>
            <wp:effectExtent l="0" t="0" r="8255" b="8255"/>
            <wp:docPr id="2" name="Picture 2" descr="L:\H-CHAMB\TEAMGIFS\Dixie Youth Base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Dixie Youth Baseball.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39215" cy="1239215"/>
                    </a:xfrm>
                    <a:prstGeom prst="rect">
                      <a:avLst/>
                    </a:prstGeom>
                    <a:noFill/>
                    <a:ln>
                      <a:noFill/>
                    </a:ln>
                  </pic:spPr>
                </pic:pic>
              </a:graphicData>
            </a:graphic>
          </wp:inline>
        </w:drawing>
      </w:r>
    </w:p>
    <w:p w:rsidR="001E37B0" w:rsidRDefault="001E37B0">
      <w:pPr>
        <w:pStyle w:val="ActionText"/>
        <w:sectPr w:rsidR="001E37B0">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1E37B0" w:rsidRDefault="001E37B0">
      <w:pPr>
        <w:pStyle w:val="ActionText"/>
        <w:sectPr w:rsidR="001E37B0">
          <w:pgSz w:w="12240" w:h="15840" w:code="1"/>
          <w:pgMar w:top="1008" w:right="4694" w:bottom="3499" w:left="1224" w:header="1008" w:footer="3499" w:gutter="0"/>
          <w:cols w:space="720"/>
          <w:titlePg/>
        </w:sectPr>
      </w:pPr>
    </w:p>
    <w:p w:rsidR="001E37B0" w:rsidRPr="00EC1B1E" w:rsidRDefault="001E37B0" w:rsidP="001E37B0">
      <w:pPr>
        <w:jc w:val="center"/>
        <w:rPr>
          <w:b/>
          <w:szCs w:val="22"/>
        </w:rPr>
      </w:pPr>
      <w:r w:rsidRPr="00EC1B1E">
        <w:rPr>
          <w:b/>
          <w:color w:val="000000"/>
          <w:szCs w:val="22"/>
        </w:rPr>
        <w:lastRenderedPageBreak/>
        <w:t xml:space="preserve">GREENWOOD CHRISTIAN SCHOOL </w:t>
      </w:r>
      <w:r w:rsidRPr="00EC1B1E">
        <w:rPr>
          <w:b/>
          <w:szCs w:val="22"/>
        </w:rPr>
        <w:t>“</w:t>
      </w:r>
      <w:r>
        <w:rPr>
          <w:b/>
          <w:szCs w:val="22"/>
        </w:rPr>
        <w:t>HAWKS</w:t>
      </w:r>
      <w:r w:rsidRPr="00EC1B1E">
        <w:rPr>
          <w:b/>
          <w:szCs w:val="22"/>
        </w:rPr>
        <w:t>”</w:t>
      </w:r>
    </w:p>
    <w:p w:rsidR="001E37B0" w:rsidRPr="00EC1B1E" w:rsidRDefault="001E37B0" w:rsidP="001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EC1B1E">
        <w:rPr>
          <w:b/>
          <w:szCs w:val="22"/>
        </w:rPr>
        <w:t xml:space="preserve">2018 </w:t>
      </w:r>
      <w:r>
        <w:rPr>
          <w:b/>
          <w:szCs w:val="22"/>
        </w:rPr>
        <w:t>SCISA</w:t>
      </w:r>
      <w:r w:rsidRPr="00EC1B1E">
        <w:rPr>
          <w:b/>
          <w:szCs w:val="22"/>
        </w:rPr>
        <w:t xml:space="preserve"> 2A CROSS COUNTRY STATE CHAMPIONS</w:t>
      </w:r>
    </w:p>
    <w:p w:rsidR="001E37B0" w:rsidRPr="00F22FE8" w:rsidRDefault="001E37B0" w:rsidP="001E37B0">
      <w:pPr>
        <w:ind w:left="0" w:firstLine="0"/>
        <w:jc w:val="center"/>
        <w:rPr>
          <w:b/>
        </w:rPr>
      </w:pPr>
    </w:p>
    <w:p w:rsidR="001E37B0" w:rsidRPr="00EA58F4" w:rsidRDefault="001E37B0" w:rsidP="001E37B0">
      <w:pPr>
        <w:jc w:val="center"/>
        <w:rPr>
          <w:szCs w:val="22"/>
        </w:rPr>
      </w:pPr>
      <w:r w:rsidRPr="00EA58F4">
        <w:rPr>
          <w:szCs w:val="22"/>
        </w:rPr>
        <w:t>Joe Black</w:t>
      </w:r>
    </w:p>
    <w:p w:rsidR="001E37B0" w:rsidRPr="00EA58F4" w:rsidRDefault="001E37B0" w:rsidP="001E37B0">
      <w:pPr>
        <w:jc w:val="center"/>
        <w:rPr>
          <w:szCs w:val="22"/>
        </w:rPr>
      </w:pPr>
      <w:r w:rsidRPr="00EA58F4">
        <w:rPr>
          <w:szCs w:val="22"/>
        </w:rPr>
        <w:t>Sam Black</w:t>
      </w:r>
    </w:p>
    <w:p w:rsidR="001E37B0" w:rsidRPr="00EA58F4" w:rsidRDefault="001E37B0" w:rsidP="001E37B0">
      <w:pPr>
        <w:jc w:val="center"/>
        <w:rPr>
          <w:szCs w:val="22"/>
        </w:rPr>
      </w:pPr>
      <w:r w:rsidRPr="00EA58F4">
        <w:rPr>
          <w:szCs w:val="22"/>
        </w:rPr>
        <w:t>Brayden Brewer</w:t>
      </w:r>
    </w:p>
    <w:p w:rsidR="001E37B0" w:rsidRDefault="001E37B0" w:rsidP="001E37B0">
      <w:pPr>
        <w:jc w:val="center"/>
        <w:rPr>
          <w:szCs w:val="22"/>
        </w:rPr>
      </w:pPr>
      <w:r w:rsidRPr="00EA58F4">
        <w:rPr>
          <w:szCs w:val="22"/>
        </w:rPr>
        <w:t>Evan Edwards</w:t>
      </w:r>
    </w:p>
    <w:p w:rsidR="001E37B0" w:rsidRPr="00EA58F4" w:rsidRDefault="001E37B0" w:rsidP="001E37B0">
      <w:pPr>
        <w:jc w:val="center"/>
        <w:rPr>
          <w:szCs w:val="22"/>
        </w:rPr>
      </w:pPr>
      <w:r>
        <w:rPr>
          <w:szCs w:val="22"/>
        </w:rPr>
        <w:t>Matthew Hanna</w:t>
      </w:r>
    </w:p>
    <w:p w:rsidR="001E37B0" w:rsidRPr="00EA58F4" w:rsidRDefault="001E37B0" w:rsidP="001E37B0">
      <w:pPr>
        <w:jc w:val="center"/>
        <w:rPr>
          <w:szCs w:val="22"/>
        </w:rPr>
      </w:pPr>
      <w:r w:rsidRPr="00EA58F4">
        <w:rPr>
          <w:szCs w:val="22"/>
        </w:rPr>
        <w:t>Andrew Osborne</w:t>
      </w:r>
    </w:p>
    <w:p w:rsidR="001E37B0" w:rsidRPr="00EA58F4" w:rsidRDefault="001E37B0" w:rsidP="001E37B0">
      <w:pPr>
        <w:jc w:val="center"/>
        <w:rPr>
          <w:szCs w:val="22"/>
        </w:rPr>
      </w:pPr>
      <w:r w:rsidRPr="00EA58F4">
        <w:rPr>
          <w:szCs w:val="22"/>
        </w:rPr>
        <w:t>Alex Romaine</w:t>
      </w:r>
    </w:p>
    <w:p w:rsidR="001E37B0" w:rsidRDefault="001E37B0" w:rsidP="001E37B0">
      <w:pPr>
        <w:jc w:val="center"/>
        <w:rPr>
          <w:szCs w:val="22"/>
        </w:rPr>
      </w:pPr>
      <w:r w:rsidRPr="00EA58F4">
        <w:rPr>
          <w:szCs w:val="22"/>
        </w:rPr>
        <w:t>Garrett Sponenberg</w:t>
      </w:r>
    </w:p>
    <w:p w:rsidR="001E37B0" w:rsidRDefault="001E37B0" w:rsidP="001E37B0">
      <w:pPr>
        <w:jc w:val="center"/>
        <w:rPr>
          <w:szCs w:val="22"/>
        </w:rPr>
      </w:pPr>
    </w:p>
    <w:p w:rsidR="001E37B0" w:rsidRDefault="001E37B0" w:rsidP="001E37B0">
      <w:pPr>
        <w:jc w:val="center"/>
        <w:rPr>
          <w:b/>
          <w:bCs/>
          <w:u w:val="single"/>
        </w:rPr>
      </w:pPr>
      <w:r>
        <w:rPr>
          <w:b/>
          <w:bCs/>
          <w:u w:val="single"/>
        </w:rPr>
        <w:t>HEAD COACH</w:t>
      </w:r>
    </w:p>
    <w:p w:rsidR="001E37B0" w:rsidRDefault="001E37B0" w:rsidP="001E37B0">
      <w:pPr>
        <w:jc w:val="center"/>
        <w:rPr>
          <w:bCs/>
        </w:rPr>
      </w:pPr>
      <w:r>
        <w:rPr>
          <w:bCs/>
        </w:rPr>
        <w:t>Kevin Sponenberg</w:t>
      </w:r>
    </w:p>
    <w:p w:rsidR="001E37B0" w:rsidRDefault="001E37B0" w:rsidP="001E37B0">
      <w:pPr>
        <w:jc w:val="center"/>
        <w:rPr>
          <w:bCs/>
        </w:rPr>
      </w:pPr>
    </w:p>
    <w:p w:rsidR="001E37B0" w:rsidRPr="00EA58F4" w:rsidRDefault="001E37B0" w:rsidP="001E37B0">
      <w:pPr>
        <w:jc w:val="center"/>
        <w:rPr>
          <w:b/>
          <w:color w:val="000000"/>
          <w:szCs w:val="22"/>
          <w:u w:val="single"/>
        </w:rPr>
      </w:pPr>
      <w:r w:rsidRPr="00EA58F4">
        <w:rPr>
          <w:b/>
          <w:color w:val="000000"/>
          <w:szCs w:val="22"/>
          <w:u w:val="single"/>
        </w:rPr>
        <w:t>HEAD OF SCHOOL</w:t>
      </w:r>
    </w:p>
    <w:p w:rsidR="001E37B0" w:rsidRPr="00EA58F4" w:rsidRDefault="001E37B0" w:rsidP="001E37B0">
      <w:pPr>
        <w:jc w:val="center"/>
        <w:rPr>
          <w:szCs w:val="22"/>
        </w:rPr>
      </w:pPr>
      <w:r w:rsidRPr="00EA58F4">
        <w:rPr>
          <w:color w:val="000000"/>
          <w:szCs w:val="22"/>
        </w:rPr>
        <w:t>Dr. Chris Johns</w:t>
      </w:r>
    </w:p>
    <w:p w:rsidR="001E37B0" w:rsidRDefault="001E37B0" w:rsidP="001E37B0">
      <w:pPr>
        <w:jc w:val="center"/>
      </w:pPr>
    </w:p>
    <w:p w:rsidR="001E37B0" w:rsidRDefault="001E37B0" w:rsidP="001E37B0">
      <w:pPr>
        <w:jc w:val="center"/>
        <w:rPr>
          <w:b/>
          <w:u w:val="single"/>
        </w:rPr>
      </w:pPr>
      <w:r>
        <w:rPr>
          <w:b/>
          <w:u w:val="single"/>
        </w:rPr>
        <w:t>TEAM MASCOT</w:t>
      </w:r>
    </w:p>
    <w:p w:rsidR="001E37B0" w:rsidRPr="00EC1B1E" w:rsidRDefault="001E37B0" w:rsidP="001E37B0">
      <w:pPr>
        <w:jc w:val="center"/>
      </w:pPr>
      <w:r>
        <w:t>Hawk</w:t>
      </w:r>
    </w:p>
    <w:p w:rsidR="005263E4" w:rsidRDefault="005263E4">
      <w:pPr>
        <w:ind w:left="0" w:firstLine="0"/>
        <w:jc w:val="left"/>
      </w:pPr>
      <w:r>
        <w:br w:type="page"/>
      </w:r>
    </w:p>
    <w:p w:rsidR="001E37B0" w:rsidRPr="0096734B" w:rsidRDefault="001E37B0" w:rsidP="001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58" w:firstLine="0"/>
        <w:jc w:val="center"/>
        <w:rPr>
          <w:b/>
          <w:szCs w:val="22"/>
        </w:rPr>
      </w:pPr>
      <w:r w:rsidRPr="0096734B">
        <w:rPr>
          <w:b/>
          <w:color w:val="000000"/>
          <w:szCs w:val="22"/>
        </w:rPr>
        <w:t>HARTSVILLE NATIONAL DIXIE YOUTH O-ZONE ALL-STARS</w:t>
      </w:r>
    </w:p>
    <w:p w:rsidR="001E37B0" w:rsidRPr="0096734B" w:rsidRDefault="001E37B0" w:rsidP="001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6734B">
        <w:rPr>
          <w:b/>
          <w:szCs w:val="22"/>
        </w:rPr>
        <w:t>2018 DIXIE YOUTH BASEBALL STATE CHAMPIONS</w:t>
      </w:r>
    </w:p>
    <w:p w:rsidR="001E37B0" w:rsidRPr="00F22FE8" w:rsidRDefault="001E37B0" w:rsidP="001E37B0">
      <w:pPr>
        <w:ind w:left="0" w:firstLine="0"/>
        <w:jc w:val="center"/>
        <w:rPr>
          <w:b/>
        </w:rPr>
      </w:pPr>
    </w:p>
    <w:p w:rsidR="001E37B0" w:rsidRDefault="001E37B0" w:rsidP="001E37B0">
      <w:pPr>
        <w:jc w:val="center"/>
      </w:pPr>
      <w:r>
        <w:t>Drew Andrews</w:t>
      </w:r>
    </w:p>
    <w:p w:rsidR="001E37B0" w:rsidRDefault="001E37B0" w:rsidP="001E37B0">
      <w:pPr>
        <w:jc w:val="center"/>
      </w:pPr>
      <w:r>
        <w:t>Andrew Askins</w:t>
      </w:r>
    </w:p>
    <w:p w:rsidR="001E37B0" w:rsidRDefault="001E37B0" w:rsidP="001E37B0">
      <w:pPr>
        <w:jc w:val="center"/>
      </w:pPr>
      <w:r>
        <w:t>McKendrie Douglas</w:t>
      </w:r>
    </w:p>
    <w:p w:rsidR="001E37B0" w:rsidRDefault="001E37B0" w:rsidP="001E37B0">
      <w:pPr>
        <w:jc w:val="center"/>
      </w:pPr>
      <w:r>
        <w:t>Ace Gibson</w:t>
      </w:r>
    </w:p>
    <w:p w:rsidR="001E37B0" w:rsidRDefault="001E37B0" w:rsidP="001E37B0">
      <w:pPr>
        <w:jc w:val="center"/>
      </w:pPr>
      <w:r>
        <w:t>Quez Hadley</w:t>
      </w:r>
    </w:p>
    <w:p w:rsidR="001E37B0" w:rsidRDefault="001E37B0" w:rsidP="001E37B0">
      <w:pPr>
        <w:jc w:val="center"/>
      </w:pPr>
      <w:r>
        <w:t>Nathan Harry</w:t>
      </w:r>
    </w:p>
    <w:p w:rsidR="001E37B0" w:rsidRDefault="001E37B0" w:rsidP="001E37B0">
      <w:pPr>
        <w:jc w:val="center"/>
      </w:pPr>
      <w:r>
        <w:t>Treion McFarland</w:t>
      </w:r>
    </w:p>
    <w:p w:rsidR="001E37B0" w:rsidRDefault="001E37B0" w:rsidP="001E37B0">
      <w:pPr>
        <w:jc w:val="center"/>
      </w:pPr>
      <w:r>
        <w:t>Dawson McKimmey</w:t>
      </w:r>
    </w:p>
    <w:p w:rsidR="001E37B0" w:rsidRDefault="001E37B0" w:rsidP="001E37B0">
      <w:pPr>
        <w:jc w:val="center"/>
      </w:pPr>
      <w:r>
        <w:t>Dewsy Meadows</w:t>
      </w:r>
    </w:p>
    <w:p w:rsidR="001E37B0" w:rsidRDefault="001E37B0" w:rsidP="001E37B0">
      <w:pPr>
        <w:jc w:val="center"/>
      </w:pPr>
      <w:r>
        <w:t>Grayson Weekley</w:t>
      </w:r>
    </w:p>
    <w:p w:rsidR="001E37B0" w:rsidRDefault="001E37B0" w:rsidP="001E37B0">
      <w:pPr>
        <w:jc w:val="center"/>
      </w:pPr>
      <w:r>
        <w:t>Cole Winburn</w:t>
      </w:r>
    </w:p>
    <w:p w:rsidR="001E37B0" w:rsidRDefault="001E37B0" w:rsidP="001E37B0">
      <w:pPr>
        <w:jc w:val="center"/>
      </w:pPr>
      <w:r>
        <w:t>Evan Young</w:t>
      </w:r>
    </w:p>
    <w:p w:rsidR="001E37B0" w:rsidRDefault="001E37B0" w:rsidP="001E37B0">
      <w:pPr>
        <w:jc w:val="center"/>
      </w:pPr>
    </w:p>
    <w:p w:rsidR="001E37B0" w:rsidRDefault="001E37B0" w:rsidP="001E37B0">
      <w:pPr>
        <w:jc w:val="center"/>
        <w:rPr>
          <w:b/>
          <w:u w:val="single"/>
        </w:rPr>
      </w:pPr>
      <w:r w:rsidRPr="00164843">
        <w:rPr>
          <w:b/>
          <w:u w:val="single"/>
        </w:rPr>
        <w:t>HEAD COACH</w:t>
      </w:r>
    </w:p>
    <w:p w:rsidR="001E37B0" w:rsidRDefault="001E37B0" w:rsidP="001E37B0">
      <w:pPr>
        <w:jc w:val="center"/>
      </w:pPr>
      <w:r w:rsidRPr="0096734B">
        <w:t xml:space="preserve">Trey Gibson </w:t>
      </w:r>
    </w:p>
    <w:p w:rsidR="001E37B0" w:rsidRPr="008E04C2" w:rsidRDefault="001E37B0" w:rsidP="001E37B0">
      <w:pPr>
        <w:jc w:val="center"/>
      </w:pPr>
    </w:p>
    <w:p w:rsidR="001E37B0" w:rsidRDefault="001E37B0" w:rsidP="001E37B0">
      <w:pPr>
        <w:jc w:val="center"/>
        <w:rPr>
          <w:b/>
          <w:bCs/>
          <w:u w:val="single"/>
        </w:rPr>
      </w:pPr>
      <w:r>
        <w:rPr>
          <w:b/>
          <w:bCs/>
          <w:u w:val="single"/>
        </w:rPr>
        <w:t>ASSISTANT COACHES</w:t>
      </w:r>
    </w:p>
    <w:p w:rsidR="001E37B0" w:rsidRDefault="001E37B0" w:rsidP="001E37B0">
      <w:pPr>
        <w:jc w:val="center"/>
        <w:rPr>
          <w:bCs/>
        </w:rPr>
      </w:pPr>
      <w:r>
        <w:rPr>
          <w:bCs/>
        </w:rPr>
        <w:t xml:space="preserve">Kirk Askins and </w:t>
      </w:r>
      <w:r w:rsidRPr="0096734B">
        <w:rPr>
          <w:bCs/>
        </w:rPr>
        <w:t xml:space="preserve">Bruce Douglas </w:t>
      </w:r>
    </w:p>
    <w:p w:rsidR="005263E4" w:rsidRDefault="005263E4">
      <w:pPr>
        <w:ind w:left="0" w:firstLine="0"/>
        <w:jc w:val="left"/>
        <w:rPr>
          <w:bCs/>
        </w:rPr>
      </w:pPr>
      <w:r>
        <w:rPr>
          <w:bCs/>
        </w:rPr>
        <w:br w:type="page"/>
      </w:r>
    </w:p>
    <w:p w:rsidR="001E37B0" w:rsidRDefault="001E37B0" w:rsidP="001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szCs w:val="22"/>
        </w:rPr>
      </w:pPr>
      <w:r w:rsidRPr="00107740">
        <w:rPr>
          <w:b/>
          <w:color w:val="000000"/>
          <w:szCs w:val="22"/>
        </w:rPr>
        <w:t>HARTSVILLE DIXIE ANGELS ALL-STARS</w:t>
      </w:r>
    </w:p>
    <w:p w:rsidR="001E37B0" w:rsidRPr="0096734B" w:rsidRDefault="001E37B0" w:rsidP="001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2018 DIXIE</w:t>
      </w:r>
      <w:r w:rsidRPr="0096734B">
        <w:rPr>
          <w:b/>
          <w:szCs w:val="22"/>
        </w:rPr>
        <w:t xml:space="preserve"> </w:t>
      </w:r>
      <w:r>
        <w:rPr>
          <w:b/>
          <w:szCs w:val="22"/>
        </w:rPr>
        <w:t>SOFTBALL</w:t>
      </w:r>
      <w:r w:rsidRPr="0096734B">
        <w:rPr>
          <w:b/>
          <w:szCs w:val="22"/>
        </w:rPr>
        <w:t xml:space="preserve"> STATE CHAMPIONS</w:t>
      </w:r>
    </w:p>
    <w:p w:rsidR="001E37B0" w:rsidRPr="00F22FE8" w:rsidRDefault="001E37B0" w:rsidP="001E37B0">
      <w:pPr>
        <w:ind w:left="0" w:firstLine="0"/>
        <w:jc w:val="center"/>
        <w:rPr>
          <w:b/>
        </w:rPr>
      </w:pPr>
    </w:p>
    <w:p w:rsidR="001E37B0" w:rsidRDefault="001E37B0" w:rsidP="001E37B0">
      <w:pPr>
        <w:jc w:val="center"/>
      </w:pPr>
      <w:r>
        <w:t>Allie Bailey</w:t>
      </w:r>
      <w:r>
        <w:tab/>
      </w:r>
    </w:p>
    <w:p w:rsidR="001E37B0" w:rsidRDefault="001E37B0" w:rsidP="001E37B0">
      <w:pPr>
        <w:jc w:val="center"/>
      </w:pPr>
      <w:r>
        <w:t>Lily Beasley</w:t>
      </w:r>
    </w:p>
    <w:p w:rsidR="001E37B0" w:rsidRDefault="001E37B0" w:rsidP="001E37B0">
      <w:pPr>
        <w:jc w:val="center"/>
      </w:pPr>
      <w:r>
        <w:t>Kendra Chestnut</w:t>
      </w:r>
    </w:p>
    <w:p w:rsidR="001E37B0" w:rsidRDefault="001E37B0" w:rsidP="001E37B0">
      <w:pPr>
        <w:jc w:val="center"/>
      </w:pPr>
      <w:r>
        <w:t>Myah Harvey</w:t>
      </w:r>
    </w:p>
    <w:p w:rsidR="001E37B0" w:rsidRDefault="001E37B0" w:rsidP="001E37B0">
      <w:pPr>
        <w:jc w:val="center"/>
      </w:pPr>
      <w:r>
        <w:t>Kyleigh Hopkins</w:t>
      </w:r>
    </w:p>
    <w:p w:rsidR="001E37B0" w:rsidRDefault="001E37B0" w:rsidP="001E37B0">
      <w:pPr>
        <w:jc w:val="center"/>
      </w:pPr>
      <w:r>
        <w:t>Emmakate Hudson</w:t>
      </w:r>
    </w:p>
    <w:p w:rsidR="001E37B0" w:rsidRDefault="001E37B0" w:rsidP="001E37B0">
      <w:pPr>
        <w:jc w:val="center"/>
      </w:pPr>
      <w:r>
        <w:t>Sydnie Matthews</w:t>
      </w:r>
    </w:p>
    <w:p w:rsidR="001E37B0" w:rsidRDefault="001E37B0" w:rsidP="001E37B0">
      <w:pPr>
        <w:jc w:val="center"/>
      </w:pPr>
      <w:r>
        <w:t>Maddie Oliver</w:t>
      </w:r>
    </w:p>
    <w:p w:rsidR="001E37B0" w:rsidRDefault="001E37B0" w:rsidP="001E37B0">
      <w:pPr>
        <w:jc w:val="center"/>
      </w:pPr>
      <w:r>
        <w:t>Imari Rivers</w:t>
      </w:r>
    </w:p>
    <w:p w:rsidR="001E37B0" w:rsidRDefault="001E37B0" w:rsidP="001E37B0">
      <w:pPr>
        <w:jc w:val="center"/>
      </w:pPr>
      <w:r>
        <w:t>Carter Shumate</w:t>
      </w:r>
    </w:p>
    <w:p w:rsidR="001E37B0" w:rsidRDefault="001E37B0" w:rsidP="001E37B0">
      <w:pPr>
        <w:jc w:val="center"/>
      </w:pPr>
      <w:r>
        <w:t>Savanna Wallace</w:t>
      </w:r>
    </w:p>
    <w:p w:rsidR="001E37B0" w:rsidRDefault="001E37B0" w:rsidP="001E37B0">
      <w:pPr>
        <w:jc w:val="center"/>
      </w:pPr>
      <w:r>
        <w:t>Anna Claire Weatherford</w:t>
      </w:r>
    </w:p>
    <w:p w:rsidR="001E37B0" w:rsidRDefault="001E37B0" w:rsidP="001E37B0">
      <w:pPr>
        <w:jc w:val="center"/>
      </w:pPr>
    </w:p>
    <w:p w:rsidR="001E37B0" w:rsidRDefault="001E37B0" w:rsidP="001E37B0">
      <w:pPr>
        <w:jc w:val="center"/>
        <w:rPr>
          <w:b/>
          <w:u w:val="single"/>
        </w:rPr>
      </w:pPr>
      <w:r w:rsidRPr="00164843">
        <w:rPr>
          <w:b/>
          <w:u w:val="single"/>
        </w:rPr>
        <w:t>HEAD COACH</w:t>
      </w:r>
    </w:p>
    <w:p w:rsidR="001E37B0" w:rsidRDefault="001E37B0" w:rsidP="001E37B0">
      <w:pPr>
        <w:jc w:val="center"/>
      </w:pPr>
      <w:r w:rsidRPr="00340F2C">
        <w:t xml:space="preserve">Drusilla Riley </w:t>
      </w:r>
    </w:p>
    <w:p w:rsidR="001E37B0" w:rsidRPr="008E04C2" w:rsidRDefault="001E37B0" w:rsidP="001E37B0">
      <w:pPr>
        <w:jc w:val="center"/>
      </w:pPr>
    </w:p>
    <w:p w:rsidR="001E37B0" w:rsidRDefault="001E37B0" w:rsidP="001E37B0">
      <w:pPr>
        <w:jc w:val="center"/>
        <w:rPr>
          <w:b/>
          <w:bCs/>
          <w:u w:val="single"/>
        </w:rPr>
      </w:pPr>
      <w:r>
        <w:rPr>
          <w:b/>
          <w:bCs/>
          <w:u w:val="single"/>
        </w:rPr>
        <w:t>ASSISTANT COACHES</w:t>
      </w:r>
    </w:p>
    <w:p w:rsidR="005263E4" w:rsidRDefault="001E37B0" w:rsidP="001E37B0">
      <w:pPr>
        <w:jc w:val="center"/>
        <w:rPr>
          <w:bCs/>
        </w:rPr>
      </w:pPr>
      <w:r>
        <w:rPr>
          <w:bCs/>
        </w:rPr>
        <w:t>Timmy Beasley and Greg Bailey</w:t>
      </w:r>
    </w:p>
    <w:p w:rsidR="005263E4" w:rsidRDefault="005263E4" w:rsidP="005263E4">
      <w:r>
        <w:br w:type="page"/>
      </w:r>
    </w:p>
    <w:p w:rsidR="001E37B0" w:rsidRDefault="001E37B0" w:rsidP="001E37B0">
      <w:pPr>
        <w:pStyle w:val="ActionText"/>
        <w:jc w:val="center"/>
        <w:rPr>
          <w:b/>
        </w:rPr>
      </w:pPr>
      <w:r>
        <w:rPr>
          <w:b/>
        </w:rPr>
        <w:t>INVITATION</w:t>
      </w:r>
    </w:p>
    <w:p w:rsidR="001E37B0" w:rsidRDefault="001E37B0" w:rsidP="001E37B0">
      <w:pPr>
        <w:pStyle w:val="ActionText"/>
        <w:jc w:val="center"/>
        <w:rPr>
          <w:b/>
        </w:rPr>
      </w:pPr>
    </w:p>
    <w:p w:rsidR="001E37B0" w:rsidRDefault="001E37B0" w:rsidP="001E37B0">
      <w:pPr>
        <w:pStyle w:val="ActionText"/>
        <w:jc w:val="center"/>
        <w:rPr>
          <w:b/>
        </w:rPr>
      </w:pPr>
      <w:r>
        <w:rPr>
          <w:b/>
        </w:rPr>
        <w:t>Thursday, March 7, 2019, 8:00-10:00 a.m.</w:t>
      </w:r>
    </w:p>
    <w:p w:rsidR="001E37B0" w:rsidRDefault="001E37B0" w:rsidP="001E37B0">
      <w:pPr>
        <w:pStyle w:val="ActionText"/>
        <w:ind w:left="0" w:firstLine="0"/>
      </w:pPr>
      <w:r>
        <w:t>Members of the House, breakfast, Room 112, Blatt Bldg., by the South Carolina Governor's School for Science and Mathematics (GSSM).</w:t>
      </w:r>
    </w:p>
    <w:p w:rsidR="001E37B0" w:rsidRDefault="001E37B0" w:rsidP="001E37B0">
      <w:pPr>
        <w:pStyle w:val="ActionText"/>
        <w:keepNext w:val="0"/>
        <w:ind w:left="0" w:firstLine="0"/>
        <w:jc w:val="center"/>
      </w:pPr>
      <w:r>
        <w:t>(Accepted--February 26, 2019)</w:t>
      </w:r>
    </w:p>
    <w:p w:rsidR="001E37B0" w:rsidRDefault="001E37B0" w:rsidP="001E37B0">
      <w:pPr>
        <w:pStyle w:val="ActionText"/>
        <w:keepNext w:val="0"/>
        <w:ind w:left="0" w:firstLine="0"/>
        <w:jc w:val="center"/>
      </w:pPr>
    </w:p>
    <w:p w:rsidR="001E37B0" w:rsidRDefault="001E37B0" w:rsidP="001E37B0">
      <w:pPr>
        <w:pStyle w:val="ActionText"/>
        <w:ind w:left="0" w:firstLine="0"/>
        <w:jc w:val="center"/>
        <w:rPr>
          <w:b/>
        </w:rPr>
      </w:pPr>
      <w:r>
        <w:rPr>
          <w:b/>
        </w:rPr>
        <w:t>HOUSE ASSEMBLIES</w:t>
      </w:r>
    </w:p>
    <w:p w:rsidR="001E37B0" w:rsidRDefault="001E37B0" w:rsidP="001E37B0">
      <w:pPr>
        <w:pStyle w:val="ActionText"/>
        <w:ind w:left="0" w:firstLine="0"/>
        <w:jc w:val="center"/>
        <w:rPr>
          <w:b/>
        </w:rPr>
      </w:pPr>
    </w:p>
    <w:p w:rsidR="001E37B0" w:rsidRDefault="001E37B0" w:rsidP="001E37B0">
      <w:pPr>
        <w:pStyle w:val="ActionText"/>
        <w:ind w:left="0" w:firstLine="0"/>
        <w:jc w:val="center"/>
        <w:rPr>
          <w:b/>
        </w:rPr>
      </w:pPr>
      <w:r>
        <w:rPr>
          <w:b/>
        </w:rPr>
        <w:t>Thursday, March 7, 2019</w:t>
      </w:r>
    </w:p>
    <w:p w:rsidR="001E37B0" w:rsidRDefault="001E37B0" w:rsidP="001E37B0">
      <w:pPr>
        <w:pStyle w:val="ActionText"/>
        <w:ind w:left="0" w:firstLine="0"/>
      </w:pPr>
      <w:r>
        <w:t>To recognize the Greenwood Christian School Boys Cross Country Team, coaches and other school officials.</w:t>
      </w:r>
    </w:p>
    <w:p w:rsidR="001E37B0" w:rsidRDefault="001E37B0" w:rsidP="001E37B0">
      <w:pPr>
        <w:pStyle w:val="ActionText"/>
        <w:keepNext w:val="0"/>
        <w:ind w:left="0" w:firstLine="0"/>
        <w:jc w:val="center"/>
      </w:pPr>
      <w:r>
        <w:t>(Under H.3957--Adopted--February 13, 2019)</w:t>
      </w:r>
    </w:p>
    <w:p w:rsidR="001E37B0" w:rsidRDefault="001E37B0" w:rsidP="001E37B0">
      <w:pPr>
        <w:pStyle w:val="ActionText"/>
        <w:keepNext w:val="0"/>
        <w:ind w:left="0" w:firstLine="0"/>
        <w:jc w:val="center"/>
      </w:pPr>
    </w:p>
    <w:p w:rsidR="001E37B0" w:rsidRDefault="001E37B0" w:rsidP="001E37B0">
      <w:pPr>
        <w:pStyle w:val="ActionText"/>
        <w:ind w:left="0" w:firstLine="0"/>
        <w:jc w:val="center"/>
        <w:rPr>
          <w:b/>
        </w:rPr>
      </w:pPr>
      <w:r>
        <w:rPr>
          <w:b/>
        </w:rPr>
        <w:t>Thursday, March 7, 2019</w:t>
      </w:r>
    </w:p>
    <w:p w:rsidR="001E37B0" w:rsidRDefault="001E37B0" w:rsidP="001E37B0">
      <w:pPr>
        <w:pStyle w:val="ActionText"/>
        <w:ind w:left="0" w:firstLine="0"/>
      </w:pPr>
      <w:r>
        <w:t>To recognize the Hartsville National Dixie Youth O-Zone All-Stars Baseball Team, the Hartsville Dixie Angels All-Stars Softball Team, coaches and other school officials.</w:t>
      </w:r>
    </w:p>
    <w:p w:rsidR="001E37B0" w:rsidRDefault="001E37B0" w:rsidP="001E37B0">
      <w:pPr>
        <w:pStyle w:val="ActionText"/>
        <w:keepNext w:val="0"/>
        <w:ind w:left="0" w:firstLine="0"/>
        <w:jc w:val="center"/>
      </w:pPr>
      <w:r>
        <w:t>(Under H.3988--Adopted--February 19, 2019)</w:t>
      </w:r>
    </w:p>
    <w:p w:rsidR="001E37B0" w:rsidRDefault="001E37B0" w:rsidP="001E37B0">
      <w:pPr>
        <w:pStyle w:val="ActionText"/>
        <w:keepNext w:val="0"/>
        <w:ind w:left="0" w:firstLine="0"/>
        <w:jc w:val="center"/>
      </w:pPr>
    </w:p>
    <w:p w:rsidR="001E37B0" w:rsidRDefault="001E37B0" w:rsidP="001E37B0">
      <w:pPr>
        <w:pStyle w:val="ActionText"/>
        <w:ind w:left="0" w:firstLine="0"/>
        <w:jc w:val="center"/>
        <w:rPr>
          <w:b/>
        </w:rPr>
      </w:pPr>
      <w:r>
        <w:rPr>
          <w:b/>
        </w:rPr>
        <w:t>SPECIAL INTRODUCTIONS/ RECOGNITIONS/ANNOUNCEMENTS</w:t>
      </w:r>
    </w:p>
    <w:p w:rsidR="001E37B0" w:rsidRDefault="001E37B0" w:rsidP="001E37B0">
      <w:pPr>
        <w:pStyle w:val="ActionText"/>
        <w:ind w:left="0" w:firstLine="0"/>
        <w:jc w:val="center"/>
        <w:rPr>
          <w:b/>
        </w:rPr>
      </w:pPr>
    </w:p>
    <w:p w:rsidR="001E37B0" w:rsidRDefault="001E37B0" w:rsidP="001E37B0">
      <w:pPr>
        <w:pStyle w:val="ActionText"/>
        <w:ind w:left="0" w:firstLine="0"/>
        <w:jc w:val="center"/>
        <w:rPr>
          <w:b/>
        </w:rPr>
      </w:pPr>
      <w:r>
        <w:rPr>
          <w:b/>
        </w:rPr>
        <w:t>THIRD READING STATEWIDE UNCONTESTED BILLS</w:t>
      </w:r>
    </w:p>
    <w:p w:rsidR="001E37B0" w:rsidRDefault="001E37B0" w:rsidP="001E37B0">
      <w:pPr>
        <w:pStyle w:val="ActionText"/>
        <w:ind w:left="0" w:firstLine="0"/>
        <w:jc w:val="center"/>
        <w:rPr>
          <w:b/>
        </w:rPr>
      </w:pPr>
    </w:p>
    <w:p w:rsidR="001E37B0" w:rsidRPr="001E37B0" w:rsidRDefault="001E37B0" w:rsidP="001E37B0">
      <w:pPr>
        <w:pStyle w:val="ActionText"/>
        <w:keepNext w:val="0"/>
      </w:pPr>
      <w:r w:rsidRPr="001E37B0">
        <w:rPr>
          <w:b/>
        </w:rPr>
        <w:t>H. 3845--</w:t>
      </w:r>
      <w:r w:rsidRPr="001E37B0">
        <w:t>(Debate adjourned until Tue., Mar. 19, 2019--February 20, 2019)</w:t>
      </w:r>
    </w:p>
    <w:p w:rsidR="001E37B0" w:rsidRDefault="001E37B0" w:rsidP="001E37B0">
      <w:pPr>
        <w:pStyle w:val="ActionText"/>
        <w:keepNext w:val="0"/>
        <w:ind w:left="0"/>
      </w:pPr>
    </w:p>
    <w:p w:rsidR="001E37B0" w:rsidRPr="001E37B0" w:rsidRDefault="001E37B0" w:rsidP="001E37B0">
      <w:pPr>
        <w:pStyle w:val="ActionText"/>
      </w:pPr>
      <w:r w:rsidRPr="001E37B0">
        <w:rPr>
          <w:b/>
        </w:rPr>
        <w:t>H. 4113--</w:t>
      </w:r>
      <w:r w:rsidRPr="001E37B0">
        <w:t xml:space="preserve">Regulations and Administrative Procedures Committee: </w:t>
      </w:r>
      <w:r w:rsidRPr="001E37B0">
        <w:rPr>
          <w:b/>
        </w:rPr>
        <w:t>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1E37B0" w:rsidRDefault="001E37B0" w:rsidP="001E37B0">
      <w:pPr>
        <w:pStyle w:val="ActionText"/>
        <w:ind w:left="648" w:firstLine="0"/>
      </w:pPr>
      <w:r>
        <w:t>(Without Reference--February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4114--</w:t>
      </w:r>
      <w:r w:rsidRPr="001E37B0">
        <w:t xml:space="preserve">Regulations and Administrative Procedures Committee: </w:t>
      </w:r>
      <w:r w:rsidRPr="001E37B0">
        <w:rPr>
          <w:b/>
        </w:rPr>
        <w:t>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1E37B0" w:rsidRDefault="001E37B0" w:rsidP="001E37B0">
      <w:pPr>
        <w:pStyle w:val="ActionText"/>
        <w:ind w:left="648" w:firstLine="0"/>
      </w:pPr>
      <w:r>
        <w:t>(Without Reference--February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4115--</w:t>
      </w:r>
      <w:r w:rsidRPr="001E37B0">
        <w:t xml:space="preserve">Regulations and Administrative Procedures Committee: </w:t>
      </w:r>
      <w:r w:rsidRPr="001E37B0">
        <w:rPr>
          <w:b/>
        </w:rPr>
        <w:t>A JOINT RESOLUTION TO APPROVE REGULATIONS OF THE SOUTH CAROLINA HUMAN AFFAIRS COMMISSION, RELATING TO NOTICES TO BE POSTED, DESIGNATED AS REGULATION DOCUMENT NUMBER 4828, PURSUANT TO THE PROVISIONS OF ARTICLE 1, CHAPTER 23, TITLE 1 OF THE 1976 CODE.</w:t>
      </w:r>
    </w:p>
    <w:p w:rsidR="001E37B0" w:rsidRDefault="001E37B0" w:rsidP="001E37B0">
      <w:pPr>
        <w:pStyle w:val="ActionText"/>
        <w:ind w:left="648" w:firstLine="0"/>
      </w:pPr>
      <w:r>
        <w:t>(Without Reference--February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4117--</w:t>
      </w:r>
      <w:r w:rsidRPr="001E37B0">
        <w:t xml:space="preserve">Regulations and Administrative Procedures Committee: </w:t>
      </w:r>
      <w:r w:rsidRPr="001E37B0">
        <w:rPr>
          <w:b/>
        </w:rPr>
        <w:t>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1E37B0" w:rsidRDefault="001E37B0" w:rsidP="001E37B0">
      <w:pPr>
        <w:pStyle w:val="ActionText"/>
        <w:ind w:left="648" w:firstLine="0"/>
      </w:pPr>
      <w:r>
        <w:t>(Without Reference--February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4118--</w:t>
      </w:r>
      <w:r w:rsidRPr="001E37B0">
        <w:t xml:space="preserve">Regulations and Administrative Procedures Committee: </w:t>
      </w:r>
      <w:r w:rsidRPr="001E37B0">
        <w:rPr>
          <w:b/>
        </w:rPr>
        <w:t>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1E37B0" w:rsidRDefault="001E37B0" w:rsidP="001E37B0">
      <w:pPr>
        <w:pStyle w:val="ActionText"/>
        <w:ind w:left="648" w:firstLine="0"/>
      </w:pPr>
      <w:r>
        <w:t>(Without Reference--February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4119--</w:t>
      </w:r>
      <w:r w:rsidRPr="001E37B0">
        <w:t xml:space="preserve">Regulations and Administrative Procedures Committee: </w:t>
      </w:r>
      <w:r w:rsidRPr="001E37B0">
        <w:rPr>
          <w:b/>
        </w:rPr>
        <w:t>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1E37B0" w:rsidRDefault="001E37B0" w:rsidP="001E37B0">
      <w:pPr>
        <w:pStyle w:val="ActionText"/>
        <w:ind w:left="648" w:firstLine="0"/>
      </w:pPr>
      <w:r>
        <w:t>(Without Reference--February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4122--</w:t>
      </w:r>
      <w:r w:rsidRPr="001E37B0">
        <w:t xml:space="preserve">Regulations and Administrative Procedures Committee: </w:t>
      </w:r>
      <w:r w:rsidRPr="001E37B0">
        <w:rPr>
          <w:b/>
        </w:rPr>
        <w:t>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1E37B0" w:rsidRDefault="001E37B0" w:rsidP="001E37B0">
      <w:pPr>
        <w:pStyle w:val="ActionText"/>
        <w:ind w:left="648" w:firstLine="0"/>
      </w:pPr>
      <w:r>
        <w:t>(Without Reference--February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4123--</w:t>
      </w:r>
      <w:r w:rsidRPr="001E37B0">
        <w:t xml:space="preserve">Regulations and Administrative Procedures Committee: </w:t>
      </w:r>
      <w:r w:rsidRPr="001E37B0">
        <w:rPr>
          <w:b/>
        </w:rPr>
        <w:t>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1E37B0" w:rsidRDefault="001E37B0" w:rsidP="001E37B0">
      <w:pPr>
        <w:pStyle w:val="ActionText"/>
        <w:ind w:left="648" w:firstLine="0"/>
      </w:pPr>
      <w:r>
        <w:t>(Without Reference--February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4124--</w:t>
      </w:r>
      <w:r w:rsidRPr="001E37B0">
        <w:t xml:space="preserve">Regulations and Administrative Procedures Committee: </w:t>
      </w:r>
      <w:r w:rsidRPr="001E37B0">
        <w:rPr>
          <w:b/>
        </w:rPr>
        <w:t>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1E37B0" w:rsidRDefault="001E37B0" w:rsidP="001E37B0">
      <w:pPr>
        <w:pStyle w:val="ActionText"/>
        <w:ind w:left="648" w:firstLine="0"/>
      </w:pPr>
      <w:r>
        <w:t>(Without Reference--February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3263--</w:t>
      </w:r>
      <w:r w:rsidRPr="001E37B0">
        <w:t xml:space="preserve">Reps. G. M. Smith, Erickson, Bradley, W. Newton, Huggins, Sandifer, Toole, Blackwell, Cogswell, Caskey, Atkinson, Hixon, Taylor, Fry, Weeks and Bales: </w:t>
      </w:r>
      <w:r w:rsidRPr="001E37B0">
        <w:rPr>
          <w:b/>
        </w:rPr>
        <w:t>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1E37B0" w:rsidRDefault="001E37B0" w:rsidP="001E37B0">
      <w:pPr>
        <w:pStyle w:val="ActionText"/>
        <w:ind w:left="648" w:firstLine="0"/>
      </w:pPr>
      <w:r>
        <w:t>(Prefiled--Tuesday, December 18, 2018)</w:t>
      </w:r>
    </w:p>
    <w:p w:rsidR="001E37B0" w:rsidRDefault="001E37B0" w:rsidP="001E37B0">
      <w:pPr>
        <w:pStyle w:val="ActionText"/>
        <w:ind w:left="648" w:firstLine="0"/>
      </w:pPr>
      <w:r>
        <w:t>(Labor, Com. &amp; Ind. Com.--January 08, 2019)</w:t>
      </w:r>
    </w:p>
    <w:p w:rsidR="001E37B0" w:rsidRDefault="001E37B0" w:rsidP="001E37B0">
      <w:pPr>
        <w:pStyle w:val="ActionText"/>
        <w:ind w:left="648" w:firstLine="0"/>
      </w:pPr>
      <w:r>
        <w:t>(Fav. With Amdt.--February 28, 2019)</w:t>
      </w:r>
    </w:p>
    <w:p w:rsidR="001E37B0" w:rsidRPr="001E37B0" w:rsidRDefault="001E37B0" w:rsidP="001E37B0">
      <w:pPr>
        <w:pStyle w:val="ActionText"/>
        <w:keepNext w:val="0"/>
        <w:ind w:left="648" w:firstLine="0"/>
      </w:pPr>
      <w:r w:rsidRPr="001E37B0">
        <w:t>(Amended and 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3586--</w:t>
      </w:r>
      <w:r w:rsidRPr="001E37B0">
        <w:t xml:space="preserve">Reps. Sandifer and Forrester: </w:t>
      </w:r>
      <w:r w:rsidRPr="001E37B0">
        <w:rPr>
          <w:b/>
        </w:rPr>
        <w:t>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1E37B0" w:rsidRDefault="001E37B0" w:rsidP="001E37B0">
      <w:pPr>
        <w:pStyle w:val="ActionText"/>
        <w:ind w:left="648" w:firstLine="0"/>
      </w:pPr>
      <w:r>
        <w:t>(Labor, Com. &amp; Ind. Com.--January 15, 2019)</w:t>
      </w:r>
    </w:p>
    <w:p w:rsidR="001E37B0" w:rsidRDefault="001E37B0" w:rsidP="001E37B0">
      <w:pPr>
        <w:pStyle w:val="ActionText"/>
        <w:ind w:left="648" w:firstLine="0"/>
      </w:pPr>
      <w:r>
        <w:t>(Fav. With Amdt.--February 28, 2019)</w:t>
      </w:r>
    </w:p>
    <w:p w:rsidR="001E37B0" w:rsidRDefault="001E37B0" w:rsidP="001E37B0">
      <w:pPr>
        <w:pStyle w:val="ActionText"/>
        <w:keepNext w:val="0"/>
        <w:ind w:left="648" w:firstLine="0"/>
      </w:pPr>
      <w:r w:rsidRPr="001E37B0">
        <w:t>(Amended and read second time--March 06, 2019)</w:t>
      </w:r>
    </w:p>
    <w:p w:rsidR="005263E4" w:rsidRPr="001E37B0" w:rsidRDefault="005263E4" w:rsidP="001E37B0">
      <w:pPr>
        <w:pStyle w:val="ActionText"/>
        <w:keepNext w:val="0"/>
        <w:ind w:left="648" w:firstLine="0"/>
      </w:pPr>
    </w:p>
    <w:p w:rsidR="001E37B0" w:rsidRPr="001E37B0" w:rsidRDefault="001E37B0" w:rsidP="001E37B0">
      <w:pPr>
        <w:pStyle w:val="ActionText"/>
      </w:pPr>
      <w:r w:rsidRPr="001E37B0">
        <w:rPr>
          <w:b/>
        </w:rPr>
        <w:t>H. 3755--</w:t>
      </w:r>
      <w:r w:rsidRPr="001E37B0">
        <w:t xml:space="preserve">Reps. Sandifer, Spires and Anderson: </w:t>
      </w:r>
      <w:r w:rsidRPr="001E37B0">
        <w:rPr>
          <w:b/>
        </w:rPr>
        <w:t>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1E37B0" w:rsidRDefault="001E37B0" w:rsidP="001E37B0">
      <w:pPr>
        <w:pStyle w:val="ActionText"/>
        <w:ind w:left="648" w:firstLine="0"/>
      </w:pPr>
      <w:r>
        <w:t>(Labor, Com. &amp; Ind. Com.--January 24, 2019)</w:t>
      </w:r>
    </w:p>
    <w:p w:rsidR="001E37B0" w:rsidRDefault="001E37B0" w:rsidP="001E37B0">
      <w:pPr>
        <w:pStyle w:val="ActionText"/>
        <w:ind w:left="648" w:firstLine="0"/>
      </w:pPr>
      <w:r>
        <w:t>(Favorable--February 28,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3200--</w:t>
      </w:r>
      <w:r w:rsidRPr="001E37B0">
        <w:t xml:space="preserve">Reps. Henderson-Myers, Allison, Bernstein, Govan, Ridgeway, Clyburn, Brawley, McDaniel, Cogswell, Caskey, Norrell and Weeks: </w:t>
      </w:r>
      <w:r w:rsidRPr="001E37B0">
        <w:rPr>
          <w:b/>
        </w:rPr>
        <w:t>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1E37B0" w:rsidRDefault="001E37B0" w:rsidP="001E37B0">
      <w:pPr>
        <w:pStyle w:val="ActionText"/>
        <w:ind w:left="648" w:firstLine="0"/>
      </w:pPr>
      <w:r>
        <w:t>(Prefiled--Tuesday, December 18, 2018)</w:t>
      </w:r>
    </w:p>
    <w:p w:rsidR="001E37B0" w:rsidRDefault="001E37B0" w:rsidP="001E37B0">
      <w:pPr>
        <w:pStyle w:val="ActionText"/>
        <w:ind w:left="648" w:firstLine="0"/>
      </w:pPr>
      <w:r>
        <w:t>(Labor, Com. &amp; Ind. Com.--January 08, 2019)</w:t>
      </w:r>
    </w:p>
    <w:p w:rsidR="001E37B0" w:rsidRDefault="001E37B0" w:rsidP="001E37B0">
      <w:pPr>
        <w:pStyle w:val="ActionText"/>
        <w:ind w:left="648" w:firstLine="0"/>
      </w:pPr>
      <w:r>
        <w:t>(Fav. With Amdt.--February 28, 2019)</w:t>
      </w:r>
    </w:p>
    <w:p w:rsidR="001E37B0" w:rsidRPr="001E37B0" w:rsidRDefault="001E37B0" w:rsidP="001E37B0">
      <w:pPr>
        <w:pStyle w:val="ActionText"/>
        <w:keepNext w:val="0"/>
        <w:ind w:left="648" w:firstLine="0"/>
      </w:pPr>
      <w:r w:rsidRPr="001E37B0">
        <w:t>(Amended and 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S. 482--</w:t>
      </w:r>
      <w:r w:rsidRPr="001E37B0">
        <w:t xml:space="preserve">Senators Campbell and Bennett: </w:t>
      </w:r>
      <w:r w:rsidRPr="001E37B0">
        <w:rPr>
          <w:b/>
        </w:rPr>
        <w:t>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1E37B0" w:rsidRDefault="001E37B0" w:rsidP="001E37B0">
      <w:pPr>
        <w:pStyle w:val="ActionText"/>
        <w:ind w:left="648" w:firstLine="0"/>
      </w:pPr>
      <w:r>
        <w:t>(Without reference--February 28,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4157--</w:t>
      </w:r>
      <w:r w:rsidRPr="001E37B0">
        <w:t xml:space="preserve">Reps. Lucas, G. M. Smith, Simrill, Bannister and Clemmons: </w:t>
      </w:r>
      <w:r w:rsidRPr="001E37B0">
        <w:rPr>
          <w:b/>
        </w:rPr>
        <w:t>A JOINT RESOLUTION TO EXTEND THE DEADLINE TO SUBMIT OFFERS FOR A SOLICITATION FOR A STATEWIDE VOTING SYSTEM SOLUTION FOR THE SOUTH CAROLINA ELECTIONS COMMISSION AND TO CREATE A SPECIAL EVALUATION PANEL TO EVALUATE AND SCORE EACH PROPOSAL.</w:t>
      </w:r>
    </w:p>
    <w:p w:rsidR="001E37B0" w:rsidRDefault="001E37B0" w:rsidP="001E37B0">
      <w:pPr>
        <w:pStyle w:val="ActionText"/>
        <w:ind w:left="648" w:firstLine="0"/>
      </w:pPr>
      <w:r>
        <w:t>(Without reference--March 05,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Default="001E37B0" w:rsidP="001E37B0">
      <w:pPr>
        <w:pStyle w:val="ActionText"/>
        <w:ind w:left="0" w:firstLine="0"/>
        <w:jc w:val="center"/>
        <w:rPr>
          <w:b/>
        </w:rPr>
      </w:pPr>
      <w:r>
        <w:rPr>
          <w:b/>
        </w:rPr>
        <w:t>SECOND READING STATEWIDE UNCONTESTED BILLS</w:t>
      </w:r>
    </w:p>
    <w:p w:rsidR="001E37B0" w:rsidRDefault="001E37B0" w:rsidP="001E37B0">
      <w:pPr>
        <w:pStyle w:val="ActionText"/>
        <w:ind w:left="0" w:firstLine="0"/>
        <w:jc w:val="center"/>
        <w:rPr>
          <w:b/>
        </w:rPr>
      </w:pPr>
    </w:p>
    <w:p w:rsidR="001E37B0" w:rsidRPr="001E37B0" w:rsidRDefault="001E37B0" w:rsidP="001E37B0">
      <w:pPr>
        <w:pStyle w:val="ActionText"/>
        <w:keepNext w:val="0"/>
      </w:pPr>
      <w:r w:rsidRPr="001E37B0">
        <w:rPr>
          <w:b/>
        </w:rPr>
        <w:t>H. 3986--</w:t>
      </w:r>
      <w:r w:rsidRPr="001E37B0">
        <w:t>(Debate adjourned until Tue., Mar. 19, 2019--February 27, 2019)</w:t>
      </w:r>
    </w:p>
    <w:p w:rsidR="001E37B0" w:rsidRDefault="001E37B0" w:rsidP="001E37B0">
      <w:pPr>
        <w:pStyle w:val="ActionText"/>
        <w:keepNext w:val="0"/>
        <w:ind w:left="0"/>
      </w:pPr>
    </w:p>
    <w:p w:rsidR="001E37B0" w:rsidRPr="001E37B0" w:rsidRDefault="001E37B0" w:rsidP="001E37B0">
      <w:pPr>
        <w:pStyle w:val="ActionText"/>
        <w:keepNext w:val="0"/>
      </w:pPr>
      <w:r w:rsidRPr="001E37B0">
        <w:rPr>
          <w:b/>
        </w:rPr>
        <w:t>H. 3243--</w:t>
      </w:r>
      <w:r w:rsidRPr="001E37B0">
        <w:t>(Debate adjourned until Tue., Mar. 19, 2019--March 06, 2019)</w:t>
      </w:r>
    </w:p>
    <w:p w:rsidR="001E37B0" w:rsidRDefault="001E37B0" w:rsidP="001E37B0">
      <w:pPr>
        <w:pStyle w:val="ActionText"/>
        <w:keepNext w:val="0"/>
        <w:ind w:left="0"/>
      </w:pPr>
    </w:p>
    <w:p w:rsidR="001E37B0" w:rsidRPr="001E37B0" w:rsidRDefault="001E37B0" w:rsidP="001E37B0">
      <w:pPr>
        <w:pStyle w:val="ActionText"/>
      </w:pPr>
      <w:r w:rsidRPr="001E37B0">
        <w:rPr>
          <w:b/>
        </w:rPr>
        <w:t>S. 326--</w:t>
      </w:r>
      <w:r w:rsidRPr="001E37B0">
        <w:t xml:space="preserve">Senators Massey, Setzler, Malloy, Turner, Alexander and Young: </w:t>
      </w:r>
      <w:r w:rsidRPr="001E37B0">
        <w:rPr>
          <w:b/>
        </w:rPr>
        <w:t>A JOINT RESOLUTION TO DIRECT THE STATE LAW ENFORCEMENT DIVISION TO DISTRIBUTE TWO HUNDRED FIFTY THOUSAND DOLLARS TO THE SOUTH CAROLINA STATE FIREFIGHTERS ASSOCIATION TO PROVIDE FOR POST TRAUMATIC STRESS DISORDER INSURANCE AND PROGRAMS.</w:t>
      </w:r>
    </w:p>
    <w:p w:rsidR="001E37B0" w:rsidRDefault="001E37B0" w:rsidP="001E37B0">
      <w:pPr>
        <w:pStyle w:val="ActionText"/>
        <w:ind w:left="648" w:firstLine="0"/>
      </w:pPr>
      <w:r>
        <w:t>(Ways and Means Com.--January 23, 2019)</w:t>
      </w:r>
    </w:p>
    <w:p w:rsidR="001E37B0" w:rsidRDefault="001E37B0" w:rsidP="001E37B0">
      <w:pPr>
        <w:pStyle w:val="ActionText"/>
        <w:ind w:left="648" w:firstLine="0"/>
      </w:pPr>
      <w:r>
        <w:t>(Recalled--February 28, 2019)</w:t>
      </w:r>
    </w:p>
    <w:p w:rsidR="001E37B0" w:rsidRPr="001E37B0" w:rsidRDefault="001E37B0" w:rsidP="001E37B0">
      <w:pPr>
        <w:pStyle w:val="ActionText"/>
        <w:keepNext w:val="0"/>
        <w:ind w:left="648" w:firstLine="0"/>
      </w:pPr>
      <w:r w:rsidRPr="001E37B0">
        <w:t>(Debate adjourned until March 07, 2019--March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4000--</w:t>
      </w:r>
      <w:r w:rsidRPr="001E37B0">
        <w:t xml:space="preserve">Ways and Means Committee: </w:t>
      </w:r>
      <w:r w:rsidRPr="001E37B0">
        <w:rPr>
          <w:b/>
        </w:rPr>
        <w:t>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1E37B0" w:rsidRDefault="001E37B0" w:rsidP="001E37B0">
      <w:pPr>
        <w:pStyle w:val="ActionText"/>
        <w:ind w:left="648" w:firstLine="0"/>
      </w:pPr>
      <w:r>
        <w:t>(Without Reference--March 05, 2019)</w:t>
      </w:r>
    </w:p>
    <w:p w:rsidR="001E37B0" w:rsidRPr="001E37B0" w:rsidRDefault="001E37B0" w:rsidP="001E37B0">
      <w:pPr>
        <w:pStyle w:val="ActionText"/>
        <w:keepNext w:val="0"/>
        <w:ind w:left="648" w:firstLine="0"/>
      </w:pPr>
      <w:r w:rsidRPr="001E37B0">
        <w:t>(Debate adjourned until Thu., Mar. 07, 2019--March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4001--</w:t>
      </w:r>
      <w:r w:rsidRPr="001E37B0">
        <w:t xml:space="preserve">Ways and Means Committee: </w:t>
      </w:r>
      <w:r w:rsidRPr="001E37B0">
        <w:rPr>
          <w:b/>
        </w:rPr>
        <w:t>A JOINT RESOLUTION TO APPROPRIATE MONIES FROM THE CAPITAL RESERVE FUND FOR FISCAL YEAR 2018-2019, AND TO ALLOW UNEXPENDED FUNDS APPROPRIATED TO BE CARRIED FORWARD TO SUCCEEDING FISCAL YEARS AND EXPENDED FOR THE SAME PURPOSES.</w:t>
      </w:r>
    </w:p>
    <w:p w:rsidR="001E37B0" w:rsidRDefault="001E37B0" w:rsidP="001E37B0">
      <w:pPr>
        <w:pStyle w:val="ActionText"/>
        <w:ind w:left="648" w:firstLine="0"/>
      </w:pPr>
      <w:r>
        <w:t>(Without Reference--March 05, 2019)</w:t>
      </w:r>
    </w:p>
    <w:p w:rsidR="001E37B0" w:rsidRPr="001E37B0" w:rsidRDefault="001E37B0" w:rsidP="001E37B0">
      <w:pPr>
        <w:pStyle w:val="ActionText"/>
        <w:keepNext w:val="0"/>
        <w:ind w:left="648" w:firstLine="0"/>
      </w:pPr>
      <w:r w:rsidRPr="001E37B0">
        <w:t>(Debate adjourned until Thu., Mar. 07, 2019--March 06, 2019)</w:t>
      </w:r>
    </w:p>
    <w:p w:rsidR="001E37B0" w:rsidRDefault="001E37B0" w:rsidP="001E37B0">
      <w:pPr>
        <w:pStyle w:val="ActionText"/>
        <w:keepNext w:val="0"/>
        <w:ind w:left="0" w:firstLine="0"/>
      </w:pPr>
    </w:p>
    <w:p w:rsidR="001E37B0" w:rsidRDefault="001E37B0" w:rsidP="001E37B0">
      <w:pPr>
        <w:pStyle w:val="ActionText"/>
        <w:ind w:left="0" w:firstLine="0"/>
        <w:jc w:val="center"/>
        <w:rPr>
          <w:b/>
        </w:rPr>
      </w:pPr>
      <w:r>
        <w:rPr>
          <w:b/>
        </w:rPr>
        <w:t>WITHDRAWAL OF OBJECTIONS/REQUEST FOR DEBATE</w:t>
      </w:r>
    </w:p>
    <w:p w:rsidR="001E37B0" w:rsidRDefault="001E37B0" w:rsidP="001E37B0">
      <w:pPr>
        <w:pStyle w:val="ActionText"/>
        <w:ind w:left="0" w:firstLine="0"/>
        <w:jc w:val="center"/>
        <w:rPr>
          <w:b/>
        </w:rPr>
      </w:pPr>
    </w:p>
    <w:p w:rsidR="001E37B0" w:rsidRDefault="001E37B0" w:rsidP="001E37B0">
      <w:pPr>
        <w:pStyle w:val="ActionText"/>
        <w:ind w:left="0" w:firstLine="0"/>
        <w:jc w:val="center"/>
        <w:rPr>
          <w:b/>
        </w:rPr>
      </w:pPr>
      <w:r>
        <w:rPr>
          <w:b/>
        </w:rPr>
        <w:t>UNANIMOUS CONSENT REQUESTS</w:t>
      </w:r>
    </w:p>
    <w:p w:rsidR="001E37B0" w:rsidRDefault="001E37B0" w:rsidP="001E37B0">
      <w:pPr>
        <w:pStyle w:val="ActionText"/>
        <w:ind w:left="0" w:firstLine="0"/>
        <w:jc w:val="center"/>
        <w:rPr>
          <w:b/>
        </w:rPr>
      </w:pPr>
    </w:p>
    <w:p w:rsidR="001E37B0" w:rsidRDefault="001E37B0" w:rsidP="001E37B0">
      <w:pPr>
        <w:pStyle w:val="ActionText"/>
        <w:ind w:left="0" w:firstLine="0"/>
        <w:jc w:val="center"/>
        <w:rPr>
          <w:b/>
        </w:rPr>
      </w:pPr>
      <w:r>
        <w:rPr>
          <w:b/>
        </w:rPr>
        <w:t>VETO ON:</w:t>
      </w:r>
    </w:p>
    <w:p w:rsidR="001E37B0" w:rsidRDefault="001E37B0" w:rsidP="001E37B0">
      <w:pPr>
        <w:pStyle w:val="ActionText"/>
        <w:ind w:left="0" w:firstLine="0"/>
        <w:jc w:val="center"/>
        <w:rPr>
          <w:b/>
        </w:rPr>
      </w:pPr>
    </w:p>
    <w:p w:rsidR="005263E4" w:rsidRPr="005263E4" w:rsidRDefault="005263E4" w:rsidP="005263E4">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360"/>
        <w:rPr>
          <w:b/>
          <w:color w:val="000000" w:themeColor="text1"/>
        </w:rPr>
      </w:pPr>
      <w:r>
        <w:rPr>
          <w:b/>
        </w:rPr>
        <w:t xml:space="preserve">R. 4, </w:t>
      </w:r>
      <w:r w:rsidR="001E37B0" w:rsidRPr="001E37B0">
        <w:rPr>
          <w:b/>
        </w:rPr>
        <w:t>S. 335</w:t>
      </w:r>
      <w:r w:rsidRPr="00F265C9">
        <w:t xml:space="preserve">-- Senator Massey:  </w:t>
      </w:r>
      <w:r w:rsidRPr="005263E4">
        <w:rPr>
          <w:b/>
          <w:color w:val="000000" w:themeColor="text1"/>
          <w:szCs w:val="36"/>
        </w:rPr>
        <w:t xml:space="preserve">AN ACT </w:t>
      </w:r>
      <w:r w:rsidRPr="005263E4">
        <w:rPr>
          <w:b/>
          <w:color w:val="000000" w:themeColor="text1"/>
          <w:u w:color="000000" w:themeColor="text1"/>
        </w:rPr>
        <w:t>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Pr="005263E4">
        <w:rPr>
          <w:b/>
          <w:color w:val="000000" w:themeColor="text1"/>
          <w:u w:color="000000" w:themeColor="text1"/>
        </w:rPr>
        <w:noBreakHyphen/>
        <w:t>FIRST OF EACH EVEN</w:t>
      </w:r>
      <w:r w:rsidRPr="005263E4">
        <w:rPr>
          <w:b/>
          <w:color w:val="000000" w:themeColor="text1"/>
          <w:u w:color="000000" w:themeColor="text1"/>
        </w:rPr>
        <w:noBreakHyphen/>
        <w:t>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w:t>
      </w:r>
    </w:p>
    <w:p w:rsidR="001E37B0" w:rsidRPr="005263E4" w:rsidRDefault="001E37B0" w:rsidP="005263E4">
      <w:pPr>
        <w:pStyle w:val="ActionText"/>
        <w:ind w:left="540"/>
      </w:pPr>
      <w:r w:rsidRPr="005263E4">
        <w:t>(Veto message received--February 28, 2019)</w:t>
      </w:r>
    </w:p>
    <w:p w:rsidR="001E37B0" w:rsidRDefault="001E37B0" w:rsidP="005263E4">
      <w:pPr>
        <w:pStyle w:val="ActionText"/>
        <w:ind w:left="540"/>
      </w:pPr>
      <w:r>
        <w:t>(Ordered printed in Calendar--February 28, 2019)</w:t>
      </w:r>
    </w:p>
    <w:p w:rsidR="001E37B0" w:rsidRDefault="001E37B0" w:rsidP="00B071D9">
      <w:pPr>
        <w:pStyle w:val="ActionText"/>
        <w:ind w:left="360" w:hanging="36"/>
      </w:pPr>
      <w:r>
        <w:t>(Pending question:  Shall the Act become law the veto of his Excellency, the Governor to the contrary withstanding--February 28, 2019)</w:t>
      </w:r>
    </w:p>
    <w:p w:rsidR="001E37B0" w:rsidRPr="001E37B0" w:rsidRDefault="001E37B0" w:rsidP="005263E4">
      <w:pPr>
        <w:pStyle w:val="ActionText"/>
        <w:keepNext w:val="0"/>
        <w:ind w:left="540"/>
      </w:pPr>
      <w:r w:rsidRPr="001E37B0">
        <w:t>(Debate adjourned until March 07, 2019--March 06, 2019)</w:t>
      </w:r>
    </w:p>
    <w:p w:rsidR="001E37B0" w:rsidRDefault="001E37B0" w:rsidP="001E37B0">
      <w:pPr>
        <w:pStyle w:val="ActionText"/>
        <w:keepNext w:val="0"/>
        <w:ind w:left="0"/>
      </w:pPr>
    </w:p>
    <w:p w:rsidR="001E37B0" w:rsidRDefault="001E37B0" w:rsidP="001E37B0">
      <w:pPr>
        <w:pStyle w:val="ActionText"/>
        <w:ind w:left="0"/>
        <w:jc w:val="center"/>
        <w:rPr>
          <w:b/>
        </w:rPr>
      </w:pPr>
      <w:r>
        <w:rPr>
          <w:b/>
        </w:rPr>
        <w:t>THIRD READING STATEWIDE CONTESTED BILLS</w:t>
      </w:r>
    </w:p>
    <w:p w:rsidR="001E37B0" w:rsidRDefault="001E37B0" w:rsidP="001E37B0">
      <w:pPr>
        <w:pStyle w:val="ActionText"/>
        <w:ind w:left="0"/>
        <w:jc w:val="center"/>
        <w:rPr>
          <w:b/>
        </w:rPr>
      </w:pPr>
    </w:p>
    <w:p w:rsidR="001E37B0" w:rsidRPr="001E37B0" w:rsidRDefault="001E37B0" w:rsidP="001E37B0">
      <w:pPr>
        <w:pStyle w:val="ActionText"/>
      </w:pPr>
      <w:r w:rsidRPr="001E37B0">
        <w:rPr>
          <w:b/>
        </w:rPr>
        <w:t>H. 4054--</w:t>
      </w:r>
      <w:r w:rsidRPr="001E37B0">
        <w:t xml:space="preserve">Rep. Sandifer: </w:t>
      </w:r>
      <w:r w:rsidRPr="001E37B0">
        <w:rPr>
          <w:b/>
        </w:rPr>
        <w:t>A JOINT RESOLUTION TO ALLOW FOR THE SUBMISSION OF LESS THAN THREE QUALIFIED APPLICANTS TO THE GOVERNOR TO SERVE AS EXECUTIVE DIRECTOR OF THE DEPARTMENT OF EMPLOYMENT AND WORKFORCE.</w:t>
      </w:r>
    </w:p>
    <w:p w:rsidR="001E37B0" w:rsidRDefault="001E37B0" w:rsidP="001E37B0">
      <w:pPr>
        <w:pStyle w:val="ActionText"/>
        <w:ind w:left="648" w:firstLine="0"/>
      </w:pPr>
      <w:r>
        <w:t>(Without reference--February 21, 2019)</w:t>
      </w:r>
    </w:p>
    <w:p w:rsidR="001E37B0" w:rsidRDefault="001E37B0" w:rsidP="001E37B0">
      <w:pPr>
        <w:pStyle w:val="ActionText"/>
        <w:ind w:left="648" w:firstLine="0"/>
      </w:pPr>
      <w:r>
        <w:t>(Requests for debate by Reps. Alexander, Brawley, Cobb-Hunter, Dillard, Henderson-Myers, Jefferson, King, Moore, Ridgeway, Robinson, Rose, Thigpen, Wheeler, R. Williams and S. Williams--February 27, 2019)</w:t>
      </w:r>
    </w:p>
    <w:p w:rsidR="001E37B0" w:rsidRPr="001E37B0" w:rsidRDefault="001E37B0" w:rsidP="001E37B0">
      <w:pPr>
        <w:pStyle w:val="ActionText"/>
        <w:keepNext w:val="0"/>
        <w:ind w:left="648" w:firstLine="0"/>
      </w:pPr>
      <w:r w:rsidRPr="001E37B0">
        <w:t>(Read second time--March 06, 2019)</w:t>
      </w:r>
    </w:p>
    <w:p w:rsidR="001E37B0" w:rsidRDefault="001E37B0" w:rsidP="001E37B0">
      <w:pPr>
        <w:pStyle w:val="ActionText"/>
        <w:keepNext w:val="0"/>
        <w:ind w:left="0" w:firstLine="0"/>
      </w:pPr>
    </w:p>
    <w:p w:rsidR="001E37B0" w:rsidRPr="001E37B0" w:rsidRDefault="001E37B0" w:rsidP="001E37B0">
      <w:pPr>
        <w:pStyle w:val="ActionText"/>
      </w:pPr>
      <w:r w:rsidRPr="001E37B0">
        <w:rPr>
          <w:b/>
        </w:rPr>
        <w:t>H. 3759--</w:t>
      </w:r>
      <w:r w:rsidRPr="001E37B0">
        <w:t xml:space="preserve">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Henderson-Myers, Gilliard, Trantham, Garvin, S. Williams and Toole: </w:t>
      </w:r>
      <w:r w:rsidRPr="001E37B0">
        <w:rPr>
          <w:b/>
        </w:rPr>
        <w:t>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1E37B0" w:rsidRDefault="001E37B0" w:rsidP="001E37B0">
      <w:pPr>
        <w:pStyle w:val="ActionText"/>
        <w:ind w:left="648" w:firstLine="0"/>
      </w:pPr>
      <w:r>
        <w:t>(Educ. &amp; Pub. Wks. Com.--January 24, 2019)</w:t>
      </w:r>
    </w:p>
    <w:p w:rsidR="001E37B0" w:rsidRDefault="001E37B0" w:rsidP="001E37B0">
      <w:pPr>
        <w:pStyle w:val="ActionText"/>
        <w:ind w:left="648" w:firstLine="0"/>
      </w:pPr>
      <w:r>
        <w:t>(Fav. With Amdt.--February 28, 2019)</w:t>
      </w:r>
    </w:p>
    <w:p w:rsidR="001E37B0" w:rsidRDefault="001E37B0" w:rsidP="001E37B0">
      <w:pPr>
        <w:pStyle w:val="ActionText"/>
        <w:ind w:left="648" w:firstLine="0"/>
      </w:pPr>
      <w:r>
        <w:t>(Requests for debate by Reps. Allison, Bailey, Ballentine, Bamberg, Blackwell, Brown, Chellis, Cobb-Hunter, Collins, B. Cox, Elliott, Felder, Forrest, Fry, Gilliard, Hart, Hewitt, Hill, Jefferson, Kimmons, King, Kirby, Mace, Mack, Magnuson, Martin, McGinnis, Moore, Murphy, B. Newton, Pope, Rose, Simrill, G.R. Smith, Thigpen, Trantham, Weeks, West, Whitmire, R. Williams and S. Williams--March 06, 2019)</w:t>
      </w:r>
    </w:p>
    <w:p w:rsidR="001E37B0" w:rsidRPr="001E37B0" w:rsidRDefault="001E37B0" w:rsidP="001E37B0">
      <w:pPr>
        <w:pStyle w:val="ActionText"/>
        <w:keepNext w:val="0"/>
        <w:ind w:left="648" w:firstLine="0"/>
      </w:pPr>
      <w:r w:rsidRPr="001E37B0">
        <w:t>(Amended and read second time--March 06, 2019)</w:t>
      </w:r>
    </w:p>
    <w:p w:rsidR="001E37B0" w:rsidRDefault="001E37B0" w:rsidP="001E37B0">
      <w:pPr>
        <w:pStyle w:val="ActionText"/>
        <w:keepNext w:val="0"/>
        <w:ind w:left="0" w:firstLine="0"/>
      </w:pPr>
    </w:p>
    <w:p w:rsidR="001E37B0" w:rsidRDefault="001E37B0" w:rsidP="001E37B0">
      <w:pPr>
        <w:pStyle w:val="ActionText"/>
        <w:ind w:left="0" w:firstLine="0"/>
        <w:jc w:val="center"/>
        <w:rPr>
          <w:b/>
        </w:rPr>
      </w:pPr>
      <w:r>
        <w:rPr>
          <w:b/>
        </w:rPr>
        <w:t>MOTION PERIOD</w:t>
      </w:r>
    </w:p>
    <w:p w:rsidR="001E37B0" w:rsidRDefault="001E37B0" w:rsidP="001E37B0">
      <w:pPr>
        <w:pStyle w:val="ActionText"/>
        <w:ind w:left="0" w:firstLine="0"/>
        <w:jc w:val="center"/>
        <w:rPr>
          <w:b/>
        </w:rPr>
      </w:pPr>
    </w:p>
    <w:p w:rsidR="001E37B0" w:rsidRDefault="001E37B0" w:rsidP="001E37B0">
      <w:pPr>
        <w:pStyle w:val="ActionText"/>
        <w:ind w:left="0" w:firstLine="0"/>
        <w:jc w:val="center"/>
        <w:rPr>
          <w:b/>
        </w:rPr>
      </w:pPr>
      <w:r>
        <w:rPr>
          <w:b/>
        </w:rPr>
        <w:t>SECOND READING STATEWIDE CONTESTED BILLS</w:t>
      </w:r>
    </w:p>
    <w:p w:rsidR="001E37B0" w:rsidRDefault="001E37B0" w:rsidP="001E37B0">
      <w:pPr>
        <w:pStyle w:val="ActionText"/>
        <w:ind w:left="0" w:firstLine="0"/>
        <w:jc w:val="center"/>
        <w:rPr>
          <w:b/>
        </w:rPr>
      </w:pPr>
    </w:p>
    <w:p w:rsidR="001E37B0" w:rsidRPr="001E37B0" w:rsidRDefault="001E37B0" w:rsidP="001E37B0">
      <w:pPr>
        <w:pStyle w:val="ActionText"/>
      </w:pPr>
      <w:r w:rsidRPr="001E37B0">
        <w:rPr>
          <w:b/>
        </w:rPr>
        <w:t>H. 3046--</w:t>
      </w:r>
      <w:r w:rsidRPr="001E37B0">
        <w:t xml:space="preserve">Reps. Pope, Bryant, Caskey, B. Newton, Wooten, Davis, Murphy, Clemmons, Hixon, West, Forrest, Bannister, Yow, Bales and Fry: </w:t>
      </w:r>
      <w:r w:rsidRPr="001E37B0">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1E37B0" w:rsidRDefault="001E37B0" w:rsidP="001E37B0">
      <w:pPr>
        <w:pStyle w:val="ActionText"/>
        <w:ind w:left="648" w:firstLine="0"/>
      </w:pPr>
      <w:r>
        <w:t>(Prefiled--Tuesday, December 18, 2018)</w:t>
      </w:r>
    </w:p>
    <w:p w:rsidR="001E37B0" w:rsidRDefault="001E37B0" w:rsidP="001E37B0">
      <w:pPr>
        <w:pStyle w:val="ActionText"/>
        <w:ind w:left="648" w:firstLine="0"/>
      </w:pPr>
      <w:r>
        <w:t>(Judiciary Com.--January 08, 2019)</w:t>
      </w:r>
    </w:p>
    <w:p w:rsidR="001E37B0" w:rsidRDefault="001E37B0" w:rsidP="001E37B0">
      <w:pPr>
        <w:pStyle w:val="ActionText"/>
        <w:ind w:left="648" w:firstLine="0"/>
      </w:pPr>
      <w:r>
        <w:t>(Favorable--January 30, 2019)</w:t>
      </w:r>
    </w:p>
    <w:p w:rsidR="001E37B0" w:rsidRDefault="001E37B0" w:rsidP="001E37B0">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1E37B0" w:rsidRPr="001E37B0" w:rsidRDefault="001E37B0" w:rsidP="001E37B0">
      <w:pPr>
        <w:pStyle w:val="ActionText"/>
        <w:keepNext w:val="0"/>
        <w:ind w:left="648" w:firstLine="0"/>
      </w:pPr>
      <w:r w:rsidRPr="001E37B0">
        <w:t>(Debate adjourned until Thu., Mar. 07, 2019--March 06, 2019)</w:t>
      </w:r>
    </w:p>
    <w:p w:rsidR="001E37B0" w:rsidRDefault="001E37B0" w:rsidP="001E37B0">
      <w:pPr>
        <w:pStyle w:val="ActionText"/>
        <w:keepNext w:val="0"/>
        <w:ind w:left="0" w:firstLine="0"/>
      </w:pPr>
    </w:p>
    <w:p w:rsidR="001E37B0" w:rsidRPr="001E37B0" w:rsidRDefault="001E37B0" w:rsidP="001E37B0">
      <w:pPr>
        <w:pStyle w:val="ActionText"/>
        <w:keepNext w:val="0"/>
      </w:pPr>
      <w:r w:rsidRPr="001E37B0">
        <w:rPr>
          <w:b/>
        </w:rPr>
        <w:t>H. 3355--</w:t>
      </w:r>
      <w:r w:rsidRPr="001E37B0">
        <w:t>(Debate adjourned until Wed., Mar. 20, 2019--March 06, 2019)</w:t>
      </w:r>
    </w:p>
    <w:p w:rsidR="001E37B0" w:rsidRDefault="001E37B0" w:rsidP="001E37B0">
      <w:pPr>
        <w:pStyle w:val="ActionText"/>
        <w:keepNext w:val="0"/>
        <w:ind w:left="0"/>
      </w:pPr>
    </w:p>
    <w:p w:rsidR="001E37B0" w:rsidRPr="001E37B0" w:rsidRDefault="001E37B0" w:rsidP="001E37B0">
      <w:pPr>
        <w:pStyle w:val="ActionText"/>
      </w:pPr>
      <w:r w:rsidRPr="001E37B0">
        <w:rPr>
          <w:b/>
        </w:rPr>
        <w:t>H. 3145--</w:t>
      </w:r>
      <w:r w:rsidRPr="001E37B0">
        <w:t xml:space="preserve">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and Wheeler: </w:t>
      </w:r>
      <w:r w:rsidRPr="001E37B0">
        <w:rPr>
          <w:b/>
        </w:rPr>
        <w:t>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1E37B0" w:rsidRDefault="001E37B0" w:rsidP="001E37B0">
      <w:pPr>
        <w:pStyle w:val="ActionText"/>
        <w:ind w:left="648" w:firstLine="0"/>
      </w:pPr>
      <w:r>
        <w:t>(Prefiled--Tuesday, December 18, 2018)</w:t>
      </w:r>
    </w:p>
    <w:p w:rsidR="001E37B0" w:rsidRDefault="001E37B0" w:rsidP="001E37B0">
      <w:pPr>
        <w:pStyle w:val="ActionText"/>
        <w:ind w:left="648" w:firstLine="0"/>
      </w:pPr>
      <w:r>
        <w:t>(Labor, Com. &amp; Ind. Com.--January 08, 2019)</w:t>
      </w:r>
    </w:p>
    <w:p w:rsidR="001E37B0" w:rsidRDefault="001E37B0" w:rsidP="001E37B0">
      <w:pPr>
        <w:pStyle w:val="ActionText"/>
        <w:ind w:left="648" w:firstLine="0"/>
      </w:pPr>
      <w:r>
        <w:t>(Fav. With Amdt.--February 28, 2019)</w:t>
      </w:r>
    </w:p>
    <w:p w:rsidR="001E37B0" w:rsidRDefault="001E37B0" w:rsidP="001E37B0">
      <w:pPr>
        <w:pStyle w:val="ActionText"/>
        <w:keepNext w:val="0"/>
        <w:ind w:left="648" w:firstLine="0"/>
      </w:pPr>
      <w:r w:rsidRPr="001E37B0">
        <w:t>(Requests for debate by Reps. Atkinson, Bamberg, Brown, W. Cox, Felder, Forrester, Fry, Hart, Hayes, Hill, Jefferson, King, Moore, V.S. Moss, Sandifer, Taylor, R. Williams and S. Williams--March 06, 2019)</w:t>
      </w:r>
    </w:p>
    <w:p w:rsidR="001E37B0" w:rsidRDefault="001E37B0" w:rsidP="001E37B0">
      <w:pPr>
        <w:pStyle w:val="ActionText"/>
        <w:keepNext w:val="0"/>
        <w:ind w:left="648" w:firstLine="0"/>
      </w:pPr>
    </w:p>
    <w:p w:rsidR="001E37B0" w:rsidRDefault="001E37B0" w:rsidP="001E37B0">
      <w:pPr>
        <w:pStyle w:val="ActionText"/>
        <w:keepNext w:val="0"/>
        <w:ind w:left="0" w:firstLine="0"/>
      </w:pPr>
    </w:p>
    <w:p w:rsidR="00AB0F0A" w:rsidRDefault="00AB0F0A" w:rsidP="001E37B0">
      <w:pPr>
        <w:pStyle w:val="ActionText"/>
        <w:keepNext w:val="0"/>
        <w:ind w:left="0" w:firstLine="0"/>
      </w:pPr>
    </w:p>
    <w:p w:rsidR="00AB0F0A" w:rsidRDefault="00AB0F0A" w:rsidP="001E37B0">
      <w:pPr>
        <w:pStyle w:val="ActionText"/>
        <w:keepNext w:val="0"/>
        <w:ind w:left="0" w:firstLine="0"/>
        <w:sectPr w:rsidR="00AB0F0A" w:rsidSect="001E37B0">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AB0F0A" w:rsidRDefault="00AB0F0A" w:rsidP="00AB0F0A">
      <w:pPr>
        <w:pStyle w:val="ActionText"/>
        <w:keepNext w:val="0"/>
        <w:ind w:left="0" w:firstLine="0"/>
        <w:jc w:val="center"/>
        <w:rPr>
          <w:b/>
        </w:rPr>
      </w:pPr>
      <w:r w:rsidRPr="00AB0F0A">
        <w:rPr>
          <w:b/>
        </w:rPr>
        <w:t>HOUSE CALENDAR INDEX</w:t>
      </w:r>
    </w:p>
    <w:p w:rsidR="00AB0F0A" w:rsidRDefault="00AB0F0A" w:rsidP="00AB0F0A">
      <w:pPr>
        <w:pStyle w:val="ActionText"/>
        <w:keepNext w:val="0"/>
        <w:ind w:left="0" w:firstLine="0"/>
        <w:rPr>
          <w:b/>
        </w:rPr>
      </w:pPr>
    </w:p>
    <w:p w:rsidR="00AB0F0A" w:rsidRDefault="00AB0F0A" w:rsidP="00AB0F0A">
      <w:pPr>
        <w:pStyle w:val="ActionText"/>
        <w:keepNext w:val="0"/>
        <w:ind w:left="0" w:firstLine="0"/>
        <w:rPr>
          <w:b/>
        </w:rPr>
        <w:sectPr w:rsidR="00AB0F0A" w:rsidSect="00AB0F0A">
          <w:pgSz w:w="12240" w:h="15840" w:code="1"/>
          <w:pgMar w:top="1008" w:right="4694" w:bottom="3499" w:left="1224" w:header="1008" w:footer="3499" w:gutter="0"/>
          <w:cols w:space="720"/>
          <w:docGrid w:linePitch="360"/>
        </w:sectPr>
      </w:pPr>
    </w:p>
    <w:p w:rsidR="00AB0F0A" w:rsidRPr="00AB0F0A" w:rsidRDefault="00AB0F0A" w:rsidP="00AB0F0A">
      <w:pPr>
        <w:pStyle w:val="ActionText"/>
        <w:keepNext w:val="0"/>
        <w:tabs>
          <w:tab w:val="right" w:leader="dot" w:pos="2520"/>
        </w:tabs>
        <w:ind w:left="0" w:firstLine="0"/>
      </w:pPr>
      <w:bookmarkStart w:id="1" w:name="index_start"/>
      <w:bookmarkEnd w:id="1"/>
      <w:r w:rsidRPr="00AB0F0A">
        <w:t>H. 3046</w:t>
      </w:r>
      <w:r w:rsidRPr="00AB0F0A">
        <w:tab/>
        <w:t>23</w:t>
      </w:r>
    </w:p>
    <w:p w:rsidR="00AB0F0A" w:rsidRPr="00AB0F0A" w:rsidRDefault="00AB0F0A" w:rsidP="00AB0F0A">
      <w:pPr>
        <w:pStyle w:val="ActionText"/>
        <w:keepNext w:val="0"/>
        <w:tabs>
          <w:tab w:val="right" w:leader="dot" w:pos="2520"/>
        </w:tabs>
        <w:ind w:left="0" w:firstLine="0"/>
      </w:pPr>
      <w:r w:rsidRPr="00AB0F0A">
        <w:t>H. 3145</w:t>
      </w:r>
      <w:r w:rsidRPr="00AB0F0A">
        <w:tab/>
        <w:t>24</w:t>
      </w:r>
    </w:p>
    <w:p w:rsidR="00AB0F0A" w:rsidRPr="00AB0F0A" w:rsidRDefault="00AB0F0A" w:rsidP="00AB0F0A">
      <w:pPr>
        <w:pStyle w:val="ActionText"/>
        <w:keepNext w:val="0"/>
        <w:tabs>
          <w:tab w:val="right" w:leader="dot" w:pos="2520"/>
        </w:tabs>
        <w:ind w:left="0" w:firstLine="0"/>
      </w:pPr>
      <w:r w:rsidRPr="00AB0F0A">
        <w:t>H. 3200</w:t>
      </w:r>
      <w:r w:rsidRPr="00AB0F0A">
        <w:tab/>
        <w:t>10</w:t>
      </w:r>
    </w:p>
    <w:p w:rsidR="00AB0F0A" w:rsidRPr="00AB0F0A" w:rsidRDefault="00AB0F0A" w:rsidP="00AB0F0A">
      <w:pPr>
        <w:pStyle w:val="ActionText"/>
        <w:keepNext w:val="0"/>
        <w:tabs>
          <w:tab w:val="right" w:leader="dot" w:pos="2520"/>
        </w:tabs>
        <w:ind w:left="0" w:firstLine="0"/>
      </w:pPr>
      <w:r w:rsidRPr="00AB0F0A">
        <w:t>H. 3243</w:t>
      </w:r>
      <w:r w:rsidRPr="00AB0F0A">
        <w:tab/>
        <w:t>12</w:t>
      </w:r>
    </w:p>
    <w:p w:rsidR="00AB0F0A" w:rsidRPr="00AB0F0A" w:rsidRDefault="00AB0F0A" w:rsidP="00AB0F0A">
      <w:pPr>
        <w:pStyle w:val="ActionText"/>
        <w:keepNext w:val="0"/>
        <w:tabs>
          <w:tab w:val="right" w:leader="dot" w:pos="2520"/>
        </w:tabs>
        <w:ind w:left="0" w:firstLine="0"/>
      </w:pPr>
      <w:r w:rsidRPr="00AB0F0A">
        <w:t>H. 3263</w:t>
      </w:r>
      <w:r w:rsidRPr="00AB0F0A">
        <w:tab/>
        <w:t>7</w:t>
      </w:r>
    </w:p>
    <w:p w:rsidR="00AB0F0A" w:rsidRPr="00AB0F0A" w:rsidRDefault="00AB0F0A" w:rsidP="00AB0F0A">
      <w:pPr>
        <w:pStyle w:val="ActionText"/>
        <w:keepNext w:val="0"/>
        <w:tabs>
          <w:tab w:val="right" w:leader="dot" w:pos="2520"/>
        </w:tabs>
        <w:ind w:left="0" w:firstLine="0"/>
      </w:pPr>
      <w:r w:rsidRPr="00AB0F0A">
        <w:t>H. 3355</w:t>
      </w:r>
      <w:r w:rsidRPr="00AB0F0A">
        <w:tab/>
        <w:t>24</w:t>
      </w:r>
    </w:p>
    <w:p w:rsidR="00AB0F0A" w:rsidRPr="00AB0F0A" w:rsidRDefault="00AB0F0A" w:rsidP="00AB0F0A">
      <w:pPr>
        <w:pStyle w:val="ActionText"/>
        <w:keepNext w:val="0"/>
        <w:tabs>
          <w:tab w:val="right" w:leader="dot" w:pos="2520"/>
        </w:tabs>
        <w:ind w:left="0" w:firstLine="0"/>
      </w:pPr>
      <w:r w:rsidRPr="00AB0F0A">
        <w:t>H. 3586</w:t>
      </w:r>
      <w:r w:rsidRPr="00AB0F0A">
        <w:tab/>
        <w:t>8</w:t>
      </w:r>
    </w:p>
    <w:p w:rsidR="00AB0F0A" w:rsidRPr="00AB0F0A" w:rsidRDefault="00AB0F0A" w:rsidP="00AB0F0A">
      <w:pPr>
        <w:pStyle w:val="ActionText"/>
        <w:keepNext w:val="0"/>
        <w:tabs>
          <w:tab w:val="right" w:leader="dot" w:pos="2520"/>
        </w:tabs>
        <w:ind w:left="0" w:firstLine="0"/>
      </w:pPr>
      <w:r w:rsidRPr="00AB0F0A">
        <w:t>H. 3755</w:t>
      </w:r>
      <w:r w:rsidRPr="00AB0F0A">
        <w:tab/>
        <w:t>10</w:t>
      </w:r>
    </w:p>
    <w:p w:rsidR="00AB0F0A" w:rsidRPr="00AB0F0A" w:rsidRDefault="00AB0F0A" w:rsidP="00AB0F0A">
      <w:pPr>
        <w:pStyle w:val="ActionText"/>
        <w:keepNext w:val="0"/>
        <w:tabs>
          <w:tab w:val="right" w:leader="dot" w:pos="2520"/>
        </w:tabs>
        <w:ind w:left="0" w:firstLine="0"/>
      </w:pPr>
      <w:r w:rsidRPr="00AB0F0A">
        <w:t>H. 3759</w:t>
      </w:r>
      <w:r w:rsidRPr="00AB0F0A">
        <w:tab/>
        <w:t>14</w:t>
      </w:r>
    </w:p>
    <w:p w:rsidR="00AB0F0A" w:rsidRPr="00AB0F0A" w:rsidRDefault="00AB0F0A" w:rsidP="00AB0F0A">
      <w:pPr>
        <w:pStyle w:val="ActionText"/>
        <w:keepNext w:val="0"/>
        <w:tabs>
          <w:tab w:val="right" w:leader="dot" w:pos="2520"/>
        </w:tabs>
        <w:ind w:left="0" w:firstLine="0"/>
      </w:pPr>
      <w:r w:rsidRPr="00AB0F0A">
        <w:t>H. 3845</w:t>
      </w:r>
      <w:r w:rsidRPr="00AB0F0A">
        <w:tab/>
        <w:t>4</w:t>
      </w:r>
    </w:p>
    <w:p w:rsidR="00AB0F0A" w:rsidRPr="00AB0F0A" w:rsidRDefault="00AB0F0A" w:rsidP="00AB0F0A">
      <w:pPr>
        <w:pStyle w:val="ActionText"/>
        <w:keepNext w:val="0"/>
        <w:tabs>
          <w:tab w:val="right" w:leader="dot" w:pos="2520"/>
        </w:tabs>
        <w:ind w:left="0" w:firstLine="0"/>
      </w:pPr>
      <w:r w:rsidRPr="00AB0F0A">
        <w:t>H. 3986</w:t>
      </w:r>
      <w:r w:rsidRPr="00AB0F0A">
        <w:tab/>
        <w:t>12</w:t>
      </w:r>
    </w:p>
    <w:p w:rsidR="00AB0F0A" w:rsidRPr="00AB0F0A" w:rsidRDefault="00AB0F0A" w:rsidP="00AB0F0A">
      <w:pPr>
        <w:pStyle w:val="ActionText"/>
        <w:keepNext w:val="0"/>
        <w:tabs>
          <w:tab w:val="right" w:leader="dot" w:pos="2520"/>
        </w:tabs>
        <w:ind w:left="0" w:firstLine="0"/>
      </w:pPr>
      <w:r w:rsidRPr="00AB0F0A">
        <w:t>H. 4000</w:t>
      </w:r>
      <w:r w:rsidRPr="00AB0F0A">
        <w:tab/>
        <w:t>12</w:t>
      </w:r>
    </w:p>
    <w:p w:rsidR="00AB0F0A" w:rsidRPr="00AB0F0A" w:rsidRDefault="00AB0F0A" w:rsidP="00AB0F0A">
      <w:pPr>
        <w:pStyle w:val="ActionText"/>
        <w:keepNext w:val="0"/>
        <w:tabs>
          <w:tab w:val="right" w:leader="dot" w:pos="2520"/>
        </w:tabs>
        <w:ind w:left="0" w:firstLine="0"/>
      </w:pPr>
      <w:r w:rsidRPr="00AB0F0A">
        <w:t>H. 4001</w:t>
      </w:r>
      <w:r w:rsidRPr="00AB0F0A">
        <w:tab/>
        <w:t>12</w:t>
      </w:r>
    </w:p>
    <w:p w:rsidR="00AB0F0A" w:rsidRPr="00AB0F0A" w:rsidRDefault="00AB0F0A" w:rsidP="00AB0F0A">
      <w:pPr>
        <w:pStyle w:val="ActionText"/>
        <w:keepNext w:val="0"/>
        <w:tabs>
          <w:tab w:val="right" w:leader="dot" w:pos="2520"/>
        </w:tabs>
        <w:ind w:left="0" w:firstLine="0"/>
      </w:pPr>
      <w:r w:rsidRPr="00AB0F0A">
        <w:t>H. 4054</w:t>
      </w:r>
      <w:r w:rsidRPr="00AB0F0A">
        <w:tab/>
        <w:t>14</w:t>
      </w:r>
    </w:p>
    <w:p w:rsidR="00AB0F0A" w:rsidRPr="00AB0F0A" w:rsidRDefault="00AB0F0A" w:rsidP="00AB0F0A">
      <w:pPr>
        <w:pStyle w:val="ActionText"/>
        <w:keepNext w:val="0"/>
        <w:tabs>
          <w:tab w:val="right" w:leader="dot" w:pos="2520"/>
        </w:tabs>
        <w:ind w:left="0" w:firstLine="0"/>
      </w:pPr>
      <w:r>
        <w:br w:type="column"/>
      </w:r>
      <w:r w:rsidRPr="00AB0F0A">
        <w:t>H. 4113</w:t>
      </w:r>
      <w:r w:rsidRPr="00AB0F0A">
        <w:tab/>
        <w:t>4</w:t>
      </w:r>
    </w:p>
    <w:p w:rsidR="00AB0F0A" w:rsidRPr="00AB0F0A" w:rsidRDefault="00AB0F0A" w:rsidP="00AB0F0A">
      <w:pPr>
        <w:pStyle w:val="ActionText"/>
        <w:keepNext w:val="0"/>
        <w:tabs>
          <w:tab w:val="right" w:leader="dot" w:pos="2520"/>
        </w:tabs>
        <w:ind w:left="0" w:firstLine="0"/>
      </w:pPr>
      <w:r w:rsidRPr="00AB0F0A">
        <w:t>H. 4114</w:t>
      </w:r>
      <w:r w:rsidRPr="00AB0F0A">
        <w:tab/>
        <w:t>4</w:t>
      </w:r>
    </w:p>
    <w:p w:rsidR="00AB0F0A" w:rsidRPr="00AB0F0A" w:rsidRDefault="00AB0F0A" w:rsidP="00AB0F0A">
      <w:pPr>
        <w:pStyle w:val="ActionText"/>
        <w:keepNext w:val="0"/>
        <w:tabs>
          <w:tab w:val="right" w:leader="dot" w:pos="2520"/>
        </w:tabs>
        <w:ind w:left="0" w:firstLine="0"/>
      </w:pPr>
      <w:r w:rsidRPr="00AB0F0A">
        <w:t>H. 4115</w:t>
      </w:r>
      <w:r w:rsidRPr="00AB0F0A">
        <w:tab/>
        <w:t>5</w:t>
      </w:r>
    </w:p>
    <w:p w:rsidR="00AB0F0A" w:rsidRPr="00AB0F0A" w:rsidRDefault="00AB0F0A" w:rsidP="00AB0F0A">
      <w:pPr>
        <w:pStyle w:val="ActionText"/>
        <w:keepNext w:val="0"/>
        <w:tabs>
          <w:tab w:val="right" w:leader="dot" w:pos="2520"/>
        </w:tabs>
        <w:ind w:left="0" w:firstLine="0"/>
      </w:pPr>
      <w:r w:rsidRPr="00AB0F0A">
        <w:t>H. 4117</w:t>
      </w:r>
      <w:r w:rsidRPr="00AB0F0A">
        <w:tab/>
        <w:t>5</w:t>
      </w:r>
    </w:p>
    <w:p w:rsidR="00AB0F0A" w:rsidRPr="00AB0F0A" w:rsidRDefault="00AB0F0A" w:rsidP="00AB0F0A">
      <w:pPr>
        <w:pStyle w:val="ActionText"/>
        <w:keepNext w:val="0"/>
        <w:tabs>
          <w:tab w:val="right" w:leader="dot" w:pos="2520"/>
        </w:tabs>
        <w:ind w:left="0" w:firstLine="0"/>
      </w:pPr>
      <w:r w:rsidRPr="00AB0F0A">
        <w:t>H. 4118</w:t>
      </w:r>
      <w:r w:rsidRPr="00AB0F0A">
        <w:tab/>
        <w:t>5</w:t>
      </w:r>
    </w:p>
    <w:p w:rsidR="00AB0F0A" w:rsidRPr="00AB0F0A" w:rsidRDefault="00AB0F0A" w:rsidP="00AB0F0A">
      <w:pPr>
        <w:pStyle w:val="ActionText"/>
        <w:keepNext w:val="0"/>
        <w:tabs>
          <w:tab w:val="right" w:leader="dot" w:pos="2520"/>
        </w:tabs>
        <w:ind w:left="0" w:firstLine="0"/>
      </w:pPr>
      <w:r w:rsidRPr="00AB0F0A">
        <w:t>H. 4119</w:t>
      </w:r>
      <w:r w:rsidRPr="00AB0F0A">
        <w:tab/>
        <w:t>6</w:t>
      </w:r>
    </w:p>
    <w:p w:rsidR="00AB0F0A" w:rsidRPr="00AB0F0A" w:rsidRDefault="00AB0F0A" w:rsidP="00AB0F0A">
      <w:pPr>
        <w:pStyle w:val="ActionText"/>
        <w:keepNext w:val="0"/>
        <w:tabs>
          <w:tab w:val="right" w:leader="dot" w:pos="2520"/>
        </w:tabs>
        <w:ind w:left="0" w:firstLine="0"/>
      </w:pPr>
      <w:r w:rsidRPr="00AB0F0A">
        <w:t>H. 4122</w:t>
      </w:r>
      <w:r w:rsidRPr="00AB0F0A">
        <w:tab/>
        <w:t>6</w:t>
      </w:r>
    </w:p>
    <w:p w:rsidR="00AB0F0A" w:rsidRPr="00AB0F0A" w:rsidRDefault="00AB0F0A" w:rsidP="00AB0F0A">
      <w:pPr>
        <w:pStyle w:val="ActionText"/>
        <w:keepNext w:val="0"/>
        <w:tabs>
          <w:tab w:val="right" w:leader="dot" w:pos="2520"/>
        </w:tabs>
        <w:ind w:left="0" w:firstLine="0"/>
      </w:pPr>
      <w:r w:rsidRPr="00AB0F0A">
        <w:t>H. 4123</w:t>
      </w:r>
      <w:r w:rsidRPr="00AB0F0A">
        <w:tab/>
        <w:t>6</w:t>
      </w:r>
    </w:p>
    <w:p w:rsidR="00AB0F0A" w:rsidRPr="00AB0F0A" w:rsidRDefault="00AB0F0A" w:rsidP="00AB0F0A">
      <w:pPr>
        <w:pStyle w:val="ActionText"/>
        <w:keepNext w:val="0"/>
        <w:tabs>
          <w:tab w:val="right" w:leader="dot" w:pos="2520"/>
        </w:tabs>
        <w:ind w:left="0" w:firstLine="0"/>
      </w:pPr>
      <w:r w:rsidRPr="00AB0F0A">
        <w:t>H. 4124</w:t>
      </w:r>
      <w:r w:rsidRPr="00AB0F0A">
        <w:tab/>
        <w:t>6</w:t>
      </w:r>
    </w:p>
    <w:p w:rsidR="00AB0F0A" w:rsidRPr="00AB0F0A" w:rsidRDefault="00AB0F0A" w:rsidP="00AB0F0A">
      <w:pPr>
        <w:pStyle w:val="ActionText"/>
        <w:keepNext w:val="0"/>
        <w:tabs>
          <w:tab w:val="right" w:leader="dot" w:pos="2520"/>
        </w:tabs>
        <w:ind w:left="0" w:firstLine="0"/>
      </w:pPr>
      <w:r w:rsidRPr="00AB0F0A">
        <w:t>H. 4157</w:t>
      </w:r>
      <w:r w:rsidRPr="00AB0F0A">
        <w:tab/>
        <w:t>11</w:t>
      </w:r>
    </w:p>
    <w:p w:rsidR="00AB0F0A" w:rsidRPr="00AB0F0A" w:rsidRDefault="00AB0F0A" w:rsidP="00AB0F0A">
      <w:pPr>
        <w:pStyle w:val="ActionText"/>
        <w:keepNext w:val="0"/>
        <w:tabs>
          <w:tab w:val="right" w:leader="dot" w:pos="2520"/>
        </w:tabs>
        <w:ind w:left="0" w:firstLine="0"/>
      </w:pPr>
    </w:p>
    <w:p w:rsidR="00AB0F0A" w:rsidRPr="00AB0F0A" w:rsidRDefault="00AB0F0A" w:rsidP="00AB0F0A">
      <w:pPr>
        <w:pStyle w:val="ActionText"/>
        <w:keepNext w:val="0"/>
        <w:tabs>
          <w:tab w:val="right" w:leader="dot" w:pos="2520"/>
        </w:tabs>
        <w:ind w:left="0" w:firstLine="0"/>
      </w:pPr>
      <w:r w:rsidRPr="00AB0F0A">
        <w:t>S. 326</w:t>
      </w:r>
      <w:r w:rsidRPr="00AB0F0A">
        <w:tab/>
        <w:t>12</w:t>
      </w:r>
    </w:p>
    <w:p w:rsidR="00AB0F0A" w:rsidRDefault="00AB0F0A" w:rsidP="00AB0F0A">
      <w:pPr>
        <w:pStyle w:val="ActionText"/>
        <w:keepNext w:val="0"/>
        <w:tabs>
          <w:tab w:val="right" w:leader="dot" w:pos="2520"/>
        </w:tabs>
        <w:ind w:left="0" w:firstLine="0"/>
      </w:pPr>
      <w:r w:rsidRPr="00AB0F0A">
        <w:t>S. 482</w:t>
      </w:r>
      <w:r w:rsidRPr="00AB0F0A">
        <w:tab/>
        <w:t>11</w:t>
      </w:r>
    </w:p>
    <w:p w:rsidR="00AB0F0A" w:rsidRDefault="00AB0F0A" w:rsidP="00AB0F0A">
      <w:pPr>
        <w:pStyle w:val="ActionText"/>
        <w:keepNext w:val="0"/>
        <w:tabs>
          <w:tab w:val="right" w:leader="dot" w:pos="2520"/>
        </w:tabs>
        <w:ind w:left="0" w:firstLine="0"/>
        <w:sectPr w:rsidR="00AB0F0A" w:rsidSect="00AB0F0A">
          <w:type w:val="continuous"/>
          <w:pgSz w:w="12240" w:h="15840" w:code="1"/>
          <w:pgMar w:top="1008" w:right="4694" w:bottom="3499" w:left="1224" w:header="1008" w:footer="3499" w:gutter="0"/>
          <w:cols w:num="2" w:space="720"/>
          <w:docGrid w:linePitch="360"/>
        </w:sectPr>
      </w:pPr>
    </w:p>
    <w:p w:rsidR="00AB0F0A" w:rsidRPr="00AB0F0A" w:rsidRDefault="00AB0F0A" w:rsidP="00AB0F0A">
      <w:pPr>
        <w:pStyle w:val="ActionText"/>
        <w:keepNext w:val="0"/>
        <w:tabs>
          <w:tab w:val="right" w:leader="dot" w:pos="2520"/>
        </w:tabs>
        <w:ind w:left="0" w:firstLine="0"/>
      </w:pPr>
    </w:p>
    <w:sectPr w:rsidR="00AB0F0A" w:rsidRPr="00AB0F0A" w:rsidSect="00AB0F0A">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B0" w:rsidRDefault="001E37B0">
      <w:r>
        <w:separator/>
      </w:r>
    </w:p>
  </w:endnote>
  <w:endnote w:type="continuationSeparator" w:id="0">
    <w:p w:rsidR="001E37B0" w:rsidRDefault="001E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A2" w:rsidRDefault="00526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5EA2" w:rsidRDefault="00DC5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A2" w:rsidRDefault="005263E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C5EA2" w:rsidRDefault="005263E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A2" w:rsidRDefault="00DC5E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526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EB0C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5263E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B0F0A">
      <w:rPr>
        <w:rStyle w:val="PageNumber"/>
        <w:noProof/>
      </w:rPr>
      <w:t>27</w:t>
    </w:r>
    <w:r>
      <w:rPr>
        <w:rStyle w:val="PageNumber"/>
      </w:rPr>
      <w:fldChar w:fldCharType="end"/>
    </w:r>
  </w:p>
  <w:p w:rsidR="00C54462" w:rsidRDefault="005263E4">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B0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B0" w:rsidRDefault="001E37B0">
      <w:r>
        <w:separator/>
      </w:r>
    </w:p>
  </w:footnote>
  <w:footnote w:type="continuationSeparator" w:id="0">
    <w:p w:rsidR="001E37B0" w:rsidRDefault="001E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A2" w:rsidRDefault="00DC5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A2" w:rsidRDefault="00DC5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A2" w:rsidRDefault="00DC5E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B0C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B0C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B0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B0"/>
    <w:rsid w:val="001E37B0"/>
    <w:rsid w:val="003C79A0"/>
    <w:rsid w:val="005263E4"/>
    <w:rsid w:val="00AB0F0A"/>
    <w:rsid w:val="00B071D9"/>
    <w:rsid w:val="00DC5EA2"/>
    <w:rsid w:val="00EB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AC0FB-42FF-4D2D-B969-441413F3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E37B0"/>
    <w:pPr>
      <w:keepNext/>
      <w:ind w:left="0" w:firstLine="0"/>
      <w:outlineLvl w:val="2"/>
    </w:pPr>
    <w:rPr>
      <w:b/>
      <w:sz w:val="20"/>
    </w:rPr>
  </w:style>
  <w:style w:type="paragraph" w:styleId="Heading4">
    <w:name w:val="heading 4"/>
    <w:basedOn w:val="Normal"/>
    <w:next w:val="Normal"/>
    <w:link w:val="Heading4Char"/>
    <w:qFormat/>
    <w:rsid w:val="001E37B0"/>
    <w:pPr>
      <w:keepNext/>
      <w:tabs>
        <w:tab w:val="center" w:pos="3168"/>
      </w:tabs>
      <w:ind w:left="0" w:firstLine="0"/>
      <w:outlineLvl w:val="3"/>
    </w:pPr>
    <w:rPr>
      <w:b/>
      <w:snapToGrid w:val="0"/>
    </w:rPr>
  </w:style>
  <w:style w:type="paragraph" w:styleId="Heading6">
    <w:name w:val="heading 6"/>
    <w:basedOn w:val="Normal"/>
    <w:next w:val="Normal"/>
    <w:link w:val="Heading6Char"/>
    <w:qFormat/>
    <w:rsid w:val="001E37B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E37B0"/>
    <w:rPr>
      <w:b/>
    </w:rPr>
  </w:style>
  <w:style w:type="character" w:customStyle="1" w:styleId="Heading4Char">
    <w:name w:val="Heading 4 Char"/>
    <w:basedOn w:val="DefaultParagraphFont"/>
    <w:link w:val="Heading4"/>
    <w:rsid w:val="001E37B0"/>
    <w:rPr>
      <w:b/>
      <w:snapToGrid w:val="0"/>
      <w:sz w:val="22"/>
    </w:rPr>
  </w:style>
  <w:style w:type="character" w:customStyle="1" w:styleId="Heading6Char">
    <w:name w:val="Heading 6 Char"/>
    <w:basedOn w:val="DefaultParagraphFont"/>
    <w:link w:val="Heading6"/>
    <w:rsid w:val="001E37B0"/>
    <w:rPr>
      <w:b/>
      <w:snapToGrid w:val="0"/>
      <w:sz w:val="26"/>
    </w:rPr>
  </w:style>
  <w:style w:type="character" w:customStyle="1" w:styleId="HeaderChar">
    <w:name w:val="Header Char"/>
    <w:link w:val="Header"/>
    <w:semiHidden/>
    <w:rsid w:val="001E37B0"/>
    <w:rPr>
      <w:sz w:val="22"/>
    </w:rPr>
  </w:style>
  <w:style w:type="character" w:customStyle="1" w:styleId="FooterChar">
    <w:name w:val="Footer Char"/>
    <w:link w:val="Footer"/>
    <w:semiHidden/>
    <w:rsid w:val="001E37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Dixie%20Youth%20Baseball.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GreenwoodChristianSchoolnew.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1E6D539F.dotm</Template>
  <TotalTime>0</TotalTime>
  <Pages>3</Pages>
  <Words>6115</Words>
  <Characters>33852</Characters>
  <Application>Microsoft Office Word</Application>
  <DocSecurity>0</DocSecurity>
  <Lines>1045</Lines>
  <Paragraphs>198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3/7/2019 - South Carolina Legislature Online</dc:title>
  <dc:subject/>
  <dc:creator>DJuana Wilson</dc:creator>
  <cp:keywords/>
  <cp:lastModifiedBy>Olivia Faile</cp:lastModifiedBy>
  <cp:revision>3</cp:revision>
  <dcterms:created xsi:type="dcterms:W3CDTF">2019-03-07T02:49:00Z</dcterms:created>
  <dcterms:modified xsi:type="dcterms:W3CDTF">2019-03-07T02:50:00Z</dcterms:modified>
</cp:coreProperties>
</file>