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FC" w:rsidRDefault="00A27BAE">
      <w:pPr>
        <w:pStyle w:val="Heading6"/>
        <w:jc w:val="center"/>
        <w:rPr>
          <w:sz w:val="22"/>
        </w:rPr>
      </w:pPr>
      <w:bookmarkStart w:id="0" w:name="_GoBack"/>
      <w:bookmarkEnd w:id="0"/>
      <w:r>
        <w:rPr>
          <w:sz w:val="22"/>
        </w:rPr>
        <w:t>HOUSE TO MEET AT 10:00 A.M.</w:t>
      </w:r>
    </w:p>
    <w:p w:rsidR="006941FC" w:rsidRDefault="006941FC">
      <w:pPr>
        <w:tabs>
          <w:tab w:val="right" w:pos="6336"/>
        </w:tabs>
        <w:ind w:left="0" w:firstLine="0"/>
        <w:jc w:val="center"/>
      </w:pPr>
    </w:p>
    <w:p w:rsidR="006941FC" w:rsidRDefault="006941FC">
      <w:pPr>
        <w:tabs>
          <w:tab w:val="right" w:pos="6336"/>
        </w:tabs>
        <w:ind w:left="0" w:firstLine="0"/>
        <w:jc w:val="right"/>
        <w:rPr>
          <w:b/>
        </w:rPr>
      </w:pPr>
      <w:r>
        <w:rPr>
          <w:b/>
        </w:rPr>
        <w:t>NO. 61</w:t>
      </w:r>
    </w:p>
    <w:p w:rsidR="006941FC" w:rsidRDefault="006941FC">
      <w:pPr>
        <w:tabs>
          <w:tab w:val="center" w:pos="3168"/>
        </w:tabs>
        <w:ind w:left="0" w:firstLine="0"/>
        <w:jc w:val="center"/>
      </w:pPr>
      <w:r>
        <w:rPr>
          <w:b/>
        </w:rPr>
        <w:t>CALENDAR</w:t>
      </w:r>
    </w:p>
    <w:p w:rsidR="006941FC" w:rsidRDefault="006941FC">
      <w:pPr>
        <w:ind w:left="0" w:firstLine="0"/>
        <w:jc w:val="center"/>
      </w:pPr>
    </w:p>
    <w:p w:rsidR="006941FC" w:rsidRDefault="006941FC">
      <w:pPr>
        <w:tabs>
          <w:tab w:val="center" w:pos="3168"/>
        </w:tabs>
        <w:ind w:left="0" w:firstLine="0"/>
        <w:jc w:val="center"/>
        <w:rPr>
          <w:b/>
        </w:rPr>
      </w:pPr>
      <w:r>
        <w:rPr>
          <w:b/>
        </w:rPr>
        <w:t>OF THE</w:t>
      </w:r>
    </w:p>
    <w:p w:rsidR="006941FC" w:rsidRDefault="006941FC">
      <w:pPr>
        <w:ind w:left="0" w:firstLine="0"/>
        <w:jc w:val="center"/>
      </w:pPr>
    </w:p>
    <w:p w:rsidR="006941FC" w:rsidRDefault="006941FC">
      <w:pPr>
        <w:tabs>
          <w:tab w:val="center" w:pos="3168"/>
        </w:tabs>
        <w:ind w:left="0" w:firstLine="0"/>
        <w:jc w:val="center"/>
      </w:pPr>
      <w:r>
        <w:rPr>
          <w:b/>
        </w:rPr>
        <w:t>HOUSE OF REPRESENTATIVES</w:t>
      </w:r>
    </w:p>
    <w:p w:rsidR="006941FC" w:rsidRDefault="006941FC">
      <w:pPr>
        <w:ind w:left="0" w:firstLine="0"/>
        <w:jc w:val="center"/>
      </w:pPr>
    </w:p>
    <w:p w:rsidR="006941FC" w:rsidRDefault="006941FC">
      <w:pPr>
        <w:pStyle w:val="Heading4"/>
        <w:jc w:val="center"/>
        <w:rPr>
          <w:snapToGrid/>
        </w:rPr>
      </w:pPr>
      <w:r>
        <w:rPr>
          <w:snapToGrid/>
        </w:rPr>
        <w:t>OF THE</w:t>
      </w:r>
    </w:p>
    <w:p w:rsidR="006941FC" w:rsidRDefault="006941FC">
      <w:pPr>
        <w:ind w:left="0" w:firstLine="0"/>
        <w:jc w:val="center"/>
      </w:pPr>
    </w:p>
    <w:p w:rsidR="006941FC" w:rsidRDefault="006941FC">
      <w:pPr>
        <w:tabs>
          <w:tab w:val="center" w:pos="3168"/>
        </w:tabs>
        <w:ind w:left="0" w:firstLine="0"/>
        <w:jc w:val="center"/>
        <w:rPr>
          <w:b/>
        </w:rPr>
      </w:pPr>
      <w:r>
        <w:rPr>
          <w:b/>
        </w:rPr>
        <w:t>STATE OF SOUTH CAROLINA</w:t>
      </w:r>
    </w:p>
    <w:p w:rsidR="006941FC" w:rsidRDefault="006941FC">
      <w:pPr>
        <w:ind w:left="0" w:firstLine="0"/>
        <w:jc w:val="center"/>
        <w:rPr>
          <w:b/>
        </w:rPr>
      </w:pPr>
    </w:p>
    <w:p w:rsidR="006941FC" w:rsidRDefault="006941FC">
      <w:pPr>
        <w:ind w:left="0" w:firstLine="0"/>
        <w:jc w:val="center"/>
        <w:rPr>
          <w:b/>
        </w:rPr>
      </w:pPr>
    </w:p>
    <w:p w:rsidR="006941FC" w:rsidRDefault="006941FC">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41FC" w:rsidRDefault="006941FC">
      <w:pPr>
        <w:ind w:left="0" w:firstLine="0"/>
        <w:jc w:val="center"/>
        <w:rPr>
          <w:b/>
        </w:rPr>
      </w:pPr>
    </w:p>
    <w:p w:rsidR="006941FC" w:rsidRDefault="006941FC">
      <w:pPr>
        <w:pStyle w:val="Heading3"/>
        <w:jc w:val="center"/>
      </w:pPr>
      <w:r>
        <w:t>REGULAR SESSION BEGINNING TUESDAY, JANUARY 8, 2019</w:t>
      </w:r>
    </w:p>
    <w:p w:rsidR="006941FC" w:rsidRDefault="006941FC">
      <w:pPr>
        <w:ind w:left="0" w:firstLine="0"/>
        <w:jc w:val="center"/>
        <w:rPr>
          <w:b/>
        </w:rPr>
      </w:pPr>
    </w:p>
    <w:p w:rsidR="006941FC" w:rsidRDefault="006941FC">
      <w:pPr>
        <w:ind w:left="0" w:firstLine="0"/>
        <w:jc w:val="center"/>
        <w:rPr>
          <w:b/>
        </w:rPr>
      </w:pPr>
    </w:p>
    <w:p w:rsidR="006941FC" w:rsidRDefault="006941FC">
      <w:pPr>
        <w:ind w:left="0" w:firstLine="0"/>
        <w:jc w:val="center"/>
        <w:rPr>
          <w:b/>
        </w:rPr>
      </w:pPr>
      <w:r w:rsidRPr="000F1A84">
        <w:rPr>
          <w:b/>
        </w:rPr>
        <w:t>WEDNESDAY, MAY 1, 2019</w:t>
      </w:r>
    </w:p>
    <w:p w:rsidR="002D18EC" w:rsidRPr="000F1A84" w:rsidRDefault="002D18EC">
      <w:pPr>
        <w:ind w:left="0" w:firstLine="0"/>
        <w:jc w:val="center"/>
        <w:rPr>
          <w:b/>
        </w:rPr>
      </w:pPr>
      <w:r>
        <w:rPr>
          <w:b/>
          <w:noProof/>
        </w:rPr>
        <w:drawing>
          <wp:anchor distT="0" distB="0" distL="114300" distR="114300" simplePos="0" relativeHeight="251658240" behindDoc="1" locked="0" layoutInCell="1" allowOverlap="1">
            <wp:simplePos x="0" y="0"/>
            <wp:positionH relativeFrom="column">
              <wp:posOffset>413385</wp:posOffset>
            </wp:positionH>
            <wp:positionV relativeFrom="paragraph">
              <wp:posOffset>76200</wp:posOffset>
            </wp:positionV>
            <wp:extent cx="1618895" cy="1618895"/>
            <wp:effectExtent l="0" t="0" r="635" b="635"/>
            <wp:wrapNone/>
            <wp:docPr id="1" name="Picture 1" descr="L:\H-CHAMB\TEAMGIFS\Hill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Hill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8895" cy="161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1FC" w:rsidRDefault="002D18EC">
      <w:pPr>
        <w:ind w:left="0" w:firstLine="0"/>
        <w:jc w:val="center"/>
        <w:rPr>
          <w:b/>
        </w:rPr>
      </w:pPr>
      <w:r>
        <w:rPr>
          <w:b/>
          <w:noProof/>
        </w:rPr>
        <w:drawing>
          <wp:anchor distT="0" distB="0" distL="114300" distR="114300" simplePos="0" relativeHeight="251659264" behindDoc="0" locked="0" layoutInCell="1" allowOverlap="1">
            <wp:simplePos x="0" y="0"/>
            <wp:positionH relativeFrom="column">
              <wp:posOffset>2413635</wp:posOffset>
            </wp:positionH>
            <wp:positionV relativeFrom="paragraph">
              <wp:posOffset>47625</wp:posOffset>
            </wp:positionV>
            <wp:extent cx="1100455" cy="1100455"/>
            <wp:effectExtent l="0" t="0" r="4445" b="4445"/>
            <wp:wrapNone/>
            <wp:docPr id="2" name="Picture 2" descr="L:\H-CHAMB\TEAMGIFS\laurens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laurensacademy.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0045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41FC">
        <w:rPr>
          <w:b/>
        </w:rPr>
        <w:t xml:space="preserve">     </w:t>
      </w:r>
      <w:r w:rsidR="00A27BAE">
        <w:rPr>
          <w:b/>
        </w:rPr>
        <w:t xml:space="preserve">      </w:t>
      </w:r>
      <w:r w:rsidR="006941FC">
        <w:rPr>
          <w:b/>
        </w:rPr>
        <w:t xml:space="preserve">   </w:t>
      </w:r>
    </w:p>
    <w:p w:rsidR="006941FC" w:rsidRDefault="006941FC">
      <w:pPr>
        <w:pStyle w:val="ActionText"/>
        <w:sectPr w:rsidR="006941FC">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6941FC" w:rsidRDefault="006941FC">
      <w:pPr>
        <w:pStyle w:val="ActionText"/>
        <w:sectPr w:rsidR="006941FC">
          <w:pgSz w:w="12240" w:h="15840" w:code="1"/>
          <w:pgMar w:top="1008" w:right="4694" w:bottom="3499" w:left="1224" w:header="1008" w:footer="3499" w:gutter="0"/>
          <w:cols w:space="720"/>
          <w:titlePg/>
        </w:sectPr>
      </w:pPr>
    </w:p>
    <w:p w:rsidR="006941FC" w:rsidRPr="00557159" w:rsidRDefault="006941FC" w:rsidP="006941FC">
      <w:pPr>
        <w:jc w:val="center"/>
        <w:rPr>
          <w:b/>
          <w:szCs w:val="22"/>
        </w:rPr>
      </w:pPr>
      <w:r w:rsidRPr="00557159">
        <w:rPr>
          <w:b/>
          <w:szCs w:val="22"/>
        </w:rPr>
        <w:lastRenderedPageBreak/>
        <w:t>HILLCREST HIGH SCHOOL “</w:t>
      </w:r>
      <w:r>
        <w:rPr>
          <w:b/>
          <w:szCs w:val="22"/>
        </w:rPr>
        <w:t>RAMS</w:t>
      </w:r>
      <w:r w:rsidRPr="00557159">
        <w:rPr>
          <w:b/>
          <w:szCs w:val="22"/>
        </w:rPr>
        <w:t>”</w:t>
      </w:r>
    </w:p>
    <w:p w:rsidR="006941FC" w:rsidRPr="00557159" w:rsidRDefault="006941FC" w:rsidP="0069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557159">
        <w:rPr>
          <w:b/>
          <w:szCs w:val="22"/>
        </w:rPr>
        <w:t xml:space="preserve">2019 CLASS </w:t>
      </w:r>
      <w:r>
        <w:rPr>
          <w:b/>
          <w:szCs w:val="22"/>
        </w:rPr>
        <w:t xml:space="preserve">5A </w:t>
      </w:r>
      <w:r w:rsidRPr="00557159">
        <w:rPr>
          <w:b/>
          <w:szCs w:val="22"/>
        </w:rPr>
        <w:t>WRESTLING STATE CHAMPIONS</w:t>
      </w:r>
    </w:p>
    <w:p w:rsidR="006941FC" w:rsidRPr="00557159" w:rsidRDefault="006941FC" w:rsidP="0069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p>
    <w:p w:rsidR="006941FC" w:rsidRDefault="006941FC" w:rsidP="006941FC">
      <w:pPr>
        <w:jc w:val="center"/>
        <w:sectPr w:rsidR="006941FC" w:rsidSect="006941FC">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6941FC" w:rsidRPr="00557159" w:rsidRDefault="006941FC" w:rsidP="006941FC">
      <w:pPr>
        <w:jc w:val="center"/>
      </w:pPr>
      <w:r w:rsidRPr="00557159">
        <w:t>Gerald Bryant</w:t>
      </w:r>
    </w:p>
    <w:p w:rsidR="006941FC" w:rsidRPr="00557159" w:rsidRDefault="006941FC" w:rsidP="006941FC">
      <w:pPr>
        <w:jc w:val="center"/>
      </w:pPr>
      <w:r w:rsidRPr="00557159">
        <w:t>Jacorey Byrd</w:t>
      </w:r>
    </w:p>
    <w:p w:rsidR="006941FC" w:rsidRPr="00557159" w:rsidRDefault="006941FC" w:rsidP="006941FC">
      <w:pPr>
        <w:jc w:val="center"/>
      </w:pPr>
      <w:r w:rsidRPr="00557159">
        <w:t>Lucas Conti</w:t>
      </w:r>
    </w:p>
    <w:p w:rsidR="006941FC" w:rsidRPr="00557159" w:rsidRDefault="006941FC" w:rsidP="006941FC">
      <w:pPr>
        <w:jc w:val="center"/>
      </w:pPr>
      <w:r w:rsidRPr="00557159">
        <w:t>Dalton Cooley</w:t>
      </w:r>
    </w:p>
    <w:p w:rsidR="006941FC" w:rsidRPr="00557159" w:rsidRDefault="006941FC" w:rsidP="006941FC">
      <w:pPr>
        <w:jc w:val="center"/>
      </w:pPr>
      <w:r w:rsidRPr="00557159">
        <w:t>Leo Drakulic</w:t>
      </w:r>
    </w:p>
    <w:p w:rsidR="006941FC" w:rsidRPr="00557159" w:rsidRDefault="006941FC" w:rsidP="006941FC">
      <w:pPr>
        <w:jc w:val="center"/>
      </w:pPr>
      <w:r w:rsidRPr="00557159">
        <w:t>Brice Duprey</w:t>
      </w:r>
    </w:p>
    <w:p w:rsidR="006941FC" w:rsidRPr="00557159" w:rsidRDefault="006941FC" w:rsidP="006941FC">
      <w:pPr>
        <w:jc w:val="center"/>
      </w:pPr>
      <w:r w:rsidRPr="00557159">
        <w:t>Ethan Ellinger</w:t>
      </w:r>
    </w:p>
    <w:p w:rsidR="006941FC" w:rsidRPr="00557159" w:rsidRDefault="006941FC" w:rsidP="006941FC">
      <w:pPr>
        <w:jc w:val="center"/>
      </w:pPr>
      <w:r w:rsidRPr="00557159">
        <w:t>Jackson Harms</w:t>
      </w:r>
    </w:p>
    <w:p w:rsidR="006941FC" w:rsidRPr="00557159" w:rsidRDefault="006941FC" w:rsidP="006941FC">
      <w:pPr>
        <w:jc w:val="center"/>
      </w:pPr>
      <w:r w:rsidRPr="00557159">
        <w:t>Kevin Hernandez</w:t>
      </w:r>
    </w:p>
    <w:p w:rsidR="006941FC" w:rsidRPr="00557159" w:rsidRDefault="006941FC" w:rsidP="006941FC">
      <w:pPr>
        <w:jc w:val="center"/>
      </w:pPr>
      <w:r w:rsidRPr="00557159">
        <w:t>Colton Holmes</w:t>
      </w:r>
    </w:p>
    <w:p w:rsidR="006941FC" w:rsidRPr="00557159" w:rsidRDefault="006941FC" w:rsidP="006941FC">
      <w:pPr>
        <w:jc w:val="center"/>
      </w:pPr>
      <w:r w:rsidRPr="00557159">
        <w:t>Grantt Hopkins</w:t>
      </w:r>
    </w:p>
    <w:p w:rsidR="006941FC" w:rsidRPr="00557159" w:rsidRDefault="006941FC" w:rsidP="006941FC">
      <w:pPr>
        <w:jc w:val="center"/>
      </w:pPr>
      <w:r w:rsidRPr="00557159">
        <w:t>Calvin Kellett</w:t>
      </w:r>
    </w:p>
    <w:p w:rsidR="006941FC" w:rsidRPr="00557159" w:rsidRDefault="006941FC" w:rsidP="006941FC">
      <w:pPr>
        <w:jc w:val="center"/>
      </w:pPr>
      <w:r w:rsidRPr="00557159">
        <w:t>Tyler Kilgore</w:t>
      </w:r>
    </w:p>
    <w:p w:rsidR="006941FC" w:rsidRPr="00557159" w:rsidRDefault="006941FC" w:rsidP="006941FC">
      <w:pPr>
        <w:jc w:val="center"/>
      </w:pPr>
      <w:r w:rsidRPr="00557159">
        <w:t>Hunter McKenzie</w:t>
      </w:r>
    </w:p>
    <w:p w:rsidR="006941FC" w:rsidRPr="00557159" w:rsidRDefault="006941FC" w:rsidP="006941FC">
      <w:pPr>
        <w:jc w:val="center"/>
      </w:pPr>
      <w:r w:rsidRPr="00557159">
        <w:t>Eyan McKnight</w:t>
      </w:r>
    </w:p>
    <w:p w:rsidR="006941FC" w:rsidRPr="00557159" w:rsidRDefault="006941FC" w:rsidP="006941FC">
      <w:pPr>
        <w:jc w:val="center"/>
      </w:pPr>
      <w:r w:rsidRPr="00557159">
        <w:t>Daniel O'Keefe</w:t>
      </w:r>
    </w:p>
    <w:p w:rsidR="006941FC" w:rsidRPr="00557159" w:rsidRDefault="006941FC" w:rsidP="006941FC">
      <w:pPr>
        <w:jc w:val="center"/>
      </w:pPr>
      <w:r w:rsidRPr="00557159">
        <w:t>Darren O'Keefe</w:t>
      </w:r>
    </w:p>
    <w:p w:rsidR="006941FC" w:rsidRPr="00557159" w:rsidRDefault="006941FC" w:rsidP="006941FC">
      <w:pPr>
        <w:jc w:val="center"/>
      </w:pPr>
      <w:r w:rsidRPr="00557159">
        <w:t>Dylan O'Keefe</w:t>
      </w:r>
    </w:p>
    <w:p w:rsidR="006941FC" w:rsidRPr="00557159" w:rsidRDefault="006941FC" w:rsidP="006941FC">
      <w:pPr>
        <w:jc w:val="center"/>
      </w:pPr>
      <w:r w:rsidRPr="00557159">
        <w:t>Danny Pettinato</w:t>
      </w:r>
    </w:p>
    <w:p w:rsidR="006941FC" w:rsidRPr="00557159" w:rsidRDefault="006941FC" w:rsidP="006941FC">
      <w:pPr>
        <w:jc w:val="center"/>
      </w:pPr>
      <w:r w:rsidRPr="00557159">
        <w:t>Michael Shiffer</w:t>
      </w:r>
    </w:p>
    <w:p w:rsidR="006941FC" w:rsidRPr="00557159" w:rsidRDefault="006941FC" w:rsidP="006941FC">
      <w:pPr>
        <w:jc w:val="center"/>
      </w:pPr>
      <w:r w:rsidRPr="00557159">
        <w:t>Trent Smith</w:t>
      </w:r>
    </w:p>
    <w:p w:rsidR="006941FC" w:rsidRPr="00557159" w:rsidRDefault="006941FC" w:rsidP="006941FC">
      <w:pPr>
        <w:jc w:val="center"/>
      </w:pPr>
      <w:r w:rsidRPr="00557159">
        <w:t>Walker Stephenson</w:t>
      </w:r>
    </w:p>
    <w:p w:rsidR="006941FC" w:rsidRPr="00557159" w:rsidRDefault="006941FC" w:rsidP="006941FC">
      <w:pPr>
        <w:jc w:val="center"/>
      </w:pPr>
      <w:r w:rsidRPr="00557159">
        <w:t>LeTrell Westfield</w:t>
      </w:r>
    </w:p>
    <w:p w:rsidR="006941FC" w:rsidRPr="00557159" w:rsidRDefault="006941FC" w:rsidP="006941FC">
      <w:pPr>
        <w:jc w:val="center"/>
      </w:pPr>
      <w:r w:rsidRPr="00557159">
        <w:t>Treavelle Westfield</w:t>
      </w:r>
    </w:p>
    <w:p w:rsidR="006941FC" w:rsidRPr="00557159" w:rsidRDefault="006941FC" w:rsidP="006941FC">
      <w:pPr>
        <w:jc w:val="center"/>
      </w:pPr>
      <w:r w:rsidRPr="00557159">
        <w:t>Josh Wilkerson</w:t>
      </w:r>
    </w:p>
    <w:p w:rsidR="006941FC" w:rsidRPr="00557159" w:rsidRDefault="006941FC" w:rsidP="006941FC">
      <w:pPr>
        <w:jc w:val="center"/>
      </w:pPr>
      <w:r w:rsidRPr="00557159">
        <w:t>DJ Wright</w:t>
      </w:r>
    </w:p>
    <w:p w:rsidR="006941FC" w:rsidRDefault="006941FC" w:rsidP="006941FC">
      <w:pPr>
        <w:jc w:val="center"/>
        <w:sectPr w:rsidR="006941FC" w:rsidSect="00557159">
          <w:type w:val="continuous"/>
          <w:pgSz w:w="12240" w:h="15840" w:code="1"/>
          <w:pgMar w:top="1008" w:right="4694" w:bottom="3499" w:left="1224" w:header="1008" w:footer="3499" w:gutter="0"/>
          <w:cols w:num="2" w:space="720"/>
          <w:docGrid w:linePitch="360"/>
        </w:sectPr>
      </w:pPr>
    </w:p>
    <w:p w:rsidR="006941FC" w:rsidRDefault="006941FC" w:rsidP="006941FC">
      <w:pPr>
        <w:jc w:val="center"/>
      </w:pPr>
    </w:p>
    <w:p w:rsidR="006941FC" w:rsidRPr="00557159" w:rsidRDefault="006941FC" w:rsidP="006941FC">
      <w:pPr>
        <w:jc w:val="center"/>
        <w:rPr>
          <w:szCs w:val="22"/>
        </w:rPr>
      </w:pPr>
    </w:p>
    <w:p w:rsidR="006941FC" w:rsidRPr="00557159" w:rsidRDefault="006941FC" w:rsidP="006941FC">
      <w:pPr>
        <w:jc w:val="center"/>
        <w:rPr>
          <w:b/>
          <w:szCs w:val="22"/>
          <w:u w:val="single"/>
        </w:rPr>
      </w:pPr>
      <w:r w:rsidRPr="00557159">
        <w:rPr>
          <w:b/>
          <w:szCs w:val="22"/>
          <w:u w:val="single"/>
        </w:rPr>
        <w:t>HEAD COACH</w:t>
      </w:r>
    </w:p>
    <w:p w:rsidR="006941FC" w:rsidRPr="00557159" w:rsidRDefault="006941FC" w:rsidP="006941FC">
      <w:pPr>
        <w:jc w:val="center"/>
        <w:rPr>
          <w:szCs w:val="22"/>
        </w:rPr>
      </w:pPr>
      <w:r w:rsidRPr="00557159">
        <w:rPr>
          <w:szCs w:val="22"/>
        </w:rPr>
        <w:t>Robby Bell</w:t>
      </w:r>
    </w:p>
    <w:p w:rsidR="006941FC" w:rsidRPr="00557159" w:rsidRDefault="006941FC" w:rsidP="006941FC">
      <w:pPr>
        <w:jc w:val="center"/>
        <w:rPr>
          <w:szCs w:val="22"/>
        </w:rPr>
      </w:pPr>
    </w:p>
    <w:p w:rsidR="006941FC" w:rsidRPr="00557159" w:rsidRDefault="006941FC" w:rsidP="006941FC">
      <w:pPr>
        <w:jc w:val="center"/>
        <w:rPr>
          <w:b/>
          <w:bCs/>
          <w:szCs w:val="22"/>
          <w:u w:val="single"/>
        </w:rPr>
      </w:pPr>
      <w:r w:rsidRPr="00557159">
        <w:rPr>
          <w:b/>
          <w:bCs/>
          <w:szCs w:val="22"/>
          <w:u w:val="single"/>
        </w:rPr>
        <w:t>ASSISTANT COACHES</w:t>
      </w:r>
    </w:p>
    <w:p w:rsidR="006941FC" w:rsidRPr="00557159" w:rsidRDefault="006941FC" w:rsidP="006941FC">
      <w:pPr>
        <w:jc w:val="center"/>
        <w:rPr>
          <w:szCs w:val="22"/>
        </w:rPr>
      </w:pPr>
      <w:r w:rsidRPr="00557159">
        <w:rPr>
          <w:szCs w:val="22"/>
        </w:rPr>
        <w:t>Anthony Esposito, Taylor Lance, Bobby Stephenson,</w:t>
      </w:r>
    </w:p>
    <w:p w:rsidR="006941FC" w:rsidRPr="00557159" w:rsidRDefault="006941FC" w:rsidP="006941FC">
      <w:pPr>
        <w:jc w:val="center"/>
        <w:rPr>
          <w:szCs w:val="22"/>
        </w:rPr>
      </w:pPr>
      <w:r w:rsidRPr="00557159">
        <w:rPr>
          <w:szCs w:val="22"/>
        </w:rPr>
        <w:t>Frank DeVita, Tim Johnson and Andy Jones</w:t>
      </w:r>
    </w:p>
    <w:p w:rsidR="006941FC" w:rsidRPr="00557159" w:rsidRDefault="006941FC" w:rsidP="006941FC">
      <w:pPr>
        <w:jc w:val="center"/>
        <w:rPr>
          <w:bCs/>
          <w:szCs w:val="22"/>
        </w:rPr>
      </w:pPr>
    </w:p>
    <w:p w:rsidR="006941FC" w:rsidRPr="00557159" w:rsidRDefault="006941FC" w:rsidP="006941FC">
      <w:pPr>
        <w:jc w:val="center"/>
        <w:rPr>
          <w:b/>
          <w:bCs/>
          <w:szCs w:val="22"/>
          <w:u w:val="single"/>
        </w:rPr>
      </w:pPr>
      <w:r w:rsidRPr="00557159">
        <w:rPr>
          <w:b/>
          <w:bCs/>
          <w:szCs w:val="22"/>
          <w:u w:val="single"/>
        </w:rPr>
        <w:t>ATHLETIC DIRECTOR</w:t>
      </w:r>
    </w:p>
    <w:p w:rsidR="006941FC" w:rsidRPr="00557159" w:rsidRDefault="006941FC" w:rsidP="006941FC">
      <w:pPr>
        <w:jc w:val="center"/>
        <w:rPr>
          <w:bCs/>
          <w:szCs w:val="22"/>
        </w:rPr>
      </w:pPr>
      <w:r w:rsidRPr="00557159">
        <w:rPr>
          <w:szCs w:val="22"/>
        </w:rPr>
        <w:t>Tommy Bell</w:t>
      </w:r>
    </w:p>
    <w:p w:rsidR="006941FC" w:rsidRPr="00557159" w:rsidRDefault="006941FC" w:rsidP="006941FC">
      <w:pPr>
        <w:jc w:val="center"/>
        <w:rPr>
          <w:bCs/>
          <w:szCs w:val="22"/>
        </w:rPr>
      </w:pPr>
    </w:p>
    <w:p w:rsidR="006941FC" w:rsidRPr="00557159" w:rsidRDefault="006941FC" w:rsidP="006941FC">
      <w:pPr>
        <w:jc w:val="center"/>
        <w:rPr>
          <w:b/>
          <w:bCs/>
          <w:szCs w:val="22"/>
          <w:u w:val="single"/>
        </w:rPr>
      </w:pPr>
      <w:r w:rsidRPr="00557159">
        <w:rPr>
          <w:b/>
          <w:bCs/>
          <w:szCs w:val="22"/>
          <w:u w:val="single"/>
        </w:rPr>
        <w:t>PRINCIPAL</w:t>
      </w:r>
    </w:p>
    <w:p w:rsidR="006941FC" w:rsidRPr="00557159" w:rsidRDefault="006941FC" w:rsidP="006941FC">
      <w:pPr>
        <w:jc w:val="center"/>
        <w:rPr>
          <w:szCs w:val="22"/>
        </w:rPr>
      </w:pPr>
      <w:r w:rsidRPr="00557159">
        <w:rPr>
          <w:szCs w:val="22"/>
        </w:rPr>
        <w:t>Dr. Bryan Skipper</w:t>
      </w:r>
    </w:p>
    <w:p w:rsidR="006941FC" w:rsidRPr="00557159" w:rsidRDefault="006941FC" w:rsidP="006941FC">
      <w:pPr>
        <w:jc w:val="center"/>
        <w:rPr>
          <w:szCs w:val="22"/>
        </w:rPr>
      </w:pPr>
    </w:p>
    <w:p w:rsidR="006941FC" w:rsidRDefault="006941FC" w:rsidP="006941FC">
      <w:pPr>
        <w:jc w:val="center"/>
        <w:rPr>
          <w:b/>
          <w:szCs w:val="22"/>
          <w:u w:val="single"/>
        </w:rPr>
      </w:pPr>
      <w:r w:rsidRPr="00557159">
        <w:rPr>
          <w:b/>
          <w:szCs w:val="22"/>
          <w:u w:val="single"/>
        </w:rPr>
        <w:t>TEAM MASCOT</w:t>
      </w:r>
    </w:p>
    <w:p w:rsidR="006941FC" w:rsidRPr="00A96F55" w:rsidRDefault="006941FC" w:rsidP="006941FC">
      <w:pPr>
        <w:jc w:val="center"/>
        <w:rPr>
          <w:szCs w:val="22"/>
        </w:rPr>
      </w:pPr>
      <w:r>
        <w:rPr>
          <w:szCs w:val="22"/>
        </w:rPr>
        <w:t>Ram</w:t>
      </w:r>
    </w:p>
    <w:p w:rsidR="00A27BAE" w:rsidRDefault="00A27BAE">
      <w:pPr>
        <w:pStyle w:val="ActionText"/>
      </w:pPr>
      <w:r>
        <w:br/>
      </w:r>
    </w:p>
    <w:p w:rsidR="006941FC" w:rsidRDefault="00A27BAE">
      <w:pPr>
        <w:pStyle w:val="ActionText"/>
      </w:pPr>
      <w:r>
        <w:br w:type="column"/>
      </w:r>
    </w:p>
    <w:p w:rsidR="006941FC" w:rsidRPr="00084101" w:rsidRDefault="006941FC" w:rsidP="006941FC">
      <w:pPr>
        <w:jc w:val="center"/>
        <w:rPr>
          <w:b/>
          <w:szCs w:val="22"/>
        </w:rPr>
      </w:pPr>
      <w:r w:rsidRPr="00084101">
        <w:rPr>
          <w:b/>
          <w:szCs w:val="22"/>
        </w:rPr>
        <w:t>LAURENS ACADEMY “</w:t>
      </w:r>
      <w:r w:rsidR="002D18EC">
        <w:rPr>
          <w:b/>
          <w:szCs w:val="22"/>
        </w:rPr>
        <w:t xml:space="preserve">LADY </w:t>
      </w:r>
      <w:r w:rsidRPr="00084101">
        <w:rPr>
          <w:b/>
          <w:szCs w:val="22"/>
        </w:rPr>
        <w:t>CRUSADERS”</w:t>
      </w:r>
    </w:p>
    <w:p w:rsidR="006941FC" w:rsidRPr="00084101" w:rsidRDefault="006941FC" w:rsidP="0069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w:t>
      </w:r>
      <w:r w:rsidRPr="00084101">
        <w:rPr>
          <w:b/>
          <w:szCs w:val="22"/>
        </w:rPr>
        <w:t>SCISA CLASS A BASKETBALL STATE CHAMPIONS</w:t>
      </w:r>
    </w:p>
    <w:p w:rsidR="006941FC" w:rsidRPr="00F22FE8" w:rsidRDefault="006941FC" w:rsidP="006941FC">
      <w:pPr>
        <w:ind w:left="0" w:firstLine="0"/>
        <w:jc w:val="center"/>
        <w:rPr>
          <w:b/>
        </w:rPr>
      </w:pPr>
    </w:p>
    <w:p w:rsidR="006941FC" w:rsidRPr="00084101" w:rsidRDefault="006941FC" w:rsidP="006941FC">
      <w:pPr>
        <w:jc w:val="center"/>
      </w:pPr>
      <w:r w:rsidRPr="00084101">
        <w:t>Emily Abercrombie</w:t>
      </w:r>
    </w:p>
    <w:p w:rsidR="006941FC" w:rsidRPr="00084101" w:rsidRDefault="006941FC" w:rsidP="006941FC">
      <w:pPr>
        <w:jc w:val="center"/>
      </w:pPr>
      <w:r w:rsidRPr="00084101">
        <w:t>Payton Breen</w:t>
      </w:r>
    </w:p>
    <w:p w:rsidR="006941FC" w:rsidRPr="00084101" w:rsidRDefault="006941FC" w:rsidP="006941FC">
      <w:pPr>
        <w:jc w:val="center"/>
      </w:pPr>
      <w:r w:rsidRPr="00084101">
        <w:t>Lindsey Burroughs</w:t>
      </w:r>
    </w:p>
    <w:p w:rsidR="006941FC" w:rsidRPr="00084101" w:rsidRDefault="006941FC" w:rsidP="006941FC">
      <w:pPr>
        <w:jc w:val="center"/>
      </w:pPr>
      <w:r w:rsidRPr="00084101">
        <w:t>Morgan Marlett</w:t>
      </w:r>
    </w:p>
    <w:p w:rsidR="006941FC" w:rsidRPr="00084101" w:rsidRDefault="006941FC" w:rsidP="006941FC">
      <w:pPr>
        <w:jc w:val="center"/>
      </w:pPr>
      <w:r w:rsidRPr="00084101">
        <w:t>Florence Mitchell</w:t>
      </w:r>
    </w:p>
    <w:p w:rsidR="006941FC" w:rsidRPr="00084101" w:rsidRDefault="006941FC" w:rsidP="006941FC">
      <w:pPr>
        <w:jc w:val="center"/>
      </w:pPr>
      <w:r w:rsidRPr="00084101">
        <w:t>Ruthie Moore</w:t>
      </w:r>
    </w:p>
    <w:p w:rsidR="006941FC" w:rsidRPr="00084101" w:rsidRDefault="006941FC" w:rsidP="006941FC">
      <w:pPr>
        <w:jc w:val="center"/>
      </w:pPr>
      <w:r w:rsidRPr="00084101">
        <w:t>Sarah</w:t>
      </w:r>
      <w:r>
        <w:t xml:space="preserve"> G</w:t>
      </w:r>
      <w:r w:rsidRPr="00084101">
        <w:t>race Natiello</w:t>
      </w:r>
    </w:p>
    <w:p w:rsidR="006941FC" w:rsidRPr="00084101" w:rsidRDefault="006941FC" w:rsidP="006941FC">
      <w:pPr>
        <w:jc w:val="center"/>
      </w:pPr>
      <w:r w:rsidRPr="00084101">
        <w:t>Blair Quarles</w:t>
      </w:r>
    </w:p>
    <w:p w:rsidR="006941FC" w:rsidRPr="00084101" w:rsidRDefault="006941FC" w:rsidP="006941FC">
      <w:pPr>
        <w:jc w:val="center"/>
      </w:pPr>
      <w:r w:rsidRPr="00084101">
        <w:t>Hannah Stribling</w:t>
      </w:r>
    </w:p>
    <w:p w:rsidR="006941FC" w:rsidRPr="00084101" w:rsidRDefault="006941FC" w:rsidP="006941FC">
      <w:pPr>
        <w:jc w:val="center"/>
      </w:pPr>
      <w:r w:rsidRPr="00084101">
        <w:t>Reagan Williamson</w:t>
      </w:r>
    </w:p>
    <w:p w:rsidR="006941FC" w:rsidRDefault="006941FC" w:rsidP="006941FC">
      <w:pPr>
        <w:jc w:val="center"/>
      </w:pPr>
      <w:r w:rsidRPr="00084101">
        <w:t>Jennifer Wu</w:t>
      </w:r>
    </w:p>
    <w:p w:rsidR="006941FC" w:rsidRDefault="006941FC" w:rsidP="006941FC">
      <w:pPr>
        <w:jc w:val="center"/>
      </w:pPr>
    </w:p>
    <w:p w:rsidR="006941FC" w:rsidRDefault="006941FC" w:rsidP="006941FC">
      <w:pPr>
        <w:jc w:val="center"/>
        <w:rPr>
          <w:b/>
          <w:u w:val="single"/>
        </w:rPr>
      </w:pPr>
      <w:r w:rsidRPr="00164843">
        <w:rPr>
          <w:b/>
          <w:u w:val="single"/>
        </w:rPr>
        <w:t>HEAD COACH</w:t>
      </w:r>
    </w:p>
    <w:p w:rsidR="006941FC" w:rsidRDefault="006941FC" w:rsidP="006941FC">
      <w:pPr>
        <w:jc w:val="center"/>
      </w:pPr>
      <w:r w:rsidRPr="00084101">
        <w:t>Jason Marlett</w:t>
      </w:r>
    </w:p>
    <w:p w:rsidR="006941FC" w:rsidRPr="008E04C2" w:rsidRDefault="006941FC" w:rsidP="006941FC">
      <w:pPr>
        <w:jc w:val="center"/>
      </w:pPr>
    </w:p>
    <w:p w:rsidR="006941FC" w:rsidRDefault="006941FC" w:rsidP="006941FC">
      <w:pPr>
        <w:jc w:val="center"/>
        <w:rPr>
          <w:b/>
          <w:bCs/>
          <w:u w:val="single"/>
        </w:rPr>
      </w:pPr>
      <w:r>
        <w:rPr>
          <w:b/>
          <w:bCs/>
          <w:u w:val="single"/>
        </w:rPr>
        <w:t>ASSISTANT COACH</w:t>
      </w:r>
    </w:p>
    <w:p w:rsidR="006941FC" w:rsidRDefault="006941FC" w:rsidP="006941FC">
      <w:pPr>
        <w:jc w:val="center"/>
        <w:rPr>
          <w:bCs/>
        </w:rPr>
      </w:pPr>
      <w:r w:rsidRPr="00084101">
        <w:rPr>
          <w:bCs/>
        </w:rPr>
        <w:t xml:space="preserve">Sandy Moore </w:t>
      </w:r>
    </w:p>
    <w:p w:rsidR="006941FC" w:rsidRPr="008E04C2" w:rsidRDefault="006941FC" w:rsidP="006941FC">
      <w:pPr>
        <w:jc w:val="center"/>
        <w:rPr>
          <w:bCs/>
        </w:rPr>
      </w:pPr>
    </w:p>
    <w:p w:rsidR="006941FC" w:rsidRDefault="006941FC" w:rsidP="006941FC">
      <w:pPr>
        <w:jc w:val="center"/>
        <w:rPr>
          <w:b/>
          <w:bCs/>
          <w:u w:val="single"/>
        </w:rPr>
      </w:pPr>
      <w:r>
        <w:rPr>
          <w:b/>
          <w:bCs/>
          <w:u w:val="single"/>
        </w:rPr>
        <w:t>ATHLETIC DIRECTOR</w:t>
      </w:r>
    </w:p>
    <w:p w:rsidR="006941FC" w:rsidRDefault="006941FC" w:rsidP="006941FC">
      <w:pPr>
        <w:jc w:val="center"/>
        <w:rPr>
          <w:bCs/>
        </w:rPr>
      </w:pPr>
      <w:r w:rsidRPr="00084101">
        <w:rPr>
          <w:bCs/>
        </w:rPr>
        <w:t>Travis Plowden</w:t>
      </w:r>
    </w:p>
    <w:p w:rsidR="006941FC" w:rsidRPr="008E04C2" w:rsidRDefault="006941FC" w:rsidP="006941FC">
      <w:pPr>
        <w:jc w:val="center"/>
        <w:rPr>
          <w:bCs/>
        </w:rPr>
      </w:pPr>
    </w:p>
    <w:p w:rsidR="006941FC" w:rsidRDefault="006941FC" w:rsidP="006941FC">
      <w:pPr>
        <w:jc w:val="center"/>
        <w:rPr>
          <w:b/>
          <w:bCs/>
          <w:u w:val="single"/>
        </w:rPr>
      </w:pPr>
      <w:r>
        <w:rPr>
          <w:b/>
          <w:bCs/>
          <w:u w:val="single"/>
        </w:rPr>
        <w:t>HEAD MASTER</w:t>
      </w:r>
    </w:p>
    <w:p w:rsidR="006941FC" w:rsidRDefault="006941FC" w:rsidP="006941FC">
      <w:pPr>
        <w:jc w:val="center"/>
      </w:pPr>
      <w:r w:rsidRPr="00084101">
        <w:t>Todd Kirk</w:t>
      </w:r>
    </w:p>
    <w:p w:rsidR="006941FC" w:rsidRDefault="006941FC" w:rsidP="006941FC">
      <w:pPr>
        <w:jc w:val="center"/>
      </w:pPr>
    </w:p>
    <w:p w:rsidR="006941FC" w:rsidRDefault="006941FC" w:rsidP="006941FC">
      <w:pPr>
        <w:jc w:val="center"/>
        <w:rPr>
          <w:b/>
          <w:u w:val="single"/>
        </w:rPr>
      </w:pPr>
      <w:r>
        <w:rPr>
          <w:b/>
          <w:u w:val="single"/>
        </w:rPr>
        <w:t>TEAM MASCOT</w:t>
      </w:r>
    </w:p>
    <w:p w:rsidR="006941FC" w:rsidRPr="00084101" w:rsidRDefault="006941FC" w:rsidP="006941FC">
      <w:pPr>
        <w:jc w:val="center"/>
      </w:pPr>
      <w:r>
        <w:t>Crusader</w:t>
      </w:r>
    </w:p>
    <w:p w:rsidR="006941FC" w:rsidRDefault="006941FC">
      <w:pPr>
        <w:pStyle w:val="ActionText"/>
      </w:pPr>
    </w:p>
    <w:p w:rsidR="006941FC" w:rsidRPr="006941FC" w:rsidRDefault="006941FC" w:rsidP="006941FC">
      <w:pPr>
        <w:pStyle w:val="ActionText"/>
        <w:jc w:val="center"/>
        <w:rPr>
          <w:b/>
        </w:rPr>
      </w:pPr>
      <w:r w:rsidRPr="006941FC">
        <w:rPr>
          <w:b/>
        </w:rPr>
        <w:br w:type="page"/>
        <w:t>INVITATIONS</w:t>
      </w:r>
    </w:p>
    <w:p w:rsidR="006941FC" w:rsidRDefault="006941FC" w:rsidP="006941FC">
      <w:pPr>
        <w:pStyle w:val="ActionText"/>
        <w:jc w:val="center"/>
      </w:pPr>
    </w:p>
    <w:p w:rsidR="006941FC" w:rsidRDefault="006941FC" w:rsidP="006941FC">
      <w:pPr>
        <w:pStyle w:val="ActionText"/>
        <w:jc w:val="center"/>
        <w:rPr>
          <w:b/>
        </w:rPr>
      </w:pPr>
      <w:r>
        <w:rPr>
          <w:b/>
        </w:rPr>
        <w:t>Wednesday, May 1, 2019, 8:00-10:00 a.m.</w:t>
      </w:r>
    </w:p>
    <w:p w:rsidR="006941FC" w:rsidRDefault="006941FC" w:rsidP="006941FC">
      <w:pPr>
        <w:pStyle w:val="ActionText"/>
        <w:ind w:left="0" w:firstLine="0"/>
      </w:pPr>
      <w:r>
        <w:t>Members of the House and staff, breakfast, Room 112, Blatt Bldg., by the South Carolina Association of Convenience Stores (SCACS).</w:t>
      </w:r>
    </w:p>
    <w:p w:rsidR="006941FC" w:rsidRDefault="006941FC" w:rsidP="006941FC">
      <w:pPr>
        <w:pStyle w:val="ActionText"/>
        <w:keepNext w:val="0"/>
        <w:ind w:left="0" w:firstLine="0"/>
        <w:jc w:val="center"/>
      </w:pPr>
      <w:r>
        <w:t>(Accepted--April 24,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Wednesday, May 1, 2019, 11:30 a.m.-2:00 p.m.</w:t>
      </w:r>
    </w:p>
    <w:p w:rsidR="006941FC" w:rsidRDefault="006941FC" w:rsidP="006941FC">
      <w:pPr>
        <w:pStyle w:val="ActionText"/>
        <w:ind w:left="0" w:firstLine="0"/>
      </w:pPr>
      <w:r>
        <w:t>Members of the House and staff, luncheon, State House Grounds, by the South Carolina Tire Manufacturers Council (SCMPC).</w:t>
      </w:r>
    </w:p>
    <w:p w:rsidR="006941FC" w:rsidRDefault="006941FC" w:rsidP="006941FC">
      <w:pPr>
        <w:pStyle w:val="ActionText"/>
        <w:keepNext w:val="0"/>
        <w:ind w:left="0" w:firstLine="0"/>
        <w:jc w:val="center"/>
      </w:pPr>
      <w:r>
        <w:t>(Accepted--April 24,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Thursday, May 2, 2019, 8:00-10:00 a.m.</w:t>
      </w:r>
    </w:p>
    <w:p w:rsidR="006941FC" w:rsidRDefault="006941FC" w:rsidP="006941FC">
      <w:pPr>
        <w:pStyle w:val="ActionText"/>
        <w:ind w:left="0" w:firstLine="0"/>
      </w:pPr>
      <w:r>
        <w:t>Members of the House and staff, breakfast, Room 112, Blatt Bldg., by the South Carolina Insurance Association.</w:t>
      </w:r>
    </w:p>
    <w:p w:rsidR="006941FC" w:rsidRDefault="006941FC" w:rsidP="006941FC">
      <w:pPr>
        <w:pStyle w:val="ActionText"/>
        <w:keepNext w:val="0"/>
        <w:ind w:left="0" w:firstLine="0"/>
        <w:jc w:val="center"/>
      </w:pPr>
      <w:r>
        <w:t>(Accepted--April 24,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JOINT ASSEMBLIES</w:t>
      </w:r>
    </w:p>
    <w:p w:rsidR="006941FC" w:rsidRDefault="006941FC" w:rsidP="006941FC">
      <w:pPr>
        <w:pStyle w:val="ActionText"/>
        <w:ind w:left="0" w:firstLine="0"/>
        <w:jc w:val="center"/>
        <w:rPr>
          <w:b/>
        </w:rPr>
      </w:pPr>
    </w:p>
    <w:p w:rsidR="006941FC" w:rsidRDefault="006941FC" w:rsidP="006941FC">
      <w:pPr>
        <w:jc w:val="center"/>
        <w:rPr>
          <w:b/>
        </w:rPr>
      </w:pPr>
      <w:r>
        <w:rPr>
          <w:b/>
        </w:rPr>
        <w:t>Wednesday, May 1, 2019, 12:00 Noon</w:t>
      </w:r>
    </w:p>
    <w:p w:rsidR="006941FC" w:rsidRPr="006941FC" w:rsidRDefault="006941FC" w:rsidP="00A27BAE">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6941FC">
        <w:rPr>
          <w:rFonts w:eastAsia="Calibri"/>
          <w:color w:val="000000"/>
          <w:u w:color="000000"/>
        </w:rPr>
        <w:t xml:space="preserve">TO ELECT </w:t>
      </w:r>
      <w:r w:rsidRPr="00E5596C">
        <w:rPr>
          <w:color w:val="000000"/>
          <w:shd w:val="clear" w:color="auto" w:fill="FFFFFF"/>
        </w:rPr>
        <w:t>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6941FC" w:rsidRDefault="006941FC" w:rsidP="006941FC">
      <w:pPr>
        <w:jc w:val="center"/>
      </w:pPr>
      <w:r>
        <w:t>(Under S.707--Adopted--March 28, 2019)</w:t>
      </w:r>
    </w:p>
    <w:p w:rsidR="00A27BAE" w:rsidRDefault="00A27BAE" w:rsidP="006941FC">
      <w:pPr>
        <w:pStyle w:val="ActionText"/>
        <w:keepNext w:val="0"/>
        <w:ind w:left="0" w:firstLine="0"/>
      </w:pPr>
      <w:r>
        <w:br/>
      </w:r>
    </w:p>
    <w:p w:rsidR="006941FC" w:rsidRDefault="00A27BAE" w:rsidP="006941FC">
      <w:pPr>
        <w:pStyle w:val="ActionText"/>
        <w:keepNext w:val="0"/>
        <w:ind w:left="0" w:firstLine="0"/>
      </w:pPr>
      <w:r>
        <w:br w:type="column"/>
      </w:r>
    </w:p>
    <w:p w:rsidR="006941FC" w:rsidRPr="00A27BAE" w:rsidRDefault="006941FC" w:rsidP="006941FC">
      <w:pPr>
        <w:jc w:val="center"/>
        <w:rPr>
          <w:b/>
          <w:color w:val="000000"/>
          <w:szCs w:val="22"/>
          <w:shd w:val="clear" w:color="auto" w:fill="FFFFFF"/>
        </w:rPr>
      </w:pPr>
      <w:r w:rsidRPr="00A27BAE">
        <w:rPr>
          <w:b/>
          <w:color w:val="000000"/>
          <w:szCs w:val="22"/>
          <w:shd w:val="clear" w:color="auto" w:fill="FFFFFF"/>
        </w:rPr>
        <w:t>Wednesday, May 8, 2019, 12:00 Noon</w:t>
      </w:r>
    </w:p>
    <w:p w:rsidR="006941FC" w:rsidRDefault="006941FC" w:rsidP="00A27BAE">
      <w:pPr>
        <w:ind w:left="0" w:firstLine="0"/>
        <w:rPr>
          <w:color w:val="000000"/>
          <w:szCs w:val="22"/>
          <w:shd w:val="clear" w:color="auto" w:fill="FFFFFF"/>
        </w:rPr>
      </w:pPr>
      <w:r w:rsidRPr="002D18EC">
        <w:rPr>
          <w:color w:val="000000"/>
          <w:szCs w:val="22"/>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2D18EC" w:rsidRDefault="002D18EC" w:rsidP="002D18EC">
      <w:pPr>
        <w:jc w:val="center"/>
      </w:pPr>
      <w:r>
        <w:t>(Under H.4312--Adopted--March 26, 2019)</w:t>
      </w:r>
    </w:p>
    <w:p w:rsidR="002D18EC" w:rsidRPr="002D18EC" w:rsidRDefault="002D18EC" w:rsidP="00A27BAE">
      <w:pPr>
        <w:ind w:left="0" w:firstLine="0"/>
        <w:rPr>
          <w:szCs w:val="22"/>
        </w:rPr>
      </w:pP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HOUSE ASSEMBLIES</w:t>
      </w:r>
    </w:p>
    <w:p w:rsidR="006941FC" w:rsidRDefault="006941FC" w:rsidP="006941FC">
      <w:pPr>
        <w:pStyle w:val="ActionText"/>
        <w:ind w:left="0" w:firstLine="0"/>
        <w:jc w:val="center"/>
        <w:rPr>
          <w:b/>
        </w:rPr>
      </w:pPr>
    </w:p>
    <w:p w:rsidR="006941FC" w:rsidRDefault="006941FC" w:rsidP="006941FC">
      <w:pPr>
        <w:pStyle w:val="ActionText"/>
        <w:ind w:left="0" w:firstLine="0"/>
        <w:jc w:val="center"/>
        <w:rPr>
          <w:b/>
        </w:rPr>
      </w:pPr>
      <w:r>
        <w:rPr>
          <w:b/>
        </w:rPr>
        <w:t>Wednesday, May 1, 2019</w:t>
      </w:r>
    </w:p>
    <w:p w:rsidR="006941FC" w:rsidRDefault="006941FC" w:rsidP="006941FC">
      <w:pPr>
        <w:pStyle w:val="ActionText"/>
        <w:ind w:left="0" w:firstLine="0"/>
      </w:pPr>
      <w:r>
        <w:t>To recognize the Hillcrest High School Wrestling Team, coaches and other school officials.</w:t>
      </w:r>
    </w:p>
    <w:p w:rsidR="006941FC" w:rsidRDefault="006941FC" w:rsidP="006941FC">
      <w:pPr>
        <w:pStyle w:val="ActionText"/>
        <w:keepNext w:val="0"/>
        <w:ind w:left="0" w:firstLine="0"/>
        <w:jc w:val="center"/>
      </w:pPr>
      <w:r>
        <w:t>(Under H.4036--Adopted----February 21,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Wednesday, May 1, 2019</w:t>
      </w:r>
    </w:p>
    <w:p w:rsidR="006941FC" w:rsidRDefault="006941FC" w:rsidP="006941FC">
      <w:pPr>
        <w:pStyle w:val="ActionText"/>
        <w:ind w:left="0" w:firstLine="0"/>
      </w:pPr>
      <w:r>
        <w:t>To recognize the Laurens Academy Girls Varsity Basketball Team, coaches and other school officials.</w:t>
      </w:r>
    </w:p>
    <w:p w:rsidR="006941FC" w:rsidRDefault="006941FC" w:rsidP="006941FC">
      <w:pPr>
        <w:pStyle w:val="ActionText"/>
        <w:keepNext w:val="0"/>
        <w:ind w:left="0" w:firstLine="0"/>
        <w:jc w:val="center"/>
      </w:pPr>
      <w:r>
        <w:t>(Under H.4101--Adopted----February 27,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Thursday, May 2, 2019</w:t>
      </w:r>
    </w:p>
    <w:p w:rsidR="006941FC" w:rsidRDefault="006941FC" w:rsidP="006941FC">
      <w:pPr>
        <w:pStyle w:val="ActionText"/>
        <w:ind w:left="0" w:firstLine="0"/>
      </w:pPr>
      <w:r>
        <w:t>To recognize the Hilton Head Preparatory School Boys Basketball Team, coaches and other school officials.</w:t>
      </w:r>
    </w:p>
    <w:p w:rsidR="006941FC" w:rsidRDefault="006941FC" w:rsidP="006941FC">
      <w:pPr>
        <w:pStyle w:val="ActionText"/>
        <w:keepNext w:val="0"/>
        <w:ind w:left="0" w:firstLine="0"/>
        <w:jc w:val="center"/>
      </w:pPr>
      <w:r>
        <w:t>(Under H.4183--Adopted----March 7,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Thursday, May 2, 2019</w:t>
      </w:r>
    </w:p>
    <w:p w:rsidR="006941FC" w:rsidRDefault="006941FC" w:rsidP="006941FC">
      <w:pPr>
        <w:pStyle w:val="ActionText"/>
        <w:ind w:left="0" w:firstLine="0"/>
      </w:pPr>
      <w:r>
        <w:t>To recognize the North Augusta High School Girls Basketball Team, coaches and other school officials.</w:t>
      </w:r>
    </w:p>
    <w:p w:rsidR="006941FC" w:rsidRDefault="006941FC" w:rsidP="006941FC">
      <w:pPr>
        <w:pStyle w:val="ActionText"/>
        <w:keepNext w:val="0"/>
        <w:ind w:left="0" w:firstLine="0"/>
        <w:jc w:val="center"/>
      </w:pPr>
      <w:r>
        <w:t>(Under H.4476--Adopted--April 25, 2019)</w:t>
      </w:r>
    </w:p>
    <w:p w:rsidR="006941FC" w:rsidRDefault="006941FC" w:rsidP="006941FC">
      <w:pPr>
        <w:pStyle w:val="ActionText"/>
        <w:keepNext w:val="0"/>
        <w:ind w:left="0" w:firstLine="0"/>
        <w:jc w:val="center"/>
      </w:pPr>
    </w:p>
    <w:p w:rsidR="006941FC" w:rsidRDefault="006941FC" w:rsidP="006941FC">
      <w:pPr>
        <w:pStyle w:val="ActionText"/>
        <w:ind w:left="0" w:firstLine="0"/>
        <w:jc w:val="center"/>
        <w:rPr>
          <w:b/>
        </w:rPr>
      </w:pPr>
      <w:r>
        <w:rPr>
          <w:b/>
        </w:rPr>
        <w:t>SPECIAL INTRODUCTIONS/ RECOGNITIONS/ANNOUNCEMENTS</w:t>
      </w:r>
    </w:p>
    <w:p w:rsidR="006941FC" w:rsidRDefault="006941FC" w:rsidP="006941FC">
      <w:pPr>
        <w:pStyle w:val="ActionText"/>
        <w:ind w:left="0" w:firstLine="0"/>
        <w:jc w:val="center"/>
        <w:rPr>
          <w:b/>
        </w:rPr>
      </w:pPr>
    </w:p>
    <w:p w:rsidR="006941FC" w:rsidRDefault="006941FC" w:rsidP="006941FC">
      <w:pPr>
        <w:pStyle w:val="ActionText"/>
        <w:ind w:left="0" w:firstLine="0"/>
        <w:jc w:val="center"/>
        <w:rPr>
          <w:b/>
        </w:rPr>
      </w:pPr>
      <w:r>
        <w:rPr>
          <w:b/>
        </w:rPr>
        <w:t>THIRD READING STATEWIDE UNCONTESTED BILL</w:t>
      </w:r>
    </w:p>
    <w:p w:rsidR="006941FC" w:rsidRDefault="006941FC" w:rsidP="006941FC">
      <w:pPr>
        <w:pStyle w:val="ActionText"/>
        <w:ind w:left="0" w:firstLine="0"/>
        <w:jc w:val="center"/>
        <w:rPr>
          <w:b/>
        </w:rPr>
      </w:pPr>
    </w:p>
    <w:p w:rsidR="006941FC" w:rsidRPr="006941FC" w:rsidRDefault="006941FC" w:rsidP="006941FC">
      <w:pPr>
        <w:pStyle w:val="ActionText"/>
      </w:pPr>
      <w:r w:rsidRPr="006941FC">
        <w:rPr>
          <w:b/>
        </w:rPr>
        <w:t>S. 401--</w:t>
      </w:r>
      <w:r w:rsidRPr="006941FC">
        <w:t xml:space="preserve">Senators Campbell and Scott: </w:t>
      </w:r>
      <w:r w:rsidRPr="006941FC">
        <w:rPr>
          <w:b/>
        </w:rPr>
        <w:t>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6941FC" w:rsidRDefault="006941FC" w:rsidP="006941FC">
      <w:pPr>
        <w:pStyle w:val="ActionText"/>
        <w:ind w:left="648" w:firstLine="0"/>
      </w:pPr>
      <w:r>
        <w:t>(Educ. &amp; Pub. Wks. Com.--April 02, 2019)</w:t>
      </w:r>
    </w:p>
    <w:p w:rsidR="006941FC" w:rsidRDefault="006941FC" w:rsidP="006941FC">
      <w:pPr>
        <w:pStyle w:val="ActionText"/>
        <w:ind w:left="648" w:firstLine="0"/>
      </w:pPr>
      <w:r>
        <w:t>(Favorable--April 25, 2019)</w:t>
      </w:r>
    </w:p>
    <w:p w:rsidR="006941FC" w:rsidRPr="006941FC" w:rsidRDefault="006941FC" w:rsidP="006941FC">
      <w:pPr>
        <w:pStyle w:val="ActionText"/>
        <w:keepNext w:val="0"/>
        <w:ind w:left="648" w:firstLine="0"/>
      </w:pPr>
      <w:r w:rsidRPr="006941FC">
        <w:t>(Read second time--April 30, 2019)</w:t>
      </w: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SECOND READING STATEWIDE UNCONTESTED BILLS</w:t>
      </w:r>
    </w:p>
    <w:p w:rsidR="006941FC" w:rsidRDefault="006941FC" w:rsidP="006941FC">
      <w:pPr>
        <w:pStyle w:val="ActionText"/>
        <w:ind w:left="0" w:firstLine="0"/>
        <w:jc w:val="center"/>
        <w:rPr>
          <w:b/>
        </w:rPr>
      </w:pPr>
    </w:p>
    <w:p w:rsidR="006941FC" w:rsidRPr="006941FC" w:rsidRDefault="006941FC" w:rsidP="006941FC">
      <w:pPr>
        <w:pStyle w:val="ActionText"/>
        <w:keepNext w:val="0"/>
      </w:pPr>
      <w:r w:rsidRPr="006941FC">
        <w:rPr>
          <w:b/>
        </w:rPr>
        <w:t>H. 3661--</w:t>
      </w:r>
      <w:r w:rsidRPr="006941FC">
        <w:t>(Debate adjourned until Thu., May 02, 2019--April 25, 2019)</w:t>
      </w:r>
    </w:p>
    <w:p w:rsidR="006941FC" w:rsidRDefault="006941FC" w:rsidP="006941FC">
      <w:pPr>
        <w:pStyle w:val="ActionText"/>
        <w:keepNext w:val="0"/>
        <w:ind w:left="0"/>
      </w:pPr>
    </w:p>
    <w:p w:rsidR="006941FC" w:rsidRPr="006941FC" w:rsidRDefault="006941FC" w:rsidP="006941FC">
      <w:pPr>
        <w:pStyle w:val="ActionText"/>
      </w:pPr>
      <w:r w:rsidRPr="006941FC">
        <w:rPr>
          <w:b/>
        </w:rPr>
        <w:t>H. 3915--</w:t>
      </w:r>
      <w:r w:rsidRPr="006941FC">
        <w:t xml:space="preserve">Reps. Kimmons, Davis, Mace, Murphy, Rutherford, Trantham, Rose, Caskey, Felder, Simmons, Ott, Weeks, Erickson, Henegan and Norrell: </w:t>
      </w:r>
      <w:r w:rsidRPr="006941FC">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6941FC" w:rsidRDefault="006941FC" w:rsidP="006941FC">
      <w:pPr>
        <w:pStyle w:val="ActionText"/>
        <w:ind w:left="648" w:firstLine="0"/>
      </w:pPr>
      <w:r>
        <w:t>(Judiciary Com.--February 06, 2019)</w:t>
      </w:r>
    </w:p>
    <w:p w:rsidR="006941FC" w:rsidRPr="006941FC" w:rsidRDefault="006941FC" w:rsidP="006941FC">
      <w:pPr>
        <w:pStyle w:val="ActionText"/>
        <w:keepNext w:val="0"/>
        <w:ind w:left="648" w:firstLine="0"/>
      </w:pPr>
      <w:r w:rsidRPr="006941FC">
        <w:t>(Fav. With Amdt.--March 27,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S. 580--</w:t>
      </w:r>
      <w:r w:rsidRPr="006941FC">
        <w:t xml:space="preserve">Senator Gambrell: </w:t>
      </w:r>
      <w:r w:rsidRPr="006941FC">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941FC" w:rsidRDefault="006941FC" w:rsidP="006941FC">
      <w:pPr>
        <w:pStyle w:val="ActionText"/>
        <w:ind w:left="648" w:firstLine="0"/>
      </w:pPr>
      <w:r>
        <w:t>(Labor, Com. &amp; Ind. Com.--March 28, 2019)</w:t>
      </w:r>
    </w:p>
    <w:p w:rsidR="006941FC" w:rsidRPr="006941FC" w:rsidRDefault="006941FC" w:rsidP="006941FC">
      <w:pPr>
        <w:pStyle w:val="ActionText"/>
        <w:keepNext w:val="0"/>
        <w:ind w:left="648" w:firstLine="0"/>
      </w:pPr>
      <w:r w:rsidRPr="006941FC">
        <w:t>(Fav. With Amdt.--April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S. 455--</w:t>
      </w:r>
      <w:r w:rsidRPr="006941FC">
        <w:t xml:space="preserve">Senators Alexander, Climer and Davis: </w:t>
      </w:r>
      <w:r w:rsidRPr="006941FC">
        <w:rPr>
          <w:b/>
        </w:rPr>
        <w:t>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6941FC" w:rsidRDefault="006941FC" w:rsidP="006941FC">
      <w:pPr>
        <w:pStyle w:val="ActionText"/>
        <w:ind w:left="648" w:firstLine="0"/>
      </w:pPr>
      <w:r>
        <w:t>(Labor, Com. &amp; Ind. Com.--March 07, 2019)</w:t>
      </w:r>
    </w:p>
    <w:p w:rsidR="006941FC" w:rsidRPr="006941FC" w:rsidRDefault="006941FC" w:rsidP="006941FC">
      <w:pPr>
        <w:pStyle w:val="ActionText"/>
        <w:keepNext w:val="0"/>
        <w:ind w:left="648" w:firstLine="0"/>
      </w:pPr>
      <w:r w:rsidRPr="006941FC">
        <w:t>(Fav. With Amdt.--April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3455--</w:t>
      </w:r>
      <w:r w:rsidRPr="006941FC">
        <w:t xml:space="preserve">Rep. Stavrinakis: </w:t>
      </w:r>
      <w:r w:rsidRPr="006941FC">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6941FC" w:rsidRDefault="006941FC" w:rsidP="006941FC">
      <w:pPr>
        <w:pStyle w:val="ActionText"/>
        <w:ind w:left="648" w:firstLine="0"/>
      </w:pPr>
      <w:r>
        <w:t>(Labor, Com. &amp; Ind. Com.--January 08, 2019)</w:t>
      </w:r>
    </w:p>
    <w:p w:rsidR="006941FC" w:rsidRPr="006941FC" w:rsidRDefault="006941FC" w:rsidP="006941FC">
      <w:pPr>
        <w:pStyle w:val="ActionText"/>
        <w:keepNext w:val="0"/>
        <w:ind w:left="648" w:firstLine="0"/>
      </w:pPr>
      <w:r w:rsidRPr="006941FC">
        <w:t>(Fav. With Amdt.--April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4327--</w:t>
      </w:r>
      <w:r w:rsidRPr="006941FC">
        <w:t xml:space="preserve">Reps. R. Williams, Jefferson, Ott, Magnuson, Chumley and Burns: </w:t>
      </w:r>
      <w:r w:rsidRPr="006941FC">
        <w:rPr>
          <w:b/>
        </w:rPr>
        <w:t>A BILL TO AMEND SECTION 6-9-65, CODE OF LAWS OF SOUTH CAROLINA, 1976, RELATING TO THE INAPPLICABILITY OF CERTAIN BUILDING CODES ON FARM STRUCTURES, SO AS TO REVISE THE DEFINITION OF "FARM STRUCTURE" FOR PURPOSES OF THIS SECTION.</w:t>
      </w:r>
    </w:p>
    <w:p w:rsidR="006941FC" w:rsidRDefault="006941FC" w:rsidP="006941FC">
      <w:pPr>
        <w:pStyle w:val="ActionText"/>
        <w:ind w:left="648" w:firstLine="0"/>
      </w:pPr>
      <w:r>
        <w:t>(Labor, Com. &amp; Ind. Com.--March 27, 2019)</w:t>
      </w:r>
    </w:p>
    <w:p w:rsidR="006941FC" w:rsidRPr="006941FC" w:rsidRDefault="006941FC" w:rsidP="006941FC">
      <w:pPr>
        <w:pStyle w:val="ActionText"/>
        <w:keepNext w:val="0"/>
        <w:ind w:left="648" w:firstLine="0"/>
      </w:pPr>
      <w:r w:rsidRPr="006941FC">
        <w:t>(Fav. With Amdt.--April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S. 109--</w:t>
      </w:r>
      <w:r w:rsidRPr="006941FC">
        <w:t xml:space="preserve">Senator Massey: </w:t>
      </w:r>
      <w:r w:rsidRPr="006941FC">
        <w:rPr>
          <w:b/>
        </w:rPr>
        <w:t>A BILL TO AMEND SECTION 40-79-20 OF THE 1976 CODE, RELATING TO THE SOUTH CAROLINA ALARM SYSTEM BUSINESS ACT, TO ADD A DEFINITION FOR "ELECTRIC FENCE", AND TO MAKE TECHNICAL CORRECTIONS.</w:t>
      </w:r>
    </w:p>
    <w:p w:rsidR="006941FC" w:rsidRDefault="006941FC" w:rsidP="006941FC">
      <w:pPr>
        <w:pStyle w:val="ActionText"/>
        <w:ind w:left="648" w:firstLine="0"/>
      </w:pPr>
      <w:r>
        <w:t>(Labor, Com. &amp; Ind. Com.--March 27, 2019)</w:t>
      </w:r>
    </w:p>
    <w:p w:rsidR="006941FC" w:rsidRPr="006941FC" w:rsidRDefault="006941FC" w:rsidP="006941FC">
      <w:pPr>
        <w:pStyle w:val="ActionText"/>
        <w:keepNext w:val="0"/>
        <w:ind w:left="648" w:firstLine="0"/>
      </w:pPr>
      <w:r w:rsidRPr="006941FC">
        <w:t>(Favorable--April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4499--</w:t>
      </w:r>
      <w:r w:rsidRPr="006941FC">
        <w:t xml:space="preserve">Reps. Bradley, Herbkersman, Erickson, W. Newton, Rivers and S. Williams: </w:t>
      </w:r>
      <w:r w:rsidRPr="006941FC">
        <w:rPr>
          <w:b/>
        </w:rPr>
        <w:t>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6941FC" w:rsidRPr="006941FC" w:rsidRDefault="006941FC" w:rsidP="006941FC">
      <w:pPr>
        <w:pStyle w:val="ActionText"/>
        <w:keepNext w:val="0"/>
        <w:ind w:left="648" w:firstLine="0"/>
      </w:pPr>
      <w:r w:rsidRPr="006941FC">
        <w:t>(Without reference--April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S. 607--</w:t>
      </w:r>
      <w:r w:rsidRPr="006941FC">
        <w:t xml:space="preserve">Senators Grooms and Campbell: </w:t>
      </w:r>
      <w:r w:rsidRPr="006941FC">
        <w:rPr>
          <w:b/>
        </w:rPr>
        <w:t>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6941FC" w:rsidRDefault="006941FC" w:rsidP="006941FC">
      <w:pPr>
        <w:pStyle w:val="ActionText"/>
        <w:ind w:left="648" w:firstLine="0"/>
      </w:pPr>
      <w:r>
        <w:t>(Berkeley Delegation Com.--April 10, 2019)</w:t>
      </w:r>
    </w:p>
    <w:p w:rsidR="006941FC" w:rsidRPr="006941FC" w:rsidRDefault="006941FC" w:rsidP="006941FC">
      <w:pPr>
        <w:pStyle w:val="ActionText"/>
        <w:keepNext w:val="0"/>
        <w:ind w:left="648" w:firstLine="0"/>
      </w:pPr>
      <w:r w:rsidRPr="006941FC">
        <w:t>(Recalled--April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S. 546--</w:t>
      </w:r>
      <w:r w:rsidRPr="006941FC">
        <w:t xml:space="preserve">Senator Alexander: </w:t>
      </w:r>
      <w:r w:rsidRPr="006941FC">
        <w:rPr>
          <w:b/>
        </w:rPr>
        <w:t>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6941FC" w:rsidRDefault="006941FC" w:rsidP="006941FC">
      <w:pPr>
        <w:pStyle w:val="ActionText"/>
        <w:ind w:left="648" w:firstLine="0"/>
      </w:pPr>
      <w:r>
        <w:t>(Oconee Delegation Com.--April 09, 2019)</w:t>
      </w:r>
    </w:p>
    <w:p w:rsidR="006941FC" w:rsidRPr="006941FC" w:rsidRDefault="006941FC" w:rsidP="006941FC">
      <w:pPr>
        <w:pStyle w:val="ActionText"/>
        <w:keepNext w:val="0"/>
        <w:ind w:left="648" w:firstLine="0"/>
      </w:pPr>
      <w:r w:rsidRPr="006941FC">
        <w:t>(Recalled--April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4452--</w:t>
      </w:r>
      <w:r w:rsidRPr="006941FC">
        <w:t xml:space="preserve">Reps. Erickson, Bradley, W. Newton and Rivers: </w:t>
      </w:r>
      <w:r w:rsidRPr="006941FC">
        <w:rPr>
          <w:b/>
        </w:rPr>
        <w:t>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6941FC" w:rsidRDefault="006941FC" w:rsidP="006941FC">
      <w:pPr>
        <w:pStyle w:val="ActionText"/>
        <w:ind w:left="648" w:firstLine="0"/>
      </w:pPr>
      <w:r>
        <w:t>(Beaufort Delegation Com.--April 11, 2019)</w:t>
      </w:r>
    </w:p>
    <w:p w:rsidR="006941FC" w:rsidRPr="006941FC" w:rsidRDefault="006941FC" w:rsidP="006941FC">
      <w:pPr>
        <w:pStyle w:val="ActionText"/>
        <w:keepNext w:val="0"/>
        <w:ind w:left="648" w:firstLine="0"/>
      </w:pPr>
      <w:r w:rsidRPr="006941FC">
        <w:t>(Recalled--April 30, 2019)</w:t>
      </w: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WITHDRAWAL OF OBJECTIONS/REQUEST FOR DEBATE</w:t>
      </w:r>
    </w:p>
    <w:p w:rsidR="006941FC" w:rsidRDefault="006941FC" w:rsidP="006941FC">
      <w:pPr>
        <w:pStyle w:val="ActionText"/>
        <w:ind w:left="0" w:firstLine="0"/>
        <w:jc w:val="center"/>
        <w:rPr>
          <w:b/>
        </w:rPr>
      </w:pPr>
    </w:p>
    <w:p w:rsidR="006941FC" w:rsidRDefault="006941FC" w:rsidP="006941FC">
      <w:pPr>
        <w:pStyle w:val="ActionText"/>
        <w:ind w:left="0" w:firstLine="0"/>
        <w:jc w:val="center"/>
        <w:rPr>
          <w:b/>
        </w:rPr>
      </w:pPr>
      <w:r>
        <w:rPr>
          <w:b/>
        </w:rPr>
        <w:t>UNANIMOUS CONSENT REQUESTS</w:t>
      </w:r>
    </w:p>
    <w:p w:rsidR="006941FC" w:rsidRDefault="006941FC" w:rsidP="006941FC">
      <w:pPr>
        <w:pStyle w:val="ActionText"/>
        <w:ind w:left="0" w:firstLine="0"/>
        <w:jc w:val="center"/>
        <w:rPr>
          <w:b/>
        </w:rPr>
      </w:pPr>
    </w:p>
    <w:p w:rsidR="006941FC" w:rsidRDefault="006941FC" w:rsidP="006941FC">
      <w:pPr>
        <w:pStyle w:val="ActionText"/>
        <w:ind w:left="0" w:firstLine="0"/>
        <w:jc w:val="center"/>
        <w:rPr>
          <w:b/>
        </w:rPr>
      </w:pPr>
      <w:r>
        <w:rPr>
          <w:b/>
        </w:rPr>
        <w:t>SENATE AMENDMENTS ON</w:t>
      </w:r>
    </w:p>
    <w:p w:rsidR="006941FC" w:rsidRDefault="006941FC" w:rsidP="006941FC">
      <w:pPr>
        <w:pStyle w:val="ActionText"/>
        <w:ind w:left="0" w:firstLine="0"/>
        <w:jc w:val="center"/>
        <w:rPr>
          <w:b/>
        </w:rPr>
      </w:pPr>
    </w:p>
    <w:p w:rsidR="006941FC" w:rsidRPr="006941FC" w:rsidRDefault="006941FC" w:rsidP="006941FC">
      <w:pPr>
        <w:pStyle w:val="ActionText"/>
      </w:pPr>
      <w:r w:rsidRPr="006941FC">
        <w:rPr>
          <w:b/>
        </w:rPr>
        <w:t>H. 4000--</w:t>
      </w:r>
      <w:r w:rsidRPr="006941FC">
        <w:t xml:space="preserve">Ways and Means Committee: </w:t>
      </w:r>
      <w:r w:rsidRPr="006941FC">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6941FC" w:rsidRDefault="006941FC" w:rsidP="006941FC">
      <w:pPr>
        <w:pStyle w:val="ActionText"/>
        <w:ind w:left="648" w:firstLine="0"/>
      </w:pPr>
      <w:r>
        <w:t>(Pending question--Shall the House concur in the Senate Amendments--April 25, 2019)</w:t>
      </w:r>
    </w:p>
    <w:p w:rsidR="006941FC" w:rsidRPr="006941FC" w:rsidRDefault="006941FC" w:rsidP="006941FC">
      <w:pPr>
        <w:pStyle w:val="ActionText"/>
        <w:keepNext w:val="0"/>
        <w:ind w:left="648" w:firstLine="0"/>
      </w:pPr>
      <w:r w:rsidRPr="006941FC">
        <w:t>(Debate adjourned until Wed., May 01, 2019--April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4001--</w:t>
      </w:r>
      <w:r w:rsidRPr="006941FC">
        <w:t xml:space="preserve">Ways and Means Committee: </w:t>
      </w:r>
      <w:r w:rsidRPr="006941FC">
        <w:rPr>
          <w:b/>
        </w:rPr>
        <w:t>A JOINT RESOLUTION TO APPROPRIATE MONIES FROM THE CAPITAL RESERVE FUND FOR FISCAL YEAR 2018-2019, AND TO ALLOW UNEXPENDED FUNDS APPROPRIATED TO BE CARRIED FORWARD TO SUCCEEDING FISCAL YEARS AND EXPENDED FOR THE SAME PURPOSES.</w:t>
      </w:r>
    </w:p>
    <w:p w:rsidR="006941FC" w:rsidRDefault="006941FC" w:rsidP="006941FC">
      <w:pPr>
        <w:pStyle w:val="ActionText"/>
        <w:ind w:left="648" w:firstLine="0"/>
      </w:pPr>
      <w:r>
        <w:t>(Pending question--Shall the House concur in the Senate Amendments--April 25, 2019)</w:t>
      </w:r>
    </w:p>
    <w:p w:rsidR="006941FC" w:rsidRPr="006941FC" w:rsidRDefault="006941FC" w:rsidP="006941FC">
      <w:pPr>
        <w:pStyle w:val="ActionText"/>
        <w:keepNext w:val="0"/>
        <w:ind w:left="648" w:firstLine="0"/>
      </w:pPr>
      <w:r w:rsidRPr="006941FC">
        <w:t>(Debate adjourned until Wed., May 01, 2019--April 30, 2019)</w:t>
      </w: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HOUSE RESOLUTION</w:t>
      </w:r>
    </w:p>
    <w:p w:rsidR="006941FC" w:rsidRDefault="006941FC" w:rsidP="006941FC">
      <w:pPr>
        <w:pStyle w:val="ActionText"/>
        <w:ind w:left="0" w:firstLine="0"/>
        <w:jc w:val="center"/>
        <w:rPr>
          <w:b/>
        </w:rPr>
      </w:pPr>
    </w:p>
    <w:p w:rsidR="006941FC" w:rsidRPr="006941FC" w:rsidRDefault="006941FC" w:rsidP="006941FC">
      <w:pPr>
        <w:pStyle w:val="ActionText"/>
      </w:pPr>
      <w:r w:rsidRPr="006941FC">
        <w:rPr>
          <w:b/>
        </w:rPr>
        <w:t>H. 4169--</w:t>
      </w:r>
      <w:r w:rsidRPr="006941FC">
        <w:t xml:space="preserve">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w:t>
      </w:r>
      <w:r w:rsidRPr="006941FC">
        <w:rPr>
          <w:b/>
        </w:rPr>
        <w:t>A HOUSE RESOLUTION TO MEMORIALIZE THE CONGRESS OF THE UNITED STATES TO APPROVE THE UNITED STATES-MEXICO-CANADA AGREEMENT (USMCA) IN ORDER TO ENSURE CONTINUITY IN TRADE AMONG THE THREE NORTH AMERICAN ECONOMIC PARTNERS.</w:t>
      </w:r>
    </w:p>
    <w:p w:rsidR="006941FC" w:rsidRDefault="006941FC" w:rsidP="006941FC">
      <w:pPr>
        <w:pStyle w:val="ActionText"/>
        <w:ind w:left="648" w:firstLine="0"/>
      </w:pPr>
      <w:r>
        <w:t>(Invitations and Memorial Resolutions Com.--March 07, 2019)</w:t>
      </w:r>
    </w:p>
    <w:p w:rsidR="006941FC" w:rsidRPr="006941FC" w:rsidRDefault="006941FC" w:rsidP="006941FC">
      <w:pPr>
        <w:pStyle w:val="ActionText"/>
        <w:keepNext w:val="0"/>
        <w:ind w:left="648" w:firstLine="0"/>
      </w:pPr>
      <w:r w:rsidRPr="006941FC">
        <w:t>(Favorable--April 30, 2019)</w:t>
      </w: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CONCURRENT RESOLUTIONS</w:t>
      </w:r>
    </w:p>
    <w:p w:rsidR="006941FC" w:rsidRDefault="006941FC" w:rsidP="006941FC">
      <w:pPr>
        <w:pStyle w:val="ActionText"/>
        <w:ind w:left="0" w:firstLine="0"/>
        <w:jc w:val="center"/>
        <w:rPr>
          <w:b/>
        </w:rPr>
      </w:pPr>
    </w:p>
    <w:p w:rsidR="006941FC" w:rsidRPr="006941FC" w:rsidRDefault="006941FC" w:rsidP="006941FC">
      <w:pPr>
        <w:pStyle w:val="ActionText"/>
      </w:pPr>
      <w:r w:rsidRPr="006941FC">
        <w:rPr>
          <w:b/>
        </w:rPr>
        <w:t>H. 4107--</w:t>
      </w:r>
      <w:r w:rsidRPr="006941FC">
        <w:t xml:space="preserve">Rep. S. Williams: </w:t>
      </w:r>
      <w:r w:rsidRPr="006941FC">
        <w:rPr>
          <w:b/>
        </w:rPr>
        <w:t>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6941FC" w:rsidRDefault="006941FC" w:rsidP="006941FC">
      <w:pPr>
        <w:pStyle w:val="ActionText"/>
        <w:ind w:left="648" w:firstLine="0"/>
      </w:pPr>
      <w:r>
        <w:t>(Invitations and Memorial Resolutions--February 27, 2019)</w:t>
      </w:r>
    </w:p>
    <w:p w:rsidR="006941FC" w:rsidRPr="006941FC" w:rsidRDefault="006941FC" w:rsidP="006941FC">
      <w:pPr>
        <w:pStyle w:val="ActionText"/>
        <w:keepNext w:val="0"/>
        <w:ind w:left="648" w:firstLine="0"/>
      </w:pPr>
      <w:r w:rsidRPr="006941FC">
        <w:t>(Favorable--April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4105--</w:t>
      </w:r>
      <w:r w:rsidRPr="006941FC">
        <w:t xml:space="preserve">Rep. S. Williams: </w:t>
      </w:r>
      <w:r w:rsidRPr="006941FC">
        <w:rPr>
          <w:b/>
        </w:rPr>
        <w:t>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6941FC" w:rsidRDefault="006941FC" w:rsidP="006941FC">
      <w:pPr>
        <w:pStyle w:val="ActionText"/>
        <w:ind w:left="648" w:firstLine="0"/>
      </w:pPr>
      <w:r>
        <w:t>(Invitations and Memorial Resolutions--February 27, 2019)</w:t>
      </w:r>
    </w:p>
    <w:p w:rsidR="006941FC" w:rsidRPr="006941FC" w:rsidRDefault="006941FC" w:rsidP="006941FC">
      <w:pPr>
        <w:pStyle w:val="ActionText"/>
        <w:keepNext w:val="0"/>
        <w:ind w:left="648" w:firstLine="0"/>
      </w:pPr>
      <w:r w:rsidRPr="006941FC">
        <w:t>(Favorable--April 30,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4428--</w:t>
      </w:r>
      <w:r w:rsidRPr="006941FC">
        <w:t xml:space="preserve">Rep. Brawley: </w:t>
      </w:r>
      <w:r w:rsidRPr="006941FC">
        <w:rPr>
          <w:b/>
        </w:rPr>
        <w:t>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6941FC" w:rsidRDefault="006941FC" w:rsidP="006941FC">
      <w:pPr>
        <w:pStyle w:val="ActionText"/>
        <w:ind w:left="648" w:firstLine="0"/>
      </w:pPr>
      <w:r>
        <w:t>(Invitations and Memorial Resolutions--April 09, 2019)</w:t>
      </w:r>
    </w:p>
    <w:p w:rsidR="006941FC" w:rsidRDefault="006941FC" w:rsidP="006941FC">
      <w:pPr>
        <w:pStyle w:val="ActionText"/>
        <w:keepNext w:val="0"/>
        <w:ind w:left="648" w:firstLine="0"/>
      </w:pPr>
      <w:r w:rsidRPr="006941FC">
        <w:t>(Favorable--April 30, 2019)</w:t>
      </w:r>
    </w:p>
    <w:p w:rsidR="002D18EC" w:rsidRPr="006941FC" w:rsidRDefault="002D18EC" w:rsidP="006941FC">
      <w:pPr>
        <w:pStyle w:val="ActionText"/>
        <w:keepNext w:val="0"/>
        <w:ind w:left="648" w:firstLine="0"/>
      </w:pPr>
    </w:p>
    <w:p w:rsidR="006941FC" w:rsidRPr="006941FC" w:rsidRDefault="006941FC" w:rsidP="006941FC">
      <w:pPr>
        <w:pStyle w:val="ActionText"/>
      </w:pPr>
      <w:r w:rsidRPr="006941FC">
        <w:rPr>
          <w:b/>
        </w:rPr>
        <w:t>H. 4456--</w:t>
      </w:r>
      <w:r w:rsidRPr="006941FC">
        <w:t xml:space="preserve">Reps. Howard, Bernstein, Bales, Ballentine, Brawley, Finlay, Garvin, Hart, McDaniel, Rutherford, Rose and Thigpen: </w:t>
      </w:r>
      <w:r w:rsidRPr="006941FC">
        <w:rPr>
          <w:b/>
        </w:rPr>
        <w:t>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6941FC" w:rsidRDefault="006941FC" w:rsidP="006941FC">
      <w:pPr>
        <w:pStyle w:val="ActionText"/>
        <w:ind w:left="648" w:firstLine="0"/>
      </w:pPr>
      <w:r>
        <w:t>(Invitations and Memorial Resolutions--April 11, 2019)</w:t>
      </w:r>
    </w:p>
    <w:p w:rsidR="006941FC" w:rsidRPr="006941FC" w:rsidRDefault="006941FC" w:rsidP="006941FC">
      <w:pPr>
        <w:pStyle w:val="ActionText"/>
        <w:keepNext w:val="0"/>
        <w:ind w:left="648" w:firstLine="0"/>
      </w:pPr>
      <w:r w:rsidRPr="006941FC">
        <w:t>(Favorable--April 30, 2019)</w:t>
      </w:r>
    </w:p>
    <w:p w:rsidR="006941FC" w:rsidRDefault="006941FC" w:rsidP="006941FC">
      <w:pPr>
        <w:pStyle w:val="ActionText"/>
        <w:keepNext w:val="0"/>
        <w:ind w:left="0" w:firstLine="0"/>
      </w:pPr>
    </w:p>
    <w:p w:rsidR="006941FC" w:rsidRDefault="006941FC" w:rsidP="006941FC">
      <w:pPr>
        <w:pStyle w:val="ActionText"/>
        <w:ind w:left="0" w:firstLine="0"/>
        <w:jc w:val="center"/>
        <w:rPr>
          <w:b/>
        </w:rPr>
      </w:pPr>
      <w:r>
        <w:rPr>
          <w:b/>
        </w:rPr>
        <w:t>MOTION PERIOD</w:t>
      </w:r>
    </w:p>
    <w:p w:rsidR="006941FC" w:rsidRDefault="006941FC" w:rsidP="006941FC">
      <w:pPr>
        <w:pStyle w:val="ActionText"/>
        <w:ind w:left="0" w:firstLine="0"/>
        <w:jc w:val="center"/>
        <w:rPr>
          <w:b/>
        </w:rPr>
      </w:pPr>
    </w:p>
    <w:p w:rsidR="006941FC" w:rsidRDefault="006941FC" w:rsidP="006941FC">
      <w:pPr>
        <w:pStyle w:val="ActionText"/>
        <w:ind w:left="0" w:firstLine="0"/>
        <w:jc w:val="center"/>
        <w:rPr>
          <w:b/>
        </w:rPr>
      </w:pPr>
      <w:r>
        <w:rPr>
          <w:b/>
        </w:rPr>
        <w:t>SECOND READING STATEWIDE CONTESTED BILLS</w:t>
      </w:r>
    </w:p>
    <w:p w:rsidR="006941FC" w:rsidRDefault="006941FC" w:rsidP="006941FC">
      <w:pPr>
        <w:pStyle w:val="ActionText"/>
        <w:ind w:left="0" w:firstLine="0"/>
        <w:jc w:val="center"/>
        <w:rPr>
          <w:b/>
        </w:rPr>
      </w:pPr>
    </w:p>
    <w:p w:rsidR="002D18EC" w:rsidRDefault="006941FC" w:rsidP="006941FC">
      <w:pPr>
        <w:pStyle w:val="ActionText"/>
        <w:rPr>
          <w:b/>
        </w:rPr>
      </w:pPr>
      <w:r w:rsidRPr="006941FC">
        <w:rPr>
          <w:b/>
        </w:rPr>
        <w:t>H. 3319--</w:t>
      </w:r>
      <w:r w:rsidRPr="006941FC">
        <w:t xml:space="preserve">Reps. King, Cobb-Hunter, Garvin, Dillard, Rivers, Alexander, Brawley, Rose, S. Williams, McDaniel, Norrell, Simmons, Moore, Henegan, Weeks, Gilliard, Henderson-Myers, Thigpen and Jefferson: </w:t>
      </w:r>
      <w:r w:rsidRPr="006941FC">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w:t>
      </w:r>
      <w:r w:rsidR="002D18EC">
        <w:rPr>
          <w:b/>
        </w:rPr>
        <w:br/>
      </w:r>
    </w:p>
    <w:p w:rsidR="006941FC" w:rsidRPr="006941FC" w:rsidRDefault="002D18EC" w:rsidP="002D18EC">
      <w:pPr>
        <w:pStyle w:val="ActionText"/>
        <w:ind w:hanging="36"/>
      </w:pPr>
      <w:r>
        <w:rPr>
          <w:b/>
        </w:rPr>
        <w:br w:type="column"/>
        <w:t xml:space="preserve"> </w:t>
      </w:r>
      <w:r w:rsidR="006941FC" w:rsidRPr="006941FC">
        <w:rPr>
          <w:b/>
        </w:rPr>
        <w:t>SOONER PARDONED, THAT HE IS ELIGIBLE TO REGISTER TO VOTE.</w:t>
      </w:r>
    </w:p>
    <w:p w:rsidR="006941FC" w:rsidRDefault="006941FC" w:rsidP="006941FC">
      <w:pPr>
        <w:pStyle w:val="ActionText"/>
        <w:ind w:left="648" w:firstLine="0"/>
      </w:pPr>
      <w:r>
        <w:t>(Prefiled--Tuesday, December 18, 2018)</w:t>
      </w:r>
    </w:p>
    <w:p w:rsidR="006941FC" w:rsidRDefault="006941FC" w:rsidP="006941FC">
      <w:pPr>
        <w:pStyle w:val="ActionText"/>
        <w:ind w:left="648" w:firstLine="0"/>
      </w:pPr>
      <w:r>
        <w:t>(Judiciary Com.--January 08, 2019)</w:t>
      </w:r>
    </w:p>
    <w:p w:rsidR="006941FC" w:rsidRDefault="006941FC" w:rsidP="006941FC">
      <w:pPr>
        <w:pStyle w:val="ActionText"/>
        <w:ind w:left="648" w:firstLine="0"/>
      </w:pPr>
      <w:r>
        <w:t>(Fav. With Amdt.--March 27, 2019)</w:t>
      </w:r>
    </w:p>
    <w:p w:rsidR="006941FC" w:rsidRDefault="006941FC" w:rsidP="006941FC">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6941FC" w:rsidRPr="006941FC" w:rsidRDefault="006941FC" w:rsidP="006941FC">
      <w:pPr>
        <w:pStyle w:val="ActionText"/>
        <w:keepNext w:val="0"/>
        <w:ind w:left="648" w:firstLine="0"/>
      </w:pPr>
      <w:r w:rsidRPr="006941FC">
        <w:t>(Debate adjourned until Tue., Apr. 30, 2019--April 25, 2019)</w:t>
      </w:r>
    </w:p>
    <w:p w:rsidR="006941FC" w:rsidRDefault="006941FC" w:rsidP="006941FC">
      <w:pPr>
        <w:pStyle w:val="ActionText"/>
        <w:keepNext w:val="0"/>
        <w:ind w:left="0" w:firstLine="0"/>
      </w:pPr>
    </w:p>
    <w:p w:rsidR="00A27BAE" w:rsidRDefault="006941FC" w:rsidP="00A27BAE">
      <w:pPr>
        <w:pStyle w:val="ActionText"/>
        <w:rPr>
          <w:b/>
        </w:rPr>
      </w:pPr>
      <w:r w:rsidRPr="006941FC">
        <w:rPr>
          <w:b/>
        </w:rPr>
        <w:t>H. 3322--</w:t>
      </w:r>
      <w:r w:rsidRPr="006941FC">
        <w:t xml:space="preserve">Reps. Pitts, Rutherford, G. M. Smith, Murphy, McCoy, Weeks, Clyburn, Hosey, Gilliard, Jefferson, Willis, Henegan, Erickson, Bamberg, Henderson-Myers, Cobb-Hunter, Davis, Stavrinakis and Rivers: </w:t>
      </w:r>
      <w:r w:rsidR="00A27BAE">
        <w:rPr>
          <w:b/>
        </w:rPr>
        <w:t xml:space="preserve">SENTENCING REFORM - (Abbreviated title) </w:t>
      </w:r>
    </w:p>
    <w:p w:rsidR="006941FC" w:rsidRDefault="00A27BAE" w:rsidP="00A27BAE">
      <w:pPr>
        <w:pStyle w:val="ActionText"/>
      </w:pPr>
      <w:r>
        <w:rPr>
          <w:b/>
        </w:rPr>
        <w:tab/>
      </w:r>
      <w:r>
        <w:rPr>
          <w:b/>
        </w:rPr>
        <w:tab/>
      </w:r>
      <w:r>
        <w:rPr>
          <w:b/>
        </w:rPr>
        <w:tab/>
      </w:r>
      <w:r w:rsidR="006941FC">
        <w:t>(Prefiled--Tuesday, December 18, 2018)</w:t>
      </w:r>
    </w:p>
    <w:p w:rsidR="006941FC" w:rsidRDefault="006941FC" w:rsidP="006941FC">
      <w:pPr>
        <w:pStyle w:val="ActionText"/>
        <w:ind w:left="648" w:firstLine="0"/>
      </w:pPr>
      <w:r>
        <w:t>(Judiciary Com.--January 08, 2019)</w:t>
      </w:r>
    </w:p>
    <w:p w:rsidR="006941FC" w:rsidRDefault="006941FC" w:rsidP="006941FC">
      <w:pPr>
        <w:pStyle w:val="ActionText"/>
        <w:ind w:left="648" w:firstLine="0"/>
      </w:pPr>
      <w:r>
        <w:t>(Fav. With Amdt.--March 27, 2019)</w:t>
      </w:r>
    </w:p>
    <w:p w:rsidR="006941FC" w:rsidRDefault="006941FC" w:rsidP="006941FC">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6941FC" w:rsidRDefault="006941FC" w:rsidP="006941FC">
      <w:pPr>
        <w:pStyle w:val="ActionText"/>
        <w:ind w:left="648" w:firstLine="0"/>
      </w:pPr>
      <w:r>
        <w:t>(Continued--April 24, 2019)</w:t>
      </w:r>
    </w:p>
    <w:p w:rsidR="006941FC" w:rsidRPr="006941FC" w:rsidRDefault="006941FC" w:rsidP="006941FC">
      <w:pPr>
        <w:pStyle w:val="ActionText"/>
        <w:keepNext w:val="0"/>
        <w:ind w:left="648" w:firstLine="0"/>
      </w:pPr>
      <w:r w:rsidRPr="006941FC">
        <w:t>(Reconsidered the vote whereby the Bill was continued--April 25,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3757--</w:t>
      </w:r>
      <w:r w:rsidRPr="006941FC">
        <w:t xml:space="preserve">Reps. Lucas, Collins and Calhoon: </w:t>
      </w:r>
      <w:r w:rsidRPr="006941FC">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6941FC" w:rsidRDefault="006941FC" w:rsidP="006941FC">
      <w:pPr>
        <w:pStyle w:val="ActionText"/>
        <w:ind w:left="648" w:firstLine="0"/>
      </w:pPr>
      <w:r>
        <w:t>(Educ. &amp; Pub. Wks. Com.--January 24, 2019)</w:t>
      </w:r>
    </w:p>
    <w:p w:rsidR="006941FC" w:rsidRDefault="006941FC" w:rsidP="006941FC">
      <w:pPr>
        <w:pStyle w:val="ActionText"/>
        <w:ind w:left="648" w:firstLine="0"/>
      </w:pPr>
      <w:r>
        <w:t>(Fav. With Amdt.--April 03, 2019)</w:t>
      </w:r>
    </w:p>
    <w:p w:rsidR="006941FC" w:rsidRDefault="006941FC" w:rsidP="006941FC">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6941FC" w:rsidRPr="006941FC" w:rsidRDefault="006941FC" w:rsidP="006941FC">
      <w:pPr>
        <w:pStyle w:val="ActionText"/>
        <w:keepNext w:val="0"/>
        <w:ind w:left="648" w:firstLine="0"/>
      </w:pPr>
      <w:r w:rsidRPr="006941FC">
        <w:t>(Debate adjourned until Thu., Apr. 25, 2019--April 24, 2019)</w:t>
      </w:r>
    </w:p>
    <w:p w:rsidR="006941FC" w:rsidRDefault="006941FC" w:rsidP="006941FC">
      <w:pPr>
        <w:pStyle w:val="ActionText"/>
        <w:keepNext w:val="0"/>
        <w:ind w:left="0" w:firstLine="0"/>
      </w:pPr>
    </w:p>
    <w:p w:rsidR="006941FC" w:rsidRPr="006941FC" w:rsidRDefault="006941FC" w:rsidP="006941FC">
      <w:pPr>
        <w:pStyle w:val="ActionText"/>
      </w:pPr>
      <w:r w:rsidRPr="006941FC">
        <w:rPr>
          <w:b/>
        </w:rPr>
        <w:t>H. 4335--</w:t>
      </w:r>
      <w:r w:rsidRPr="006941FC">
        <w:t xml:space="preserve">Reps. Bradley, Alexander, Burns, Hyde, Long, Erickson, Taylor, Bennett, Hewitt, Daning, Hixon and Hill: </w:t>
      </w:r>
      <w:r w:rsidRPr="006941FC">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6941FC" w:rsidRDefault="006941FC" w:rsidP="006941FC">
      <w:pPr>
        <w:pStyle w:val="ActionText"/>
        <w:ind w:left="648" w:firstLine="0"/>
      </w:pPr>
      <w:r>
        <w:t>(Regulations and Administrative Procedures Com.--March 27, 2019)</w:t>
      </w:r>
    </w:p>
    <w:p w:rsidR="006941FC" w:rsidRDefault="006941FC" w:rsidP="006941FC">
      <w:pPr>
        <w:pStyle w:val="ActionText"/>
        <w:ind w:left="648" w:firstLine="0"/>
      </w:pPr>
      <w:r>
        <w:t>(Fav. With Amdt.--April 09, 2019)</w:t>
      </w:r>
    </w:p>
    <w:p w:rsidR="006941FC" w:rsidRDefault="006941FC" w:rsidP="006941FC">
      <w:pPr>
        <w:pStyle w:val="ActionText"/>
        <w:keepNext w:val="0"/>
        <w:ind w:left="648" w:firstLine="0"/>
      </w:pPr>
      <w:r w:rsidRPr="006941FC">
        <w:t>(Requests for debate by Reps. Atkinson, Bradley, Brown, Cobb-Hunter, Felder, Forrest, Hart, Hayes, Henegan, Hewitt, Hiott, Hosey, Huggins, King, Kirby, Ligon, Martin, D.C. Moss, B. Newton, Pope, Rivers, Rose, G.R. Smith, Toole and Weeks--April 10, 2019)</w:t>
      </w:r>
    </w:p>
    <w:p w:rsidR="006941FC" w:rsidRDefault="006941FC" w:rsidP="006941FC">
      <w:pPr>
        <w:pStyle w:val="ActionText"/>
        <w:keepNext w:val="0"/>
        <w:ind w:left="648" w:firstLine="0"/>
      </w:pPr>
    </w:p>
    <w:p w:rsidR="006941FC" w:rsidRDefault="006941FC" w:rsidP="006941FC">
      <w:pPr>
        <w:pStyle w:val="ActionText"/>
        <w:keepNext w:val="0"/>
        <w:ind w:left="0" w:firstLine="0"/>
      </w:pPr>
    </w:p>
    <w:p w:rsidR="002C6D00" w:rsidRDefault="002C6D00" w:rsidP="006941FC">
      <w:pPr>
        <w:pStyle w:val="ActionText"/>
        <w:keepNext w:val="0"/>
        <w:ind w:left="0" w:firstLine="0"/>
      </w:pPr>
    </w:p>
    <w:p w:rsidR="002C6D00" w:rsidRDefault="002C6D00" w:rsidP="006941FC">
      <w:pPr>
        <w:pStyle w:val="ActionText"/>
        <w:keepNext w:val="0"/>
        <w:ind w:left="0" w:firstLine="0"/>
        <w:sectPr w:rsidR="002C6D00" w:rsidSect="00557159">
          <w:type w:val="continuous"/>
          <w:pgSz w:w="12240" w:h="15840" w:code="1"/>
          <w:pgMar w:top="1008" w:right="4694" w:bottom="3499" w:left="1224" w:header="1008" w:footer="3499" w:gutter="0"/>
          <w:cols w:space="720"/>
          <w:docGrid w:linePitch="360"/>
        </w:sectPr>
      </w:pPr>
    </w:p>
    <w:p w:rsidR="002C6D00" w:rsidRDefault="002C6D00" w:rsidP="002C6D00">
      <w:pPr>
        <w:pStyle w:val="ActionText"/>
        <w:keepNext w:val="0"/>
        <w:ind w:left="0" w:firstLine="0"/>
        <w:jc w:val="center"/>
        <w:rPr>
          <w:b/>
        </w:rPr>
      </w:pPr>
      <w:r w:rsidRPr="002C6D00">
        <w:rPr>
          <w:b/>
        </w:rPr>
        <w:t>HOUSE CALENDAR INDEX</w:t>
      </w:r>
    </w:p>
    <w:p w:rsidR="002C6D00" w:rsidRDefault="002C6D00" w:rsidP="002C6D00">
      <w:pPr>
        <w:pStyle w:val="ActionText"/>
        <w:keepNext w:val="0"/>
        <w:ind w:left="0" w:firstLine="0"/>
        <w:rPr>
          <w:b/>
        </w:rPr>
      </w:pPr>
    </w:p>
    <w:p w:rsidR="002C6D00" w:rsidRDefault="002C6D00" w:rsidP="002C6D00">
      <w:pPr>
        <w:pStyle w:val="ActionText"/>
        <w:keepNext w:val="0"/>
        <w:ind w:left="0" w:firstLine="0"/>
        <w:rPr>
          <w:b/>
        </w:rPr>
        <w:sectPr w:rsidR="002C6D00" w:rsidSect="002C6D00">
          <w:pgSz w:w="12240" w:h="15840" w:code="1"/>
          <w:pgMar w:top="1008" w:right="4694" w:bottom="3499" w:left="1224" w:header="1008" w:footer="3499" w:gutter="0"/>
          <w:cols w:space="720"/>
          <w:docGrid w:linePitch="360"/>
        </w:sectPr>
      </w:pPr>
    </w:p>
    <w:p w:rsidR="002C6D00" w:rsidRPr="002C6D00" w:rsidRDefault="002C6D00" w:rsidP="002C6D00">
      <w:pPr>
        <w:pStyle w:val="ActionText"/>
        <w:keepNext w:val="0"/>
        <w:tabs>
          <w:tab w:val="right" w:leader="dot" w:pos="2520"/>
        </w:tabs>
        <w:ind w:left="0" w:firstLine="0"/>
      </w:pPr>
      <w:bookmarkStart w:id="1" w:name="index_start"/>
      <w:bookmarkEnd w:id="1"/>
      <w:r w:rsidRPr="002C6D00">
        <w:t>H. 3319</w:t>
      </w:r>
      <w:r w:rsidRPr="002C6D00">
        <w:tab/>
        <w:t>11</w:t>
      </w:r>
    </w:p>
    <w:p w:rsidR="002C6D00" w:rsidRPr="002C6D00" w:rsidRDefault="002C6D00" w:rsidP="002C6D00">
      <w:pPr>
        <w:pStyle w:val="ActionText"/>
        <w:keepNext w:val="0"/>
        <w:tabs>
          <w:tab w:val="right" w:leader="dot" w:pos="2520"/>
        </w:tabs>
        <w:ind w:left="0" w:firstLine="0"/>
      </w:pPr>
      <w:r w:rsidRPr="002C6D00">
        <w:t>H. 3322</w:t>
      </w:r>
      <w:r w:rsidRPr="002C6D00">
        <w:tab/>
        <w:t>12</w:t>
      </w:r>
    </w:p>
    <w:p w:rsidR="002C6D00" w:rsidRPr="002C6D00" w:rsidRDefault="002C6D00" w:rsidP="002C6D00">
      <w:pPr>
        <w:pStyle w:val="ActionText"/>
        <w:keepNext w:val="0"/>
        <w:tabs>
          <w:tab w:val="right" w:leader="dot" w:pos="2520"/>
        </w:tabs>
        <w:ind w:left="0" w:firstLine="0"/>
      </w:pPr>
      <w:r w:rsidRPr="002C6D00">
        <w:t>H. 3455</w:t>
      </w:r>
      <w:r w:rsidRPr="002C6D00">
        <w:tab/>
        <w:t>7</w:t>
      </w:r>
    </w:p>
    <w:p w:rsidR="002C6D00" w:rsidRPr="002C6D00" w:rsidRDefault="002C6D00" w:rsidP="002C6D00">
      <w:pPr>
        <w:pStyle w:val="ActionText"/>
        <w:keepNext w:val="0"/>
        <w:tabs>
          <w:tab w:val="right" w:leader="dot" w:pos="2520"/>
        </w:tabs>
        <w:ind w:left="0" w:firstLine="0"/>
      </w:pPr>
      <w:r w:rsidRPr="002C6D00">
        <w:t>H. 3661</w:t>
      </w:r>
      <w:r w:rsidRPr="002C6D00">
        <w:tab/>
        <w:t>5</w:t>
      </w:r>
    </w:p>
    <w:p w:rsidR="002C6D00" w:rsidRPr="002C6D00" w:rsidRDefault="002C6D00" w:rsidP="002C6D00">
      <w:pPr>
        <w:pStyle w:val="ActionText"/>
        <w:keepNext w:val="0"/>
        <w:tabs>
          <w:tab w:val="right" w:leader="dot" w:pos="2520"/>
        </w:tabs>
        <w:ind w:left="0" w:firstLine="0"/>
      </w:pPr>
      <w:r w:rsidRPr="002C6D00">
        <w:t>H. 3757</w:t>
      </w:r>
      <w:r w:rsidRPr="002C6D00">
        <w:tab/>
        <w:t>12</w:t>
      </w:r>
    </w:p>
    <w:p w:rsidR="002C6D00" w:rsidRPr="002C6D00" w:rsidRDefault="002C6D00" w:rsidP="002C6D00">
      <w:pPr>
        <w:pStyle w:val="ActionText"/>
        <w:keepNext w:val="0"/>
        <w:tabs>
          <w:tab w:val="right" w:leader="dot" w:pos="2520"/>
        </w:tabs>
        <w:ind w:left="0" w:firstLine="0"/>
      </w:pPr>
      <w:r w:rsidRPr="002C6D00">
        <w:t>H. 3915</w:t>
      </w:r>
      <w:r w:rsidRPr="002C6D00">
        <w:tab/>
        <w:t>5</w:t>
      </w:r>
    </w:p>
    <w:p w:rsidR="002C6D00" w:rsidRPr="002C6D00" w:rsidRDefault="002C6D00" w:rsidP="002C6D00">
      <w:pPr>
        <w:pStyle w:val="ActionText"/>
        <w:keepNext w:val="0"/>
        <w:tabs>
          <w:tab w:val="right" w:leader="dot" w:pos="2520"/>
        </w:tabs>
        <w:ind w:left="0" w:firstLine="0"/>
      </w:pPr>
      <w:r w:rsidRPr="002C6D00">
        <w:t>H. 4000</w:t>
      </w:r>
      <w:r w:rsidRPr="002C6D00">
        <w:tab/>
        <w:t>9</w:t>
      </w:r>
    </w:p>
    <w:p w:rsidR="002C6D00" w:rsidRPr="002C6D00" w:rsidRDefault="002C6D00" w:rsidP="002C6D00">
      <w:pPr>
        <w:pStyle w:val="ActionText"/>
        <w:keepNext w:val="0"/>
        <w:tabs>
          <w:tab w:val="right" w:leader="dot" w:pos="2520"/>
        </w:tabs>
        <w:ind w:left="0" w:firstLine="0"/>
      </w:pPr>
      <w:r w:rsidRPr="002C6D00">
        <w:t>H. 4001</w:t>
      </w:r>
      <w:r w:rsidRPr="002C6D00">
        <w:tab/>
        <w:t>9</w:t>
      </w:r>
    </w:p>
    <w:p w:rsidR="002C6D00" w:rsidRPr="002C6D00" w:rsidRDefault="002C6D00" w:rsidP="002C6D00">
      <w:pPr>
        <w:pStyle w:val="ActionText"/>
        <w:keepNext w:val="0"/>
        <w:tabs>
          <w:tab w:val="right" w:leader="dot" w:pos="2520"/>
        </w:tabs>
        <w:ind w:left="0" w:firstLine="0"/>
      </w:pPr>
      <w:r w:rsidRPr="002C6D00">
        <w:t>H. 4105</w:t>
      </w:r>
      <w:r w:rsidRPr="002C6D00">
        <w:tab/>
        <w:t>10</w:t>
      </w:r>
    </w:p>
    <w:p w:rsidR="002C6D00" w:rsidRPr="002C6D00" w:rsidRDefault="002C6D00" w:rsidP="002C6D00">
      <w:pPr>
        <w:pStyle w:val="ActionText"/>
        <w:keepNext w:val="0"/>
        <w:tabs>
          <w:tab w:val="right" w:leader="dot" w:pos="2520"/>
        </w:tabs>
        <w:ind w:left="0" w:firstLine="0"/>
      </w:pPr>
      <w:r w:rsidRPr="002C6D00">
        <w:t>H. 4107</w:t>
      </w:r>
      <w:r w:rsidRPr="002C6D00">
        <w:tab/>
        <w:t>10</w:t>
      </w:r>
    </w:p>
    <w:p w:rsidR="002C6D00" w:rsidRPr="002C6D00" w:rsidRDefault="002C6D00" w:rsidP="002C6D00">
      <w:pPr>
        <w:pStyle w:val="ActionText"/>
        <w:keepNext w:val="0"/>
        <w:tabs>
          <w:tab w:val="right" w:leader="dot" w:pos="2520"/>
        </w:tabs>
        <w:ind w:left="0" w:firstLine="0"/>
      </w:pPr>
      <w:r w:rsidRPr="002C6D00">
        <w:t>H. 4169</w:t>
      </w:r>
      <w:r w:rsidRPr="002C6D00">
        <w:tab/>
        <w:t>9</w:t>
      </w:r>
    </w:p>
    <w:p w:rsidR="002C6D00" w:rsidRPr="002C6D00" w:rsidRDefault="002C6D00" w:rsidP="002C6D00">
      <w:pPr>
        <w:pStyle w:val="ActionText"/>
        <w:keepNext w:val="0"/>
        <w:tabs>
          <w:tab w:val="right" w:leader="dot" w:pos="2520"/>
        </w:tabs>
        <w:ind w:left="0" w:firstLine="0"/>
      </w:pPr>
      <w:r w:rsidRPr="002C6D00">
        <w:t>H. 4327</w:t>
      </w:r>
      <w:r w:rsidRPr="002C6D00">
        <w:tab/>
        <w:t>7</w:t>
      </w:r>
    </w:p>
    <w:p w:rsidR="002C6D00" w:rsidRPr="002C6D00" w:rsidRDefault="002C6D00" w:rsidP="002C6D00">
      <w:pPr>
        <w:pStyle w:val="ActionText"/>
        <w:keepNext w:val="0"/>
        <w:tabs>
          <w:tab w:val="right" w:leader="dot" w:pos="2520"/>
        </w:tabs>
        <w:ind w:left="0" w:firstLine="0"/>
      </w:pPr>
      <w:r>
        <w:br w:type="column"/>
      </w:r>
      <w:r w:rsidRPr="002C6D00">
        <w:t>H. 4335</w:t>
      </w:r>
      <w:r w:rsidRPr="002C6D00">
        <w:tab/>
        <w:t>13</w:t>
      </w:r>
    </w:p>
    <w:p w:rsidR="002C6D00" w:rsidRPr="002C6D00" w:rsidRDefault="002C6D00" w:rsidP="002C6D00">
      <w:pPr>
        <w:pStyle w:val="ActionText"/>
        <w:keepNext w:val="0"/>
        <w:tabs>
          <w:tab w:val="right" w:leader="dot" w:pos="2520"/>
        </w:tabs>
        <w:ind w:left="0" w:firstLine="0"/>
      </w:pPr>
      <w:r w:rsidRPr="002C6D00">
        <w:t>H. 4428</w:t>
      </w:r>
      <w:r w:rsidRPr="002C6D00">
        <w:tab/>
        <w:t>10</w:t>
      </w:r>
    </w:p>
    <w:p w:rsidR="002C6D00" w:rsidRPr="002C6D00" w:rsidRDefault="002C6D00" w:rsidP="002C6D00">
      <w:pPr>
        <w:pStyle w:val="ActionText"/>
        <w:keepNext w:val="0"/>
        <w:tabs>
          <w:tab w:val="right" w:leader="dot" w:pos="2520"/>
        </w:tabs>
        <w:ind w:left="0" w:firstLine="0"/>
      </w:pPr>
      <w:r w:rsidRPr="002C6D00">
        <w:t>H. 4452</w:t>
      </w:r>
      <w:r w:rsidRPr="002C6D00">
        <w:tab/>
        <w:t>8</w:t>
      </w:r>
    </w:p>
    <w:p w:rsidR="002C6D00" w:rsidRPr="002C6D00" w:rsidRDefault="002C6D00" w:rsidP="002C6D00">
      <w:pPr>
        <w:pStyle w:val="ActionText"/>
        <w:keepNext w:val="0"/>
        <w:tabs>
          <w:tab w:val="right" w:leader="dot" w:pos="2520"/>
        </w:tabs>
        <w:ind w:left="0" w:firstLine="0"/>
      </w:pPr>
      <w:r w:rsidRPr="002C6D00">
        <w:t>H. 4456</w:t>
      </w:r>
      <w:r w:rsidRPr="002C6D00">
        <w:tab/>
        <w:t>11</w:t>
      </w:r>
    </w:p>
    <w:p w:rsidR="002C6D00" w:rsidRPr="002C6D00" w:rsidRDefault="002C6D00" w:rsidP="002C6D00">
      <w:pPr>
        <w:pStyle w:val="ActionText"/>
        <w:keepNext w:val="0"/>
        <w:tabs>
          <w:tab w:val="right" w:leader="dot" w:pos="2520"/>
        </w:tabs>
        <w:ind w:left="0" w:firstLine="0"/>
      </w:pPr>
      <w:r w:rsidRPr="002C6D00">
        <w:t>H. 4499</w:t>
      </w:r>
      <w:r w:rsidRPr="002C6D00">
        <w:tab/>
        <w:t>8</w:t>
      </w:r>
    </w:p>
    <w:p w:rsidR="002C6D00" w:rsidRPr="002C6D00" w:rsidRDefault="002C6D00" w:rsidP="002C6D00">
      <w:pPr>
        <w:pStyle w:val="ActionText"/>
        <w:keepNext w:val="0"/>
        <w:tabs>
          <w:tab w:val="right" w:leader="dot" w:pos="2520"/>
        </w:tabs>
        <w:ind w:left="0" w:firstLine="0"/>
      </w:pPr>
    </w:p>
    <w:p w:rsidR="002C6D00" w:rsidRPr="002C6D00" w:rsidRDefault="002C6D00" w:rsidP="002C6D00">
      <w:pPr>
        <w:pStyle w:val="ActionText"/>
        <w:keepNext w:val="0"/>
        <w:tabs>
          <w:tab w:val="right" w:leader="dot" w:pos="2520"/>
        </w:tabs>
        <w:ind w:left="0" w:firstLine="0"/>
      </w:pPr>
      <w:r w:rsidRPr="002C6D00">
        <w:t>S. 109</w:t>
      </w:r>
      <w:r w:rsidRPr="002C6D00">
        <w:tab/>
        <w:t>7</w:t>
      </w:r>
    </w:p>
    <w:p w:rsidR="002C6D00" w:rsidRPr="002C6D00" w:rsidRDefault="002C6D00" w:rsidP="002C6D00">
      <w:pPr>
        <w:pStyle w:val="ActionText"/>
        <w:keepNext w:val="0"/>
        <w:tabs>
          <w:tab w:val="right" w:leader="dot" w:pos="2520"/>
        </w:tabs>
        <w:ind w:left="0" w:firstLine="0"/>
      </w:pPr>
      <w:r w:rsidRPr="002C6D00">
        <w:t>S. 401</w:t>
      </w:r>
      <w:r w:rsidRPr="002C6D00">
        <w:tab/>
        <w:t>5</w:t>
      </w:r>
    </w:p>
    <w:p w:rsidR="002C6D00" w:rsidRPr="002C6D00" w:rsidRDefault="002C6D00" w:rsidP="002C6D00">
      <w:pPr>
        <w:pStyle w:val="ActionText"/>
        <w:keepNext w:val="0"/>
        <w:tabs>
          <w:tab w:val="right" w:leader="dot" w:pos="2520"/>
        </w:tabs>
        <w:ind w:left="0" w:firstLine="0"/>
      </w:pPr>
      <w:r w:rsidRPr="002C6D00">
        <w:t>S. 455</w:t>
      </w:r>
      <w:r w:rsidRPr="002C6D00">
        <w:tab/>
        <w:t>6</w:t>
      </w:r>
    </w:p>
    <w:p w:rsidR="002C6D00" w:rsidRPr="002C6D00" w:rsidRDefault="002C6D00" w:rsidP="002C6D00">
      <w:pPr>
        <w:pStyle w:val="ActionText"/>
        <w:keepNext w:val="0"/>
        <w:tabs>
          <w:tab w:val="right" w:leader="dot" w:pos="2520"/>
        </w:tabs>
        <w:ind w:left="0" w:firstLine="0"/>
      </w:pPr>
      <w:r w:rsidRPr="002C6D00">
        <w:t>S. 546</w:t>
      </w:r>
      <w:r w:rsidRPr="002C6D00">
        <w:tab/>
        <w:t>8</w:t>
      </w:r>
    </w:p>
    <w:p w:rsidR="002C6D00" w:rsidRPr="002C6D00" w:rsidRDefault="002C6D00" w:rsidP="002C6D00">
      <w:pPr>
        <w:pStyle w:val="ActionText"/>
        <w:keepNext w:val="0"/>
        <w:tabs>
          <w:tab w:val="right" w:leader="dot" w:pos="2520"/>
        </w:tabs>
        <w:ind w:left="0" w:firstLine="0"/>
      </w:pPr>
      <w:r w:rsidRPr="002C6D00">
        <w:t>S. 580</w:t>
      </w:r>
      <w:r w:rsidRPr="002C6D00">
        <w:tab/>
        <w:t>6</w:t>
      </w:r>
    </w:p>
    <w:p w:rsidR="002C6D00" w:rsidRDefault="002C6D00" w:rsidP="002C6D00">
      <w:pPr>
        <w:pStyle w:val="ActionText"/>
        <w:keepNext w:val="0"/>
        <w:tabs>
          <w:tab w:val="right" w:leader="dot" w:pos="2520"/>
        </w:tabs>
        <w:ind w:left="0" w:firstLine="0"/>
      </w:pPr>
      <w:r w:rsidRPr="002C6D00">
        <w:t>S. 607</w:t>
      </w:r>
      <w:r w:rsidRPr="002C6D00">
        <w:tab/>
        <w:t>8</w:t>
      </w:r>
    </w:p>
    <w:p w:rsidR="002C6D00" w:rsidRDefault="002C6D00" w:rsidP="002C6D00">
      <w:pPr>
        <w:pStyle w:val="ActionText"/>
        <w:keepNext w:val="0"/>
        <w:tabs>
          <w:tab w:val="right" w:leader="dot" w:pos="2520"/>
        </w:tabs>
        <w:ind w:left="0" w:firstLine="0"/>
        <w:sectPr w:rsidR="002C6D00" w:rsidSect="002C6D00">
          <w:type w:val="continuous"/>
          <w:pgSz w:w="12240" w:h="15840" w:code="1"/>
          <w:pgMar w:top="1008" w:right="4694" w:bottom="3499" w:left="1224" w:header="1008" w:footer="3499" w:gutter="0"/>
          <w:cols w:num="2" w:space="720"/>
          <w:docGrid w:linePitch="360"/>
        </w:sectPr>
      </w:pPr>
    </w:p>
    <w:p w:rsidR="002C6D00" w:rsidRPr="002C6D00" w:rsidRDefault="002C6D00" w:rsidP="002C6D00">
      <w:pPr>
        <w:pStyle w:val="ActionText"/>
        <w:keepNext w:val="0"/>
        <w:tabs>
          <w:tab w:val="right" w:leader="dot" w:pos="2520"/>
        </w:tabs>
        <w:ind w:left="0" w:firstLine="0"/>
      </w:pPr>
    </w:p>
    <w:sectPr w:rsidR="002C6D00" w:rsidRPr="002C6D00" w:rsidSect="002C6D0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FC" w:rsidRDefault="006941FC">
      <w:r>
        <w:separator/>
      </w:r>
    </w:p>
  </w:endnote>
  <w:endnote w:type="continuationSeparator" w:id="0">
    <w:p w:rsidR="006941FC" w:rsidRDefault="0069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A27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4642" w:rsidRDefault="0002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A27BA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4642" w:rsidRDefault="00A27BA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024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41FC" w:rsidRDefault="006941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72C28">
      <w:rPr>
        <w:rStyle w:val="PageNumber"/>
        <w:noProof/>
      </w:rPr>
      <w:t>1</w:t>
    </w:r>
    <w:r>
      <w:rPr>
        <w:rStyle w:val="PageNumber"/>
      </w:rPr>
      <w:fldChar w:fldCharType="end"/>
    </w:r>
  </w:p>
  <w:p w:rsidR="006941FC" w:rsidRDefault="006941FC">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FC" w:rsidRDefault="006941FC">
      <w:r>
        <w:separator/>
      </w:r>
    </w:p>
  </w:footnote>
  <w:footnote w:type="continuationSeparator" w:id="0">
    <w:p w:rsidR="006941FC" w:rsidRDefault="0069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02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024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42" w:rsidRDefault="00024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FC" w:rsidRDefault="00694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FC"/>
    <w:rsid w:val="00024642"/>
    <w:rsid w:val="00072C28"/>
    <w:rsid w:val="002C6D00"/>
    <w:rsid w:val="002D18EC"/>
    <w:rsid w:val="006941FC"/>
    <w:rsid w:val="00A2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20039-E472-473B-8220-E080216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941FC"/>
    <w:pPr>
      <w:keepNext/>
      <w:ind w:left="0" w:firstLine="0"/>
      <w:outlineLvl w:val="2"/>
    </w:pPr>
    <w:rPr>
      <w:b/>
      <w:sz w:val="20"/>
    </w:rPr>
  </w:style>
  <w:style w:type="paragraph" w:styleId="Heading4">
    <w:name w:val="heading 4"/>
    <w:basedOn w:val="Normal"/>
    <w:next w:val="Normal"/>
    <w:link w:val="Heading4Char"/>
    <w:qFormat/>
    <w:rsid w:val="006941FC"/>
    <w:pPr>
      <w:keepNext/>
      <w:tabs>
        <w:tab w:val="center" w:pos="3168"/>
      </w:tabs>
      <w:ind w:left="0" w:firstLine="0"/>
      <w:outlineLvl w:val="3"/>
    </w:pPr>
    <w:rPr>
      <w:b/>
      <w:snapToGrid w:val="0"/>
    </w:rPr>
  </w:style>
  <w:style w:type="paragraph" w:styleId="Heading6">
    <w:name w:val="heading 6"/>
    <w:basedOn w:val="Normal"/>
    <w:next w:val="Normal"/>
    <w:link w:val="Heading6Char"/>
    <w:qFormat/>
    <w:rsid w:val="006941F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941FC"/>
    <w:rPr>
      <w:b/>
    </w:rPr>
  </w:style>
  <w:style w:type="character" w:customStyle="1" w:styleId="Heading4Char">
    <w:name w:val="Heading 4 Char"/>
    <w:basedOn w:val="DefaultParagraphFont"/>
    <w:link w:val="Heading4"/>
    <w:rsid w:val="006941FC"/>
    <w:rPr>
      <w:b/>
      <w:snapToGrid w:val="0"/>
      <w:sz w:val="22"/>
    </w:rPr>
  </w:style>
  <w:style w:type="character" w:customStyle="1" w:styleId="Heading6Char">
    <w:name w:val="Heading 6 Char"/>
    <w:basedOn w:val="DefaultParagraphFont"/>
    <w:link w:val="Heading6"/>
    <w:rsid w:val="006941FC"/>
    <w:rPr>
      <w:b/>
      <w:snapToGrid w:val="0"/>
      <w:sz w:val="26"/>
    </w:rPr>
  </w:style>
  <w:style w:type="character" w:customStyle="1" w:styleId="HeaderChar">
    <w:name w:val="Header Char"/>
    <w:link w:val="Header"/>
    <w:semiHidden/>
    <w:rsid w:val="006941FC"/>
    <w:rPr>
      <w:sz w:val="22"/>
    </w:rPr>
  </w:style>
  <w:style w:type="character" w:customStyle="1" w:styleId="FooterChar">
    <w:name w:val="Footer Char"/>
    <w:link w:val="Footer"/>
    <w:semiHidden/>
    <w:rsid w:val="006941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laurensacademy.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Hillcrest.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A6975B04.dotm</Template>
  <TotalTime>0</TotalTime>
  <Pages>4</Pages>
  <Words>2884</Words>
  <Characters>15674</Characters>
  <Application>Microsoft Office Word</Application>
  <DocSecurity>0</DocSecurity>
  <Lines>579</Lines>
  <Paragraphs>213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5/1/2019 - South Carolina Legislature Online</dc:title>
  <dc:subject/>
  <dc:creator>DJuana Wilson</dc:creator>
  <cp:keywords/>
  <cp:lastModifiedBy>Olivia Faile</cp:lastModifiedBy>
  <cp:revision>3</cp:revision>
  <dcterms:created xsi:type="dcterms:W3CDTF">2019-04-30T19:57:00Z</dcterms:created>
  <dcterms:modified xsi:type="dcterms:W3CDTF">2019-04-30T20:05:00Z</dcterms:modified>
</cp:coreProperties>
</file>