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50" w:rsidRDefault="00224798">
      <w:pPr>
        <w:pStyle w:val="Heading6"/>
        <w:jc w:val="center"/>
        <w:rPr>
          <w:sz w:val="22"/>
        </w:rPr>
      </w:pPr>
      <w:bookmarkStart w:id="0" w:name="_GoBack"/>
      <w:bookmarkEnd w:id="0"/>
      <w:r>
        <w:rPr>
          <w:sz w:val="22"/>
        </w:rPr>
        <w:t>HOUSE TO MEET AT 10:00 A.M.</w:t>
      </w:r>
    </w:p>
    <w:p w:rsidR="00463950" w:rsidRDefault="00463950">
      <w:pPr>
        <w:tabs>
          <w:tab w:val="right" w:pos="6336"/>
        </w:tabs>
        <w:ind w:left="0" w:firstLine="0"/>
        <w:jc w:val="center"/>
      </w:pPr>
    </w:p>
    <w:p w:rsidR="00463950" w:rsidRDefault="00463950">
      <w:pPr>
        <w:tabs>
          <w:tab w:val="right" w:pos="6336"/>
        </w:tabs>
        <w:ind w:left="0" w:firstLine="0"/>
        <w:jc w:val="right"/>
        <w:rPr>
          <w:b/>
        </w:rPr>
      </w:pPr>
      <w:r>
        <w:rPr>
          <w:b/>
        </w:rPr>
        <w:t>NO. 30</w:t>
      </w:r>
    </w:p>
    <w:p w:rsidR="00463950" w:rsidRDefault="00463950">
      <w:pPr>
        <w:tabs>
          <w:tab w:val="center" w:pos="3168"/>
        </w:tabs>
        <w:ind w:left="0" w:firstLine="0"/>
        <w:jc w:val="center"/>
      </w:pPr>
      <w:r>
        <w:rPr>
          <w:b/>
        </w:rPr>
        <w:t>CALENDAR</w:t>
      </w:r>
    </w:p>
    <w:p w:rsidR="00463950" w:rsidRDefault="00463950">
      <w:pPr>
        <w:ind w:left="0" w:firstLine="0"/>
        <w:jc w:val="center"/>
      </w:pPr>
    </w:p>
    <w:p w:rsidR="00463950" w:rsidRDefault="00463950">
      <w:pPr>
        <w:tabs>
          <w:tab w:val="center" w:pos="3168"/>
        </w:tabs>
        <w:ind w:left="0" w:firstLine="0"/>
        <w:jc w:val="center"/>
        <w:rPr>
          <w:b/>
        </w:rPr>
      </w:pPr>
      <w:r>
        <w:rPr>
          <w:b/>
        </w:rPr>
        <w:t>OF THE</w:t>
      </w:r>
    </w:p>
    <w:p w:rsidR="00463950" w:rsidRDefault="00463950">
      <w:pPr>
        <w:ind w:left="0" w:firstLine="0"/>
        <w:jc w:val="center"/>
      </w:pPr>
    </w:p>
    <w:p w:rsidR="00463950" w:rsidRDefault="00463950">
      <w:pPr>
        <w:tabs>
          <w:tab w:val="center" w:pos="3168"/>
        </w:tabs>
        <w:ind w:left="0" w:firstLine="0"/>
        <w:jc w:val="center"/>
      </w:pPr>
      <w:r>
        <w:rPr>
          <w:b/>
        </w:rPr>
        <w:t>HOUSE OF REPRESENTATIVES</w:t>
      </w:r>
    </w:p>
    <w:p w:rsidR="00463950" w:rsidRDefault="00463950">
      <w:pPr>
        <w:ind w:left="0" w:firstLine="0"/>
        <w:jc w:val="center"/>
      </w:pPr>
    </w:p>
    <w:p w:rsidR="00463950" w:rsidRDefault="00463950">
      <w:pPr>
        <w:pStyle w:val="Heading4"/>
        <w:jc w:val="center"/>
        <w:rPr>
          <w:snapToGrid/>
        </w:rPr>
      </w:pPr>
      <w:r>
        <w:rPr>
          <w:snapToGrid/>
        </w:rPr>
        <w:t>OF THE</w:t>
      </w:r>
    </w:p>
    <w:p w:rsidR="00463950" w:rsidRDefault="00463950">
      <w:pPr>
        <w:ind w:left="0" w:firstLine="0"/>
        <w:jc w:val="center"/>
      </w:pPr>
    </w:p>
    <w:p w:rsidR="00463950" w:rsidRDefault="00463950">
      <w:pPr>
        <w:tabs>
          <w:tab w:val="center" w:pos="3168"/>
        </w:tabs>
        <w:ind w:left="0" w:firstLine="0"/>
        <w:jc w:val="center"/>
        <w:rPr>
          <w:b/>
        </w:rPr>
      </w:pPr>
      <w:r>
        <w:rPr>
          <w:b/>
        </w:rPr>
        <w:t>STATE OF SOUTH CAROLINA</w:t>
      </w:r>
    </w:p>
    <w:p w:rsidR="00463950" w:rsidRDefault="00463950">
      <w:pPr>
        <w:ind w:left="0" w:firstLine="0"/>
        <w:jc w:val="center"/>
        <w:rPr>
          <w:b/>
        </w:rPr>
      </w:pPr>
    </w:p>
    <w:p w:rsidR="00463950" w:rsidRDefault="00463950">
      <w:pPr>
        <w:ind w:left="0" w:firstLine="0"/>
        <w:jc w:val="center"/>
        <w:rPr>
          <w:b/>
        </w:rPr>
      </w:pPr>
    </w:p>
    <w:p w:rsidR="00463950" w:rsidRDefault="00463950">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63950" w:rsidRDefault="00463950">
      <w:pPr>
        <w:ind w:left="0" w:firstLine="0"/>
        <w:jc w:val="center"/>
        <w:rPr>
          <w:b/>
        </w:rPr>
      </w:pPr>
    </w:p>
    <w:p w:rsidR="00463950" w:rsidRDefault="00463950">
      <w:pPr>
        <w:pStyle w:val="Heading3"/>
        <w:jc w:val="center"/>
      </w:pPr>
      <w:r>
        <w:t>REGULAR SESSION BEGINNING TUESDAY, JANUARY 8, 2019</w:t>
      </w:r>
    </w:p>
    <w:p w:rsidR="00463950" w:rsidRDefault="00463950">
      <w:pPr>
        <w:ind w:left="0" w:firstLine="0"/>
        <w:jc w:val="center"/>
        <w:rPr>
          <w:b/>
        </w:rPr>
      </w:pPr>
    </w:p>
    <w:p w:rsidR="00463950" w:rsidRDefault="00463950">
      <w:pPr>
        <w:ind w:left="0" w:firstLine="0"/>
        <w:jc w:val="center"/>
        <w:rPr>
          <w:b/>
        </w:rPr>
      </w:pPr>
    </w:p>
    <w:p w:rsidR="00463950" w:rsidRPr="009764C4" w:rsidRDefault="00463950">
      <w:pPr>
        <w:ind w:left="0" w:firstLine="0"/>
        <w:jc w:val="center"/>
        <w:rPr>
          <w:b/>
        </w:rPr>
      </w:pPr>
      <w:r w:rsidRPr="009764C4">
        <w:rPr>
          <w:b/>
        </w:rPr>
        <w:t>WEDNESDAY, MARCH 4, 2020</w:t>
      </w:r>
    </w:p>
    <w:p w:rsidR="00463950" w:rsidRDefault="00463950">
      <w:pPr>
        <w:ind w:left="0" w:firstLine="0"/>
        <w:jc w:val="center"/>
        <w:rPr>
          <w:b/>
        </w:rPr>
      </w:pPr>
      <w:r>
        <w:rPr>
          <w:b/>
          <w:noProof/>
        </w:rPr>
        <w:drawing>
          <wp:inline distT="0" distB="0" distL="0" distR="0">
            <wp:extent cx="1838119" cy="1214629"/>
            <wp:effectExtent l="0" t="0" r="0" b="5080"/>
            <wp:docPr id="1" name="Picture 1" descr="L:\H-CHAMB\TEAMGIFS\CHAPI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CHAPINH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3744" cy="1238170"/>
                    </a:xfrm>
                    <a:prstGeom prst="rect">
                      <a:avLst/>
                    </a:prstGeom>
                    <a:noFill/>
                    <a:ln>
                      <a:noFill/>
                    </a:ln>
                  </pic:spPr>
                </pic:pic>
              </a:graphicData>
            </a:graphic>
          </wp:inline>
        </w:drawing>
      </w:r>
    </w:p>
    <w:p w:rsidR="00463950" w:rsidRDefault="00463950">
      <w:pPr>
        <w:pStyle w:val="ActionText"/>
        <w:sectPr w:rsidR="00463950">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463950" w:rsidRDefault="00463950">
      <w:pPr>
        <w:pStyle w:val="ActionText"/>
        <w:sectPr w:rsidR="00463950">
          <w:pgSz w:w="12240" w:h="15840" w:code="1"/>
          <w:pgMar w:top="1008" w:right="4694" w:bottom="3499" w:left="1224" w:header="1008" w:footer="3499" w:gutter="0"/>
          <w:cols w:space="720"/>
          <w:titlePg/>
        </w:sectPr>
      </w:pPr>
    </w:p>
    <w:p w:rsidR="00463950" w:rsidRPr="00087788" w:rsidRDefault="00463950" w:rsidP="00463950">
      <w:pPr>
        <w:jc w:val="center"/>
        <w:rPr>
          <w:b/>
          <w:szCs w:val="22"/>
        </w:rPr>
      </w:pPr>
      <w:r>
        <w:rPr>
          <w:b/>
          <w:szCs w:val="22"/>
        </w:rPr>
        <w:lastRenderedPageBreak/>
        <w:t>CHAPIN HIGH SCHOOL</w:t>
      </w:r>
      <w:r w:rsidRPr="00087788">
        <w:rPr>
          <w:b/>
          <w:szCs w:val="22"/>
        </w:rPr>
        <w:t xml:space="preserve"> “</w:t>
      </w:r>
      <w:r>
        <w:rPr>
          <w:b/>
          <w:szCs w:val="22"/>
        </w:rPr>
        <w:t>EAGLES</w:t>
      </w:r>
      <w:r w:rsidRPr="00087788">
        <w:rPr>
          <w:b/>
          <w:szCs w:val="22"/>
        </w:rPr>
        <w:t>”</w:t>
      </w:r>
    </w:p>
    <w:p w:rsidR="00463950" w:rsidRPr="00087788" w:rsidRDefault="00463950" w:rsidP="00463950">
      <w:pPr>
        <w:pStyle w:val="HTMLPreformatted"/>
        <w:jc w:val="center"/>
        <w:rPr>
          <w:rFonts w:ascii="Times New Roman" w:hAnsi="Times New Roman" w:cs="Times New Roman"/>
          <w:b/>
          <w:sz w:val="22"/>
          <w:szCs w:val="22"/>
        </w:rPr>
      </w:pPr>
      <w:r>
        <w:rPr>
          <w:rFonts w:ascii="Times New Roman" w:hAnsi="Times New Roman" w:cs="Times New Roman"/>
          <w:b/>
          <w:sz w:val="22"/>
          <w:szCs w:val="22"/>
        </w:rPr>
        <w:t>2019 AAAAA COMPETITIVE CHEER</w:t>
      </w:r>
      <w:r w:rsidRPr="00087788">
        <w:rPr>
          <w:rFonts w:ascii="Times New Roman" w:hAnsi="Times New Roman" w:cs="Times New Roman"/>
          <w:b/>
          <w:sz w:val="22"/>
          <w:szCs w:val="22"/>
        </w:rPr>
        <w:t xml:space="preserve"> </w:t>
      </w:r>
      <w:r>
        <w:rPr>
          <w:rFonts w:ascii="Times New Roman" w:hAnsi="Times New Roman" w:cs="Times New Roman"/>
          <w:b/>
          <w:sz w:val="22"/>
          <w:szCs w:val="22"/>
        </w:rPr>
        <w:t xml:space="preserve">STATE </w:t>
      </w:r>
      <w:r w:rsidRPr="00087788">
        <w:rPr>
          <w:rFonts w:ascii="Times New Roman" w:hAnsi="Times New Roman" w:cs="Times New Roman"/>
          <w:b/>
          <w:sz w:val="22"/>
          <w:szCs w:val="22"/>
        </w:rPr>
        <w:t>CHAMPIONS</w:t>
      </w:r>
    </w:p>
    <w:p w:rsidR="00463950" w:rsidRDefault="00463950" w:rsidP="00463950">
      <w:pPr>
        <w:jc w:val="center"/>
        <w:rPr>
          <w:szCs w:val="22"/>
        </w:rPr>
      </w:pPr>
    </w:p>
    <w:p w:rsidR="00463950" w:rsidRDefault="00463950" w:rsidP="00463950">
      <w:pPr>
        <w:jc w:val="center"/>
        <w:rPr>
          <w:szCs w:val="22"/>
        </w:rPr>
      </w:pPr>
      <w:r>
        <w:rPr>
          <w:szCs w:val="22"/>
        </w:rPr>
        <w:t>Caroline Anderson</w:t>
      </w:r>
    </w:p>
    <w:p w:rsidR="00463950" w:rsidRDefault="00463950" w:rsidP="00463950">
      <w:pPr>
        <w:jc w:val="center"/>
        <w:rPr>
          <w:szCs w:val="22"/>
        </w:rPr>
      </w:pPr>
      <w:r>
        <w:rPr>
          <w:szCs w:val="22"/>
        </w:rPr>
        <w:t>Kendall Borland</w:t>
      </w:r>
    </w:p>
    <w:p w:rsidR="00463950" w:rsidRDefault="00463950" w:rsidP="00463950">
      <w:pPr>
        <w:jc w:val="center"/>
        <w:rPr>
          <w:szCs w:val="22"/>
        </w:rPr>
      </w:pPr>
      <w:r>
        <w:rPr>
          <w:szCs w:val="22"/>
        </w:rPr>
        <w:t>Macie Dickey</w:t>
      </w:r>
    </w:p>
    <w:p w:rsidR="00463950" w:rsidRDefault="00463950" w:rsidP="00463950">
      <w:pPr>
        <w:jc w:val="center"/>
        <w:rPr>
          <w:szCs w:val="22"/>
        </w:rPr>
      </w:pPr>
      <w:r>
        <w:rPr>
          <w:szCs w:val="22"/>
        </w:rPr>
        <w:t>Lola Ellinger</w:t>
      </w:r>
    </w:p>
    <w:p w:rsidR="00463950" w:rsidRDefault="00463950" w:rsidP="00463950">
      <w:pPr>
        <w:jc w:val="center"/>
        <w:rPr>
          <w:szCs w:val="22"/>
        </w:rPr>
      </w:pPr>
      <w:r>
        <w:rPr>
          <w:szCs w:val="22"/>
        </w:rPr>
        <w:t>Mary Grace Galloway</w:t>
      </w:r>
    </w:p>
    <w:p w:rsidR="00463950" w:rsidRDefault="00463950" w:rsidP="00463950">
      <w:pPr>
        <w:jc w:val="center"/>
        <w:rPr>
          <w:szCs w:val="22"/>
        </w:rPr>
      </w:pPr>
      <w:r>
        <w:rPr>
          <w:szCs w:val="22"/>
        </w:rPr>
        <w:t>McEwen Gore</w:t>
      </w:r>
    </w:p>
    <w:p w:rsidR="00463950" w:rsidRDefault="00463950" w:rsidP="00463950">
      <w:pPr>
        <w:jc w:val="center"/>
        <w:rPr>
          <w:szCs w:val="22"/>
        </w:rPr>
      </w:pPr>
      <w:r>
        <w:rPr>
          <w:szCs w:val="22"/>
        </w:rPr>
        <w:t>Taylor Graves</w:t>
      </w:r>
    </w:p>
    <w:p w:rsidR="00463950" w:rsidRDefault="00463950" w:rsidP="00463950">
      <w:pPr>
        <w:jc w:val="center"/>
        <w:rPr>
          <w:szCs w:val="22"/>
        </w:rPr>
      </w:pPr>
      <w:r>
        <w:rPr>
          <w:szCs w:val="22"/>
        </w:rPr>
        <w:t>Morgan Hopkins</w:t>
      </w:r>
    </w:p>
    <w:p w:rsidR="00463950" w:rsidRDefault="00463950" w:rsidP="00463950">
      <w:pPr>
        <w:jc w:val="center"/>
        <w:rPr>
          <w:szCs w:val="22"/>
        </w:rPr>
      </w:pPr>
      <w:r>
        <w:rPr>
          <w:szCs w:val="22"/>
        </w:rPr>
        <w:t>Jordan Jones</w:t>
      </w:r>
    </w:p>
    <w:p w:rsidR="00463950" w:rsidRDefault="00463950" w:rsidP="00463950">
      <w:pPr>
        <w:jc w:val="center"/>
        <w:rPr>
          <w:szCs w:val="22"/>
        </w:rPr>
      </w:pPr>
      <w:r>
        <w:rPr>
          <w:szCs w:val="22"/>
        </w:rPr>
        <w:t>Nina Kaminer</w:t>
      </w:r>
    </w:p>
    <w:p w:rsidR="00463950" w:rsidRDefault="00463950" w:rsidP="00463950">
      <w:pPr>
        <w:jc w:val="center"/>
        <w:rPr>
          <w:szCs w:val="22"/>
        </w:rPr>
      </w:pPr>
      <w:r>
        <w:rPr>
          <w:szCs w:val="22"/>
        </w:rPr>
        <w:t>Emily Koenig</w:t>
      </w:r>
    </w:p>
    <w:p w:rsidR="00463950" w:rsidRDefault="00463950" w:rsidP="00463950">
      <w:pPr>
        <w:jc w:val="center"/>
        <w:rPr>
          <w:szCs w:val="22"/>
        </w:rPr>
      </w:pPr>
      <w:r>
        <w:rPr>
          <w:szCs w:val="22"/>
        </w:rPr>
        <w:t>Sidney Lindler</w:t>
      </w:r>
    </w:p>
    <w:p w:rsidR="00463950" w:rsidRDefault="00463950" w:rsidP="00463950">
      <w:pPr>
        <w:jc w:val="center"/>
        <w:rPr>
          <w:szCs w:val="22"/>
        </w:rPr>
      </w:pPr>
      <w:r>
        <w:rPr>
          <w:szCs w:val="22"/>
        </w:rPr>
        <w:t>Ashley Miller</w:t>
      </w:r>
    </w:p>
    <w:p w:rsidR="00463950" w:rsidRDefault="00463950" w:rsidP="00463950">
      <w:pPr>
        <w:jc w:val="center"/>
        <w:rPr>
          <w:szCs w:val="22"/>
        </w:rPr>
      </w:pPr>
      <w:r>
        <w:rPr>
          <w:szCs w:val="22"/>
        </w:rPr>
        <w:t>Katie Miller</w:t>
      </w:r>
    </w:p>
    <w:p w:rsidR="00463950" w:rsidRDefault="00463950" w:rsidP="00463950">
      <w:pPr>
        <w:jc w:val="center"/>
        <w:rPr>
          <w:szCs w:val="22"/>
        </w:rPr>
      </w:pPr>
      <w:r>
        <w:rPr>
          <w:szCs w:val="22"/>
        </w:rPr>
        <w:t>Sarah Miller</w:t>
      </w:r>
    </w:p>
    <w:p w:rsidR="00463950" w:rsidRDefault="00463950" w:rsidP="00463950">
      <w:pPr>
        <w:jc w:val="center"/>
        <w:rPr>
          <w:szCs w:val="22"/>
        </w:rPr>
      </w:pPr>
      <w:r>
        <w:rPr>
          <w:szCs w:val="22"/>
        </w:rPr>
        <w:t>Carolina Ogburn</w:t>
      </w:r>
    </w:p>
    <w:p w:rsidR="00463950" w:rsidRDefault="00463950" w:rsidP="00463950">
      <w:pPr>
        <w:jc w:val="center"/>
        <w:rPr>
          <w:szCs w:val="22"/>
        </w:rPr>
      </w:pPr>
      <w:r>
        <w:rPr>
          <w:szCs w:val="22"/>
        </w:rPr>
        <w:t>Holley Quatlebaum</w:t>
      </w:r>
    </w:p>
    <w:p w:rsidR="00463950" w:rsidRDefault="00463950" w:rsidP="00463950">
      <w:pPr>
        <w:jc w:val="center"/>
        <w:rPr>
          <w:szCs w:val="22"/>
        </w:rPr>
      </w:pPr>
      <w:r>
        <w:rPr>
          <w:szCs w:val="22"/>
        </w:rPr>
        <w:t>Mary Reyonlds</w:t>
      </w:r>
    </w:p>
    <w:p w:rsidR="00463950" w:rsidRDefault="00463950" w:rsidP="00463950">
      <w:pPr>
        <w:jc w:val="center"/>
        <w:rPr>
          <w:szCs w:val="22"/>
        </w:rPr>
      </w:pPr>
      <w:r>
        <w:rPr>
          <w:szCs w:val="22"/>
        </w:rPr>
        <w:t>Sara Kathryn Rogers</w:t>
      </w:r>
    </w:p>
    <w:p w:rsidR="00463950" w:rsidRDefault="00463950" w:rsidP="00463950">
      <w:pPr>
        <w:jc w:val="center"/>
        <w:rPr>
          <w:szCs w:val="22"/>
        </w:rPr>
      </w:pPr>
      <w:r>
        <w:rPr>
          <w:szCs w:val="22"/>
        </w:rPr>
        <w:t>Alina Ruff</w:t>
      </w:r>
    </w:p>
    <w:p w:rsidR="00463950" w:rsidRDefault="00463950" w:rsidP="00463950">
      <w:pPr>
        <w:jc w:val="center"/>
        <w:rPr>
          <w:szCs w:val="22"/>
        </w:rPr>
      </w:pPr>
      <w:r>
        <w:rPr>
          <w:szCs w:val="22"/>
        </w:rPr>
        <w:t>Anna Ruff</w:t>
      </w:r>
    </w:p>
    <w:p w:rsidR="00463950" w:rsidRDefault="00463950" w:rsidP="00463950">
      <w:pPr>
        <w:jc w:val="center"/>
        <w:rPr>
          <w:szCs w:val="22"/>
        </w:rPr>
      </w:pPr>
      <w:r>
        <w:rPr>
          <w:szCs w:val="22"/>
        </w:rPr>
        <w:t>Emna Smoak</w:t>
      </w:r>
    </w:p>
    <w:p w:rsidR="00463950" w:rsidRDefault="00463950" w:rsidP="00463950">
      <w:pPr>
        <w:jc w:val="center"/>
        <w:rPr>
          <w:szCs w:val="22"/>
        </w:rPr>
      </w:pPr>
      <w:r>
        <w:rPr>
          <w:szCs w:val="22"/>
        </w:rPr>
        <w:t>Mason Sternenberg</w:t>
      </w:r>
    </w:p>
    <w:p w:rsidR="00463950" w:rsidRDefault="00463950" w:rsidP="00463950">
      <w:pPr>
        <w:jc w:val="center"/>
        <w:rPr>
          <w:szCs w:val="22"/>
        </w:rPr>
      </w:pPr>
      <w:r>
        <w:rPr>
          <w:szCs w:val="22"/>
        </w:rPr>
        <w:t>Molly Todd</w:t>
      </w:r>
    </w:p>
    <w:p w:rsidR="00463950" w:rsidRDefault="00463950" w:rsidP="00463950">
      <w:pPr>
        <w:jc w:val="center"/>
        <w:rPr>
          <w:szCs w:val="22"/>
        </w:rPr>
      </w:pPr>
    </w:p>
    <w:p w:rsidR="00463950" w:rsidRPr="00087788" w:rsidRDefault="00463950" w:rsidP="00463950">
      <w:pPr>
        <w:jc w:val="center"/>
        <w:rPr>
          <w:b/>
          <w:szCs w:val="22"/>
          <w:u w:val="single"/>
        </w:rPr>
      </w:pPr>
      <w:r w:rsidRPr="00087788">
        <w:rPr>
          <w:b/>
          <w:szCs w:val="22"/>
          <w:u w:val="single"/>
        </w:rPr>
        <w:t>HEAD COACH</w:t>
      </w:r>
    </w:p>
    <w:p w:rsidR="00463950" w:rsidRPr="00E0308F" w:rsidRDefault="00463950" w:rsidP="00463950">
      <w:pPr>
        <w:jc w:val="center"/>
        <w:rPr>
          <w:bCs/>
          <w:szCs w:val="22"/>
        </w:rPr>
      </w:pPr>
      <w:r w:rsidRPr="00E0308F">
        <w:rPr>
          <w:bCs/>
          <w:szCs w:val="22"/>
        </w:rPr>
        <w:t>Vicki Williams</w:t>
      </w:r>
    </w:p>
    <w:p w:rsidR="00463950" w:rsidRDefault="00463950" w:rsidP="00463950">
      <w:pPr>
        <w:jc w:val="center"/>
        <w:rPr>
          <w:bCs/>
          <w:sz w:val="18"/>
          <w:szCs w:val="18"/>
        </w:rPr>
      </w:pPr>
    </w:p>
    <w:p w:rsidR="00463950" w:rsidRPr="00893AEE" w:rsidRDefault="00463950" w:rsidP="00463950">
      <w:pPr>
        <w:jc w:val="center"/>
        <w:rPr>
          <w:b/>
          <w:bCs/>
          <w:szCs w:val="22"/>
          <w:u w:val="single"/>
        </w:rPr>
      </w:pPr>
      <w:r w:rsidRPr="00893AEE">
        <w:rPr>
          <w:b/>
          <w:bCs/>
          <w:szCs w:val="22"/>
          <w:u w:val="single"/>
        </w:rPr>
        <w:t>ASSISTANT COACH</w:t>
      </w:r>
    </w:p>
    <w:p w:rsidR="00463950" w:rsidRPr="00E0308F" w:rsidRDefault="00463950" w:rsidP="00463950">
      <w:pPr>
        <w:jc w:val="center"/>
        <w:rPr>
          <w:bCs/>
          <w:szCs w:val="22"/>
        </w:rPr>
      </w:pPr>
      <w:r w:rsidRPr="00E0308F">
        <w:rPr>
          <w:bCs/>
          <w:szCs w:val="22"/>
        </w:rPr>
        <w:t>Billie Williams</w:t>
      </w:r>
    </w:p>
    <w:p w:rsidR="00463950" w:rsidRPr="00087788" w:rsidRDefault="00463950" w:rsidP="00463950">
      <w:pPr>
        <w:jc w:val="center"/>
        <w:rPr>
          <w:bCs/>
          <w:sz w:val="18"/>
          <w:szCs w:val="18"/>
        </w:rPr>
      </w:pPr>
    </w:p>
    <w:p w:rsidR="00463950" w:rsidRPr="00087788" w:rsidRDefault="00463950" w:rsidP="00463950">
      <w:pPr>
        <w:jc w:val="center"/>
        <w:rPr>
          <w:b/>
          <w:bCs/>
          <w:szCs w:val="22"/>
          <w:u w:val="single"/>
        </w:rPr>
      </w:pPr>
      <w:r w:rsidRPr="00087788">
        <w:rPr>
          <w:b/>
          <w:bCs/>
          <w:szCs w:val="22"/>
          <w:u w:val="single"/>
        </w:rPr>
        <w:t>ATHLETIC DIRECTOR</w:t>
      </w:r>
    </w:p>
    <w:p w:rsidR="00463950" w:rsidRPr="00E0308F" w:rsidRDefault="00463950" w:rsidP="00463950">
      <w:pPr>
        <w:jc w:val="center"/>
        <w:rPr>
          <w:bCs/>
          <w:szCs w:val="22"/>
        </w:rPr>
      </w:pPr>
      <w:r w:rsidRPr="00E0308F">
        <w:rPr>
          <w:bCs/>
          <w:szCs w:val="22"/>
        </w:rPr>
        <w:t>Claude Wessinger</w:t>
      </w:r>
    </w:p>
    <w:p w:rsidR="00463950" w:rsidRPr="00E0308F" w:rsidRDefault="00463950" w:rsidP="00463950">
      <w:pPr>
        <w:jc w:val="center"/>
        <w:rPr>
          <w:bCs/>
          <w:szCs w:val="22"/>
        </w:rPr>
      </w:pPr>
    </w:p>
    <w:p w:rsidR="00463950" w:rsidRPr="00087788" w:rsidRDefault="00463950" w:rsidP="00463950">
      <w:pPr>
        <w:jc w:val="center"/>
        <w:rPr>
          <w:b/>
          <w:szCs w:val="22"/>
          <w:u w:val="single"/>
        </w:rPr>
      </w:pPr>
      <w:r>
        <w:rPr>
          <w:b/>
          <w:szCs w:val="22"/>
          <w:u w:val="single"/>
        </w:rPr>
        <w:t>PRINCIPAL</w:t>
      </w:r>
    </w:p>
    <w:p w:rsidR="00463950" w:rsidRPr="00E0308F" w:rsidRDefault="00463950" w:rsidP="00463950">
      <w:pPr>
        <w:jc w:val="center"/>
        <w:rPr>
          <w:bCs/>
          <w:szCs w:val="22"/>
        </w:rPr>
      </w:pPr>
      <w:r w:rsidRPr="00E0308F">
        <w:rPr>
          <w:bCs/>
          <w:szCs w:val="22"/>
        </w:rPr>
        <w:t>Michael Ames</w:t>
      </w:r>
    </w:p>
    <w:p w:rsidR="00463950" w:rsidRPr="00E0308F" w:rsidRDefault="00463950" w:rsidP="00463950">
      <w:pPr>
        <w:jc w:val="center"/>
        <w:rPr>
          <w:bCs/>
          <w:szCs w:val="22"/>
        </w:rPr>
      </w:pPr>
    </w:p>
    <w:p w:rsidR="00463950" w:rsidRDefault="00463950" w:rsidP="00463950">
      <w:pPr>
        <w:jc w:val="center"/>
        <w:rPr>
          <w:b/>
          <w:szCs w:val="22"/>
          <w:u w:val="single"/>
        </w:rPr>
      </w:pPr>
      <w:r w:rsidRPr="00087788">
        <w:rPr>
          <w:b/>
          <w:szCs w:val="22"/>
          <w:u w:val="single"/>
        </w:rPr>
        <w:t>TEAM MASCOT</w:t>
      </w:r>
    </w:p>
    <w:p w:rsidR="00463950" w:rsidRPr="00064215" w:rsidRDefault="00463950" w:rsidP="00463950">
      <w:pPr>
        <w:jc w:val="center"/>
        <w:rPr>
          <w:szCs w:val="22"/>
        </w:rPr>
      </w:pPr>
      <w:r>
        <w:rPr>
          <w:szCs w:val="22"/>
        </w:rPr>
        <w:t>Eagle</w:t>
      </w:r>
    </w:p>
    <w:p w:rsidR="00463950" w:rsidRDefault="00463950">
      <w:pPr>
        <w:pStyle w:val="ActionText"/>
      </w:pPr>
    </w:p>
    <w:p w:rsidR="00463950" w:rsidRPr="00463950" w:rsidRDefault="00463950" w:rsidP="00463950">
      <w:pPr>
        <w:pStyle w:val="ActionText"/>
        <w:jc w:val="center"/>
        <w:rPr>
          <w:b/>
        </w:rPr>
      </w:pPr>
      <w:r w:rsidRPr="00463950">
        <w:rPr>
          <w:b/>
        </w:rPr>
        <w:br w:type="page"/>
        <w:t>INVITATIONS</w:t>
      </w:r>
    </w:p>
    <w:p w:rsidR="00463950" w:rsidRDefault="00463950" w:rsidP="00463950">
      <w:pPr>
        <w:pStyle w:val="ActionText"/>
        <w:jc w:val="center"/>
      </w:pPr>
    </w:p>
    <w:p w:rsidR="00463950" w:rsidRDefault="00463950" w:rsidP="00463950">
      <w:pPr>
        <w:pStyle w:val="ActionText"/>
        <w:jc w:val="center"/>
        <w:rPr>
          <w:b/>
        </w:rPr>
      </w:pPr>
      <w:r>
        <w:rPr>
          <w:b/>
        </w:rPr>
        <w:t>Wednesday, March 4, 2020, 8:00-10:00 a.m.</w:t>
      </w:r>
    </w:p>
    <w:p w:rsidR="00463950" w:rsidRDefault="00463950" w:rsidP="00463950">
      <w:pPr>
        <w:pStyle w:val="ActionText"/>
        <w:ind w:left="0" w:firstLine="0"/>
      </w:pPr>
      <w:r>
        <w:t>Members of the House and staff, breakfast, Room 112, Blatt Bldg., by the South Carolina EMS Association.</w:t>
      </w:r>
    </w:p>
    <w:p w:rsidR="00463950" w:rsidRDefault="00463950" w:rsidP="00463950">
      <w:pPr>
        <w:pStyle w:val="ActionText"/>
        <w:keepNext w:val="0"/>
        <w:ind w:left="0" w:firstLine="0"/>
        <w:jc w:val="center"/>
      </w:pPr>
      <w:r>
        <w:t>(Accepted--February 25,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Wednesday, March 4, 2020, 12:00 noon-2:00 p.m.</w:t>
      </w:r>
    </w:p>
    <w:p w:rsidR="00463950" w:rsidRDefault="00463950" w:rsidP="00463950">
      <w:pPr>
        <w:pStyle w:val="ActionText"/>
        <w:ind w:left="0" w:firstLine="0"/>
      </w:pPr>
      <w:r>
        <w:t>Members of the House, luncheon, Room 112, Blatt Bldg., by the Southern Association for College Admission Counseling (SACAC).</w:t>
      </w:r>
    </w:p>
    <w:p w:rsidR="00463950" w:rsidRDefault="00463950" w:rsidP="00463950">
      <w:pPr>
        <w:pStyle w:val="ActionText"/>
        <w:keepNext w:val="0"/>
        <w:ind w:left="0" w:firstLine="0"/>
        <w:jc w:val="center"/>
      </w:pPr>
      <w:r>
        <w:t>(Accepted--February 25,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Wednesday, March 4, 2020, 6:00-9:00 p.m.</w:t>
      </w:r>
    </w:p>
    <w:p w:rsidR="00463950" w:rsidRDefault="00463950" w:rsidP="00463950">
      <w:pPr>
        <w:pStyle w:val="ActionText"/>
        <w:ind w:left="0" w:firstLine="0"/>
      </w:pPr>
      <w:r>
        <w:t>Members of the House and staff, reception, Columbia Metropolitan Convention Center, by the Myrtle Beach Area Chamber of Commerce and the citizens of the Grand Strand.</w:t>
      </w:r>
    </w:p>
    <w:p w:rsidR="00463950" w:rsidRDefault="00463950" w:rsidP="00463950">
      <w:pPr>
        <w:pStyle w:val="ActionText"/>
        <w:keepNext w:val="0"/>
        <w:ind w:left="0" w:firstLine="0"/>
        <w:jc w:val="center"/>
      </w:pPr>
      <w:r>
        <w:t>(Accepted--February 25,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Thursday, March 5, 2020, 8:00-10:00 a.m.</w:t>
      </w:r>
    </w:p>
    <w:p w:rsidR="00463950" w:rsidRDefault="00463950" w:rsidP="00463950">
      <w:pPr>
        <w:pStyle w:val="ActionText"/>
        <w:ind w:left="0" w:firstLine="0"/>
      </w:pPr>
      <w:r>
        <w:t>Members of the House and staff, breakfast, Room 112, Blatt Bldg., by the South Carolina Broadcasters Association.</w:t>
      </w:r>
    </w:p>
    <w:p w:rsidR="00463950" w:rsidRDefault="00463950" w:rsidP="00463950">
      <w:pPr>
        <w:pStyle w:val="ActionText"/>
        <w:keepNext w:val="0"/>
        <w:ind w:left="0" w:firstLine="0"/>
        <w:jc w:val="center"/>
      </w:pPr>
      <w:r>
        <w:t>(Accepted--February 25,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JOINT ASSEMBLY</w:t>
      </w:r>
    </w:p>
    <w:p w:rsidR="00463950" w:rsidRDefault="00463950" w:rsidP="00463950">
      <w:pPr>
        <w:pStyle w:val="ActionText"/>
        <w:ind w:left="0" w:firstLine="0"/>
        <w:jc w:val="center"/>
        <w:rPr>
          <w:b/>
        </w:rPr>
      </w:pPr>
    </w:p>
    <w:p w:rsidR="00463950" w:rsidRPr="00C32145" w:rsidRDefault="00463950" w:rsidP="00463950">
      <w:pPr>
        <w:jc w:val="center"/>
        <w:rPr>
          <w:b/>
        </w:rPr>
      </w:pPr>
      <w:r>
        <w:rPr>
          <w:b/>
        </w:rPr>
        <w:t>Wednesday, March 4, 2020, 12:30 P.M.</w:t>
      </w:r>
    </w:p>
    <w:p w:rsidR="00463950" w:rsidRPr="00463950" w:rsidRDefault="00463950" w:rsidP="00224798">
      <w:pPr>
        <w:ind w:left="0" w:firstLine="0"/>
        <w:rPr>
          <w:color w:val="000000"/>
        </w:rPr>
      </w:pPr>
      <w:r>
        <w:t>TO HEAR T</w:t>
      </w:r>
      <w:r w:rsidRPr="00463950">
        <w:rPr>
          <w:color w:val="000000"/>
        </w:rPr>
        <w:t>HE NATIONAL COMMANDER OF THE AMERICAN LEGION, THE HONORABLE JAMES W. OXFORD, ADDRESS THE GENERAL ASSEMBLY IN JOINT SESSION IN THE CHAMBER OF THE SOUTH CAROLINA HOUSE OF REPRESENTATIVES AT 12:30 P.M. ON WEDNESDAY, MARCH 4, 2020.</w:t>
      </w:r>
    </w:p>
    <w:p w:rsidR="00463950" w:rsidRPr="00463950" w:rsidRDefault="00463950" w:rsidP="00463950">
      <w:pPr>
        <w:jc w:val="center"/>
        <w:rPr>
          <w:color w:val="000000"/>
        </w:rPr>
      </w:pPr>
      <w:r w:rsidRPr="00463950">
        <w:rPr>
          <w:color w:val="000000"/>
        </w:rPr>
        <w:t>(Under S.1001--Adopted--January 22, 2020)</w:t>
      </w:r>
    </w:p>
    <w:p w:rsidR="00463950" w:rsidRDefault="00463950" w:rsidP="00463950">
      <w:pPr>
        <w:pStyle w:val="ActionText"/>
        <w:keepNext w:val="0"/>
        <w:ind w:left="0" w:firstLine="0"/>
      </w:pPr>
    </w:p>
    <w:p w:rsidR="00463950" w:rsidRDefault="00463950" w:rsidP="00463950">
      <w:pPr>
        <w:pStyle w:val="ActionText"/>
        <w:ind w:left="0" w:firstLine="0"/>
        <w:jc w:val="center"/>
        <w:rPr>
          <w:b/>
        </w:rPr>
      </w:pPr>
      <w:r>
        <w:rPr>
          <w:b/>
        </w:rPr>
        <w:t>HOUSE ASSEMBLIES</w:t>
      </w:r>
    </w:p>
    <w:p w:rsidR="00463950" w:rsidRDefault="00463950" w:rsidP="00463950">
      <w:pPr>
        <w:pStyle w:val="ActionText"/>
        <w:ind w:left="0" w:firstLine="0"/>
        <w:jc w:val="center"/>
        <w:rPr>
          <w:b/>
        </w:rPr>
      </w:pPr>
    </w:p>
    <w:p w:rsidR="00463950" w:rsidRDefault="00463950" w:rsidP="00463950">
      <w:pPr>
        <w:pStyle w:val="ActionText"/>
        <w:ind w:left="0" w:firstLine="0"/>
        <w:jc w:val="center"/>
        <w:rPr>
          <w:b/>
        </w:rPr>
      </w:pPr>
      <w:r>
        <w:rPr>
          <w:b/>
        </w:rPr>
        <w:t>Wednesday, March 4, 2020</w:t>
      </w:r>
    </w:p>
    <w:p w:rsidR="00463950" w:rsidRDefault="00463950" w:rsidP="00463950">
      <w:pPr>
        <w:pStyle w:val="ActionText"/>
        <w:ind w:left="0" w:firstLine="0"/>
      </w:pPr>
      <w:r>
        <w:t>To recognize the students and officials of the South Carolina School for the Deaf and Blind.</w:t>
      </w:r>
    </w:p>
    <w:p w:rsidR="00463950" w:rsidRDefault="00463950" w:rsidP="00463950">
      <w:pPr>
        <w:pStyle w:val="ActionText"/>
        <w:keepNext w:val="0"/>
        <w:ind w:left="0" w:firstLine="0"/>
        <w:jc w:val="center"/>
      </w:pPr>
      <w:r>
        <w:t>(Under H.4905--Adopted--January 15,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Wednesday, March 4, 2020</w:t>
      </w:r>
    </w:p>
    <w:p w:rsidR="00463950" w:rsidRDefault="00463950" w:rsidP="00463950">
      <w:pPr>
        <w:pStyle w:val="ActionText"/>
        <w:ind w:left="0" w:firstLine="0"/>
      </w:pPr>
      <w:r>
        <w:t>To recognize the Chapin High School Competitive Cheer Team, coaches and other school officials.</w:t>
      </w:r>
    </w:p>
    <w:p w:rsidR="00463950" w:rsidRDefault="00463950" w:rsidP="00463950">
      <w:pPr>
        <w:pStyle w:val="ActionText"/>
        <w:keepNext w:val="0"/>
        <w:ind w:left="0" w:firstLine="0"/>
        <w:jc w:val="center"/>
      </w:pPr>
      <w:r>
        <w:t>(Under H.4866--Adopted--January 15,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Thursday, March 5, 2020</w:t>
      </w:r>
    </w:p>
    <w:p w:rsidR="00463950" w:rsidRDefault="00463950" w:rsidP="00463950">
      <w:pPr>
        <w:pStyle w:val="ActionText"/>
        <w:ind w:left="0" w:firstLine="0"/>
      </w:pPr>
      <w:r>
        <w:t>To recognize the Dutch Fork High School Football Team, coaches and other school officials.</w:t>
      </w:r>
    </w:p>
    <w:p w:rsidR="00463950" w:rsidRDefault="00463950" w:rsidP="00463950">
      <w:pPr>
        <w:pStyle w:val="ActionText"/>
        <w:keepNext w:val="0"/>
        <w:ind w:left="0" w:firstLine="0"/>
        <w:jc w:val="center"/>
      </w:pPr>
      <w:r>
        <w:t>(Under H.4867--Adopted--January 15,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Thursday, March 5, 2020</w:t>
      </w:r>
    </w:p>
    <w:p w:rsidR="00463950" w:rsidRDefault="00463950" w:rsidP="00463950">
      <w:pPr>
        <w:pStyle w:val="ActionText"/>
        <w:ind w:left="0" w:firstLine="0"/>
      </w:pPr>
      <w:r>
        <w:t>To recognize the Eastside High School Baseball Team, coaches and other school officials.</w:t>
      </w:r>
    </w:p>
    <w:p w:rsidR="00463950" w:rsidRDefault="00463950" w:rsidP="00463950">
      <w:pPr>
        <w:pStyle w:val="ActionText"/>
        <w:keepNext w:val="0"/>
        <w:ind w:left="0" w:firstLine="0"/>
        <w:jc w:val="center"/>
      </w:pPr>
      <w:r>
        <w:t>(Under H.5000--Adopted--January 22, 2020)</w:t>
      </w:r>
    </w:p>
    <w:p w:rsidR="00463950" w:rsidRDefault="00463950" w:rsidP="00463950">
      <w:pPr>
        <w:pStyle w:val="ActionText"/>
        <w:keepNext w:val="0"/>
        <w:ind w:left="0" w:firstLine="0"/>
        <w:jc w:val="center"/>
      </w:pPr>
    </w:p>
    <w:p w:rsidR="00463950" w:rsidRDefault="00463950" w:rsidP="00463950">
      <w:pPr>
        <w:pStyle w:val="ActionText"/>
        <w:ind w:left="0" w:firstLine="0"/>
        <w:jc w:val="center"/>
        <w:rPr>
          <w:b/>
        </w:rPr>
      </w:pPr>
      <w:r>
        <w:rPr>
          <w:b/>
        </w:rPr>
        <w:t>SPECIAL INTRODUCTIONS/ RECOGNITIONS/ANNOUNCEMENTS</w:t>
      </w:r>
    </w:p>
    <w:p w:rsidR="00463950" w:rsidRDefault="00463950" w:rsidP="00463950">
      <w:pPr>
        <w:pStyle w:val="ActionText"/>
        <w:ind w:left="0" w:firstLine="0"/>
        <w:jc w:val="center"/>
        <w:rPr>
          <w:b/>
        </w:rPr>
      </w:pPr>
    </w:p>
    <w:p w:rsidR="00463950" w:rsidRDefault="00463950" w:rsidP="00463950">
      <w:pPr>
        <w:pStyle w:val="ActionText"/>
        <w:ind w:left="0" w:firstLine="0"/>
        <w:jc w:val="center"/>
        <w:rPr>
          <w:b/>
        </w:rPr>
      </w:pPr>
      <w:r>
        <w:rPr>
          <w:b/>
        </w:rPr>
        <w:t>THIRD READING STATEWIDE UNCONTESTED BILLS</w:t>
      </w:r>
    </w:p>
    <w:p w:rsidR="00463950" w:rsidRDefault="00463950" w:rsidP="00463950">
      <w:pPr>
        <w:pStyle w:val="ActionText"/>
        <w:ind w:left="0" w:firstLine="0"/>
        <w:jc w:val="center"/>
        <w:rPr>
          <w:b/>
        </w:rPr>
      </w:pPr>
    </w:p>
    <w:p w:rsidR="00463950" w:rsidRPr="00463950" w:rsidRDefault="00463950" w:rsidP="00463950">
      <w:pPr>
        <w:pStyle w:val="ActionText"/>
      </w:pPr>
      <w:r w:rsidRPr="00463950">
        <w:rPr>
          <w:b/>
        </w:rPr>
        <w:t>H. 4663--</w:t>
      </w:r>
      <w:r w:rsidRPr="00463950">
        <w:t xml:space="preserve">Reps. Finlay and Wheeler: </w:t>
      </w:r>
      <w:r w:rsidRPr="00463950">
        <w:rPr>
          <w:b/>
        </w:rPr>
        <w:t>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463950" w:rsidRDefault="00463950" w:rsidP="00463950">
      <w:pPr>
        <w:pStyle w:val="ActionText"/>
        <w:ind w:left="648" w:firstLine="0"/>
      </w:pPr>
      <w:r>
        <w:t>(Prefiled--Wednesday, November 20, 2019)</w:t>
      </w:r>
    </w:p>
    <w:p w:rsidR="00463950" w:rsidRDefault="00463950" w:rsidP="00463950">
      <w:pPr>
        <w:pStyle w:val="ActionText"/>
        <w:ind w:left="648" w:firstLine="0"/>
      </w:pPr>
      <w:r>
        <w:t>(Med., Mil., Pub. &amp; Mun. Affrs. Com.--January 14, 2020)</w:t>
      </w:r>
    </w:p>
    <w:p w:rsidR="00463950" w:rsidRDefault="00463950" w:rsidP="00463950">
      <w:pPr>
        <w:pStyle w:val="ActionText"/>
        <w:keepNext w:val="0"/>
        <w:ind w:left="648" w:firstLine="0"/>
      </w:pPr>
      <w:r w:rsidRPr="00463950">
        <w:t>(Fav. With Amdt.--February 20, 2020)</w:t>
      </w:r>
    </w:p>
    <w:p w:rsidR="006E07A1" w:rsidRPr="00463950" w:rsidRDefault="006E07A1" w:rsidP="00463950">
      <w:pPr>
        <w:pStyle w:val="ActionText"/>
        <w:keepNext w:val="0"/>
        <w:ind w:left="648" w:firstLine="0"/>
      </w:pPr>
      <w:r>
        <w:t>(Amended and read second time--March 03, 2020)</w:t>
      </w:r>
    </w:p>
    <w:p w:rsidR="00463950" w:rsidRDefault="00463950" w:rsidP="00463950">
      <w:pPr>
        <w:pStyle w:val="ActionText"/>
        <w:keepNext w:val="0"/>
        <w:ind w:left="0" w:firstLine="0"/>
      </w:pPr>
    </w:p>
    <w:p w:rsidR="00463950" w:rsidRDefault="00463950" w:rsidP="00463950">
      <w:pPr>
        <w:pStyle w:val="ActionText"/>
        <w:keepNext w:val="0"/>
        <w:rPr>
          <w:b/>
        </w:rPr>
      </w:pPr>
      <w:r w:rsidRPr="00463950">
        <w:rPr>
          <w:b/>
        </w:rPr>
        <w:t>H. 4669--</w:t>
      </w:r>
      <w:r w:rsidRPr="00463950">
        <w:t xml:space="preserve">Reps. King, Henegan, McDaniel and S. Williams: </w:t>
      </w:r>
      <w:r w:rsidRPr="00463950">
        <w:rPr>
          <w:b/>
        </w:rPr>
        <w:t xml:space="preserve">A BILL TO AMEND SECTION 44-63-74, CODE OF LAWS OF SOUTH CAROLINA, 1976, RELATING TO THE MANDATORY ELECTRONIC FILING OF DEATH CERTIFICATES WITH THE BUREAU OF VITAL STATISTICS OF THE DEPARTMENT OF HEALTH AND ENVIRONMENTAL CONTROL, SO AS TO ELIMINATE EXEMPTIONS FOR </w:t>
      </w:r>
      <w:r>
        <w:rPr>
          <w:b/>
        </w:rPr>
        <w:br/>
      </w:r>
    </w:p>
    <w:p w:rsidR="00463950" w:rsidRPr="00463950" w:rsidRDefault="00463950" w:rsidP="00463950">
      <w:pPr>
        <w:pStyle w:val="ActionText"/>
        <w:ind w:firstLine="0"/>
      </w:pPr>
      <w:r w:rsidRPr="00463950">
        <w:rPr>
          <w:b/>
        </w:rPr>
        <w:t>PHYSICIANS WHO CERTIFY FEWER THAN TWELVE DEATHS ANNUALLY.</w:t>
      </w:r>
    </w:p>
    <w:p w:rsidR="00463950" w:rsidRDefault="00463950" w:rsidP="00463950">
      <w:pPr>
        <w:pStyle w:val="ActionText"/>
        <w:ind w:left="648" w:firstLine="0"/>
      </w:pPr>
      <w:r>
        <w:t>(Prefiled--Wednesday, November 20, 2019)</w:t>
      </w:r>
    </w:p>
    <w:p w:rsidR="00463950" w:rsidRDefault="00463950" w:rsidP="00463950">
      <w:pPr>
        <w:pStyle w:val="ActionText"/>
        <w:ind w:left="648" w:firstLine="0"/>
      </w:pPr>
      <w:r>
        <w:t>(Med., Mil., Pub. &amp; Mun. Affrs. Com.--January 14, 2020)</w:t>
      </w:r>
    </w:p>
    <w:p w:rsidR="00463950" w:rsidRDefault="00463950" w:rsidP="00463950">
      <w:pPr>
        <w:pStyle w:val="ActionText"/>
        <w:ind w:left="648" w:firstLine="0"/>
      </w:pPr>
      <w:r>
        <w:t>(Fav. With Amdt.--February 20, 2020)</w:t>
      </w:r>
    </w:p>
    <w:p w:rsidR="00463950" w:rsidRDefault="006E07A1" w:rsidP="00463950">
      <w:pPr>
        <w:pStyle w:val="ActionText"/>
        <w:keepNext w:val="0"/>
        <w:ind w:left="648" w:firstLine="0"/>
      </w:pPr>
      <w:r>
        <w:t>(Amended and read second time--March 03, 2020</w:t>
      </w:r>
      <w:r w:rsidR="00463950" w:rsidRPr="00463950">
        <w:t>)</w:t>
      </w:r>
    </w:p>
    <w:p w:rsidR="006E07A1" w:rsidRPr="00463950" w:rsidRDefault="006E07A1" w:rsidP="00463950">
      <w:pPr>
        <w:pStyle w:val="ActionText"/>
        <w:keepNext w:val="0"/>
        <w:ind w:left="648" w:firstLine="0"/>
      </w:pPr>
    </w:p>
    <w:p w:rsidR="006E07A1" w:rsidRPr="00463950" w:rsidRDefault="006E07A1" w:rsidP="006E07A1">
      <w:pPr>
        <w:pStyle w:val="ActionText"/>
      </w:pPr>
      <w:r w:rsidRPr="00463950">
        <w:rPr>
          <w:b/>
        </w:rPr>
        <w:t>H. 4724--</w:t>
      </w:r>
      <w:r w:rsidRPr="00463950">
        <w:t xml:space="preserve">Reps. Gilliard, Clyburn, Hosey, Jefferson, R. Williams and King: </w:t>
      </w:r>
      <w:r w:rsidRPr="00463950">
        <w:rPr>
          <w:b/>
        </w:rPr>
        <w:t>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6E07A1" w:rsidRDefault="006E07A1" w:rsidP="006E07A1">
      <w:pPr>
        <w:pStyle w:val="ActionText"/>
        <w:ind w:left="648" w:firstLine="0"/>
      </w:pPr>
      <w:r>
        <w:t>(Prefiled--Wednesday, November 20, 2019)</w:t>
      </w:r>
    </w:p>
    <w:p w:rsidR="006E07A1" w:rsidRDefault="006E07A1" w:rsidP="006E07A1">
      <w:pPr>
        <w:pStyle w:val="ActionText"/>
        <w:ind w:left="648" w:firstLine="0"/>
      </w:pPr>
      <w:r>
        <w:t>(Med., Mil., Pub. &amp; Mun. Affrs. Com.--January 14, 2020)</w:t>
      </w:r>
    </w:p>
    <w:p w:rsidR="006E07A1" w:rsidRDefault="006E07A1" w:rsidP="006E07A1">
      <w:pPr>
        <w:pStyle w:val="ActionText"/>
        <w:ind w:left="648" w:firstLine="0"/>
      </w:pPr>
      <w:r>
        <w:t>(Fav. With Amdt.--February 20, 2020)</w:t>
      </w:r>
    </w:p>
    <w:p w:rsidR="006E07A1" w:rsidRDefault="006E07A1" w:rsidP="006E07A1">
      <w:pPr>
        <w:pStyle w:val="ActionText"/>
        <w:ind w:left="648" w:firstLine="0"/>
      </w:pPr>
      <w:r>
        <w:t>(Requests for debate by Rep. Hill--March 03, 2020)</w:t>
      </w:r>
    </w:p>
    <w:p w:rsidR="006E07A1" w:rsidRPr="00463950" w:rsidRDefault="006E07A1" w:rsidP="006E07A1">
      <w:pPr>
        <w:pStyle w:val="ActionText"/>
        <w:keepNext w:val="0"/>
        <w:ind w:left="648" w:firstLine="0"/>
      </w:pPr>
      <w:r w:rsidRPr="00463950">
        <w:t>(Amended and read second time--March 03,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4938--</w:t>
      </w:r>
      <w:r w:rsidRPr="00463950">
        <w:t xml:space="preserve">Rep. Ridgeway: </w:t>
      </w:r>
      <w:r w:rsidRPr="00463950">
        <w:rPr>
          <w:b/>
        </w:rPr>
        <w:t>A BILL TO AMEND SECTION 44-53-360, AS AMENDED, CODE OF LAWS OF SOUTH CAROLINA, 1976, RELATING IN PART TO ELECTRONIC PRESCRIPTIONS, SO AS TO ADD CERTAIN EXCEPTIONS TO ELECTRONIC PRESCRIBING REQUIREMENTS AND TO MAKE TECHNICAL CORRECTIONS.</w:t>
      </w:r>
    </w:p>
    <w:p w:rsidR="00463950" w:rsidRDefault="00463950" w:rsidP="00463950">
      <w:pPr>
        <w:pStyle w:val="ActionText"/>
        <w:ind w:left="648" w:firstLine="0"/>
      </w:pPr>
      <w:r>
        <w:t>(Med., Mil., Pub. &amp; Mun. Affrs. Com.--January 15, 2020)</w:t>
      </w:r>
    </w:p>
    <w:p w:rsidR="00463950" w:rsidRDefault="00463950" w:rsidP="00463950">
      <w:pPr>
        <w:pStyle w:val="ActionText"/>
        <w:ind w:left="648" w:firstLine="0"/>
      </w:pPr>
      <w:r>
        <w:t>(Fav. With Amdt.--February 20, 2020)</w:t>
      </w:r>
    </w:p>
    <w:p w:rsidR="00463950" w:rsidRPr="00463950" w:rsidRDefault="006E07A1" w:rsidP="00463950">
      <w:pPr>
        <w:pStyle w:val="ActionText"/>
        <w:keepNext w:val="0"/>
        <w:ind w:left="648" w:firstLine="0"/>
      </w:pPr>
      <w:r>
        <w:t>(Amended and read second time--March 03, 2020</w:t>
      </w:r>
      <w:r w:rsidR="00463950" w:rsidRPr="00463950">
        <w:t>)</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4776--</w:t>
      </w:r>
      <w:r w:rsidRPr="00463950">
        <w:t xml:space="preserve">Reps. Tallon, Allison, Hyde, Taylor, Brawley, McCravy, Toole and Clary: </w:t>
      </w:r>
      <w:r w:rsidRPr="00463950">
        <w:rPr>
          <w:b/>
        </w:rPr>
        <w:t>A BILL TO AMEND SECTION 58-3-280, CODE OF LAWS OF SOUTH CAROLINA, 1976, RELATING TO RESTRICTIONS ON FORMER PUBLIC SERVICE COMMISSION MEMBERS BEING EMPLOYED BY PUBLIC UTILITIES, SO AS TO INCREASE THE RESTRICTION PERIOD FROM ONE YEAR TO THREE YEARS.</w:t>
      </w:r>
    </w:p>
    <w:p w:rsidR="00463950" w:rsidRDefault="00463950" w:rsidP="00463950">
      <w:pPr>
        <w:pStyle w:val="ActionText"/>
        <w:ind w:left="648" w:firstLine="0"/>
      </w:pPr>
      <w:r>
        <w:t>(Prefiled--Wednesday, December 11, 2019)</w:t>
      </w:r>
    </w:p>
    <w:p w:rsidR="00463950" w:rsidRDefault="00463950" w:rsidP="00463950">
      <w:pPr>
        <w:pStyle w:val="ActionText"/>
        <w:ind w:left="648" w:firstLine="0"/>
      </w:pPr>
      <w:r>
        <w:t>(Labor, Com. &amp; Ind. Com.--January 14, 2020)</w:t>
      </w:r>
    </w:p>
    <w:p w:rsidR="00463950" w:rsidRDefault="00463950" w:rsidP="00463950">
      <w:pPr>
        <w:pStyle w:val="ActionText"/>
        <w:ind w:left="648" w:firstLine="0"/>
      </w:pPr>
      <w:r>
        <w:t>(Fav. With Amdt.--February 20, 2020)</w:t>
      </w:r>
    </w:p>
    <w:p w:rsidR="00463950" w:rsidRPr="00463950" w:rsidRDefault="00463950" w:rsidP="00463950">
      <w:pPr>
        <w:pStyle w:val="ActionText"/>
        <w:keepNext w:val="0"/>
        <w:ind w:left="648" w:firstLine="0"/>
      </w:pPr>
      <w:r w:rsidRPr="00463950">
        <w:t>(Amended and read second time--March 03,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4694--</w:t>
      </w:r>
      <w:r w:rsidRPr="00463950">
        <w:t xml:space="preserve">Reps. Allison, Clyburn and Hosey: </w:t>
      </w:r>
      <w:r w:rsidRPr="00463950">
        <w:rPr>
          <w:b/>
        </w:rPr>
        <w:t>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463950" w:rsidRDefault="00463950" w:rsidP="00463950">
      <w:pPr>
        <w:pStyle w:val="ActionText"/>
        <w:ind w:left="648" w:firstLine="0"/>
      </w:pPr>
      <w:r>
        <w:t>(Prefiled--Wednesday, November 20, 2019)</w:t>
      </w:r>
    </w:p>
    <w:p w:rsidR="00463950" w:rsidRDefault="00463950" w:rsidP="00463950">
      <w:pPr>
        <w:pStyle w:val="ActionText"/>
        <w:ind w:left="648" w:firstLine="0"/>
      </w:pPr>
      <w:r>
        <w:t>(Educ. &amp; Pub. Wks. Com.--January 14, 2020)</w:t>
      </w:r>
    </w:p>
    <w:p w:rsidR="00463950" w:rsidRPr="00463950" w:rsidRDefault="00463950" w:rsidP="00463950">
      <w:pPr>
        <w:pStyle w:val="ActionText"/>
        <w:keepNext w:val="0"/>
        <w:ind w:left="648" w:firstLine="0"/>
      </w:pPr>
      <w:r w:rsidRPr="00463950">
        <w:t>(Read second time--March 03,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4800--</w:t>
      </w:r>
      <w:r w:rsidRPr="00463950">
        <w:t xml:space="preserve">Reps. Collins, Bernstein and Kimmons: </w:t>
      </w:r>
      <w:r w:rsidRPr="00463950">
        <w:rPr>
          <w:b/>
        </w:rPr>
        <w:t>A BILL TO AMEND SECTION 63-1-50, AS AMENDED, CODE OF LAWS OF SOUTH CAROLINA, 1976, RELATING TO THE JOINT CITIZENS AND LEGISLATIVE COMMITTEE ON CHILDREN, SO AS TO REAUTHORIZE THE COMMITTEE THROUGH DECEMBER 31, 2030.</w:t>
      </w:r>
    </w:p>
    <w:p w:rsidR="00463950" w:rsidRDefault="00463950" w:rsidP="00463950">
      <w:pPr>
        <w:pStyle w:val="ActionText"/>
        <w:ind w:left="648" w:firstLine="0"/>
      </w:pPr>
      <w:r>
        <w:t>(Prefiled--Wednesday, December 11, 2019)</w:t>
      </w:r>
    </w:p>
    <w:p w:rsidR="00463950" w:rsidRDefault="00463950" w:rsidP="00463950">
      <w:pPr>
        <w:pStyle w:val="ActionText"/>
        <w:ind w:left="648" w:firstLine="0"/>
      </w:pPr>
      <w:r>
        <w:t>(Judiciary--January 14, 2020)</w:t>
      </w:r>
    </w:p>
    <w:p w:rsidR="00463950" w:rsidRDefault="00463950" w:rsidP="00463950">
      <w:pPr>
        <w:pStyle w:val="ActionText"/>
        <w:ind w:left="648" w:firstLine="0"/>
      </w:pPr>
      <w:r>
        <w:t>(Favorable--February 27, 2020)</w:t>
      </w:r>
    </w:p>
    <w:p w:rsidR="00463950" w:rsidRPr="00463950" w:rsidRDefault="00463950" w:rsidP="00463950">
      <w:pPr>
        <w:pStyle w:val="ActionText"/>
        <w:keepNext w:val="0"/>
        <w:ind w:left="648" w:firstLine="0"/>
      </w:pPr>
      <w:r w:rsidRPr="00463950">
        <w:t>(Read second time--March 03, 2020)</w:t>
      </w:r>
    </w:p>
    <w:p w:rsidR="00463950" w:rsidRDefault="00463950" w:rsidP="00463950">
      <w:pPr>
        <w:pStyle w:val="ActionText"/>
        <w:keepNext w:val="0"/>
        <w:ind w:left="0" w:firstLine="0"/>
      </w:pPr>
    </w:p>
    <w:p w:rsidR="00463950" w:rsidRDefault="00463950" w:rsidP="00463950">
      <w:pPr>
        <w:pStyle w:val="ActionText"/>
        <w:keepNext w:val="0"/>
        <w:rPr>
          <w:b/>
        </w:rPr>
      </w:pPr>
      <w:r w:rsidRPr="00463950">
        <w:rPr>
          <w:b/>
        </w:rPr>
        <w:t>H. 4078--</w:t>
      </w:r>
      <w:r w:rsidRPr="00463950">
        <w:t xml:space="preserve">Reps. Tallon, Hixon, Johnson, W. Newton, Pope, Hardee, Hyde, Bailey, Hewitt and R. Williams: </w:t>
      </w:r>
      <w:r w:rsidRPr="00463950">
        <w:rPr>
          <w:b/>
        </w:rPr>
        <w:t xml:space="preserve">A BILL TO AMEND SECTION 2-1-230, CODE OF LAWS OF SOUTH CAROLINA, 1976, RELATING TO THE REQUIREMENT THAT CERTAIN REPORTS SUBMITTED TO THE GENERAL ASSEMBLY MUST BE ELECTRONICALLY TRANSMITTED, SO AS TO EXTEND THE REQUIREMENT TO REPORTS SUBMITTED </w:t>
      </w:r>
      <w:r>
        <w:rPr>
          <w:b/>
        </w:rPr>
        <w:br/>
      </w:r>
    </w:p>
    <w:p w:rsidR="00463950" w:rsidRPr="00463950" w:rsidRDefault="00463950" w:rsidP="00463950">
      <w:pPr>
        <w:pStyle w:val="ActionText"/>
        <w:ind w:firstLine="0"/>
      </w:pPr>
      <w:r w:rsidRPr="00463950">
        <w:rPr>
          <w:b/>
        </w:rPr>
        <w:t>TO A STANDING COMMITTEE OR ANY OTHER COMMITTEE CREATED BY THE GENERAL ASSEMBLY.</w:t>
      </w:r>
    </w:p>
    <w:p w:rsidR="00463950" w:rsidRDefault="00463950" w:rsidP="00463950">
      <w:pPr>
        <w:pStyle w:val="ActionText"/>
        <w:ind w:left="648" w:firstLine="0"/>
      </w:pPr>
      <w:r>
        <w:t>(Judiciary Com.--February 26, 2019)</w:t>
      </w:r>
    </w:p>
    <w:p w:rsidR="00463950" w:rsidRDefault="00463950" w:rsidP="00463950">
      <w:pPr>
        <w:pStyle w:val="ActionText"/>
        <w:ind w:left="648" w:firstLine="0"/>
      </w:pPr>
      <w:r>
        <w:t>(Favorable--February 27, 2020)</w:t>
      </w:r>
    </w:p>
    <w:p w:rsidR="00463950" w:rsidRPr="00463950" w:rsidRDefault="00463950" w:rsidP="00463950">
      <w:pPr>
        <w:pStyle w:val="ActionText"/>
        <w:keepNext w:val="0"/>
        <w:ind w:left="648" w:firstLine="0"/>
      </w:pPr>
      <w:r w:rsidRPr="00463950">
        <w:t>(Read second time--March 03, 2020)</w:t>
      </w:r>
    </w:p>
    <w:p w:rsidR="00463950" w:rsidRDefault="00463950" w:rsidP="00463950">
      <w:pPr>
        <w:pStyle w:val="ActionText"/>
        <w:keepNext w:val="0"/>
        <w:ind w:left="0" w:firstLine="0"/>
      </w:pPr>
    </w:p>
    <w:p w:rsidR="00463950" w:rsidRDefault="00463950" w:rsidP="00463950">
      <w:pPr>
        <w:pStyle w:val="ActionText"/>
        <w:ind w:left="0" w:firstLine="0"/>
        <w:jc w:val="center"/>
        <w:rPr>
          <w:b/>
        </w:rPr>
      </w:pPr>
      <w:r>
        <w:rPr>
          <w:b/>
        </w:rPr>
        <w:t>SECOND READING STATEWIDE UNCONTESTED BILLS</w:t>
      </w:r>
    </w:p>
    <w:p w:rsidR="00463950" w:rsidRDefault="00463950" w:rsidP="00463950">
      <w:pPr>
        <w:pStyle w:val="ActionText"/>
        <w:ind w:left="0" w:firstLine="0"/>
        <w:jc w:val="center"/>
        <w:rPr>
          <w:b/>
        </w:rPr>
      </w:pPr>
    </w:p>
    <w:p w:rsidR="00463950" w:rsidRPr="00463950" w:rsidRDefault="00463950" w:rsidP="00463950">
      <w:pPr>
        <w:pStyle w:val="ActionText"/>
      </w:pPr>
      <w:r w:rsidRPr="00463950">
        <w:rPr>
          <w:b/>
        </w:rPr>
        <w:t>H. 4937--</w:t>
      </w:r>
      <w:r w:rsidRPr="00463950">
        <w:t xml:space="preserve">Reps. Fry, Rose, Hewitt, Kirby, Clary, W. Newton and Erickson: </w:t>
      </w:r>
      <w:r w:rsidRPr="00463950">
        <w:rPr>
          <w:b/>
        </w:rPr>
        <w:t>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463950" w:rsidRDefault="00463950" w:rsidP="00463950">
      <w:pPr>
        <w:pStyle w:val="ActionText"/>
        <w:ind w:left="648" w:firstLine="0"/>
      </w:pPr>
      <w:r>
        <w:t>(Judiciary Com.--January 15, 2020)</w:t>
      </w:r>
    </w:p>
    <w:p w:rsidR="00463950" w:rsidRPr="00463950" w:rsidRDefault="00463950" w:rsidP="00463950">
      <w:pPr>
        <w:pStyle w:val="ActionText"/>
        <w:keepNext w:val="0"/>
        <w:ind w:left="648" w:firstLine="0"/>
      </w:pPr>
      <w:r w:rsidRPr="00463950">
        <w:t>(Fav. With Amdt.--February 27,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4710--</w:t>
      </w:r>
      <w:r w:rsidRPr="00463950">
        <w:t xml:space="preserve">Reps. Bernstein, Finlay, Clary, Collins, Wooten, G. R. Smith, Clyburn, Hosey and Rose: </w:t>
      </w:r>
      <w:r w:rsidRPr="00463950">
        <w:rPr>
          <w:b/>
        </w:rPr>
        <w:t>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463950" w:rsidRDefault="00463950" w:rsidP="00463950">
      <w:pPr>
        <w:pStyle w:val="ActionText"/>
        <w:ind w:left="648" w:firstLine="0"/>
      </w:pPr>
      <w:r>
        <w:t>(Prefiled--Wednesday, November 20, 2019)</w:t>
      </w:r>
    </w:p>
    <w:p w:rsidR="00463950" w:rsidRDefault="00463950" w:rsidP="00463950">
      <w:pPr>
        <w:pStyle w:val="ActionText"/>
        <w:ind w:left="648" w:firstLine="0"/>
      </w:pPr>
      <w:r>
        <w:t>(Judiciary Com.--January 14, 2020)</w:t>
      </w:r>
    </w:p>
    <w:p w:rsidR="00463950" w:rsidRPr="00463950" w:rsidRDefault="00463950" w:rsidP="00463950">
      <w:pPr>
        <w:pStyle w:val="ActionText"/>
        <w:keepNext w:val="0"/>
        <w:ind w:left="648" w:firstLine="0"/>
      </w:pPr>
      <w:r w:rsidRPr="00463950">
        <w:t>(Fav. With Amdt.--February 27,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4963--</w:t>
      </w:r>
      <w:r w:rsidRPr="00463950">
        <w:t xml:space="preserve">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w:t>
      </w:r>
      <w:r w:rsidRPr="00463950">
        <w:rPr>
          <w:b/>
        </w:rPr>
        <w:t>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463950" w:rsidRDefault="00463950" w:rsidP="00463950">
      <w:pPr>
        <w:pStyle w:val="ActionText"/>
        <w:ind w:left="648" w:firstLine="0"/>
      </w:pPr>
      <w:r>
        <w:t>(Judiciary Com.--January 16, 2020)</w:t>
      </w:r>
    </w:p>
    <w:p w:rsidR="00463950" w:rsidRPr="00463950" w:rsidRDefault="00463950" w:rsidP="00463950">
      <w:pPr>
        <w:pStyle w:val="ActionText"/>
        <w:keepNext w:val="0"/>
        <w:ind w:left="648" w:firstLine="0"/>
      </w:pPr>
      <w:r w:rsidRPr="00463950">
        <w:t>(Fav. With Amdt.--February 27,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4835--</w:t>
      </w:r>
      <w:r w:rsidRPr="00463950">
        <w:t xml:space="preserve">Reps. West, G. M. Smith, Simrill, Thayer, Cogswell, Sottile, Hewitt, Bales, Hardee, Caskey, Chellis, Finlay, Kimmons, Murphy, Wooten and Forrest: </w:t>
      </w:r>
      <w:r w:rsidRPr="00463950">
        <w:rPr>
          <w:b/>
        </w:rPr>
        <w:t>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224798" w:rsidRDefault="00224798" w:rsidP="00463950">
      <w:pPr>
        <w:pStyle w:val="ActionText"/>
        <w:keepNext w:val="0"/>
        <w:ind w:left="648" w:firstLine="0"/>
      </w:pPr>
      <w:r>
        <w:t>(Educ. &amp; Public Wks. Com.--January 14, 2020)</w:t>
      </w:r>
    </w:p>
    <w:p w:rsidR="00463950" w:rsidRPr="00463950" w:rsidRDefault="00463950" w:rsidP="00463950">
      <w:pPr>
        <w:pStyle w:val="ActionText"/>
        <w:keepNext w:val="0"/>
        <w:ind w:left="648" w:firstLine="0"/>
      </w:pPr>
      <w:r w:rsidRPr="00463950">
        <w:t>(Fav. With Amdt.--February 27,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S. 635--</w:t>
      </w:r>
      <w:r w:rsidRPr="00463950">
        <w:t xml:space="preserve">Senator Young: </w:t>
      </w:r>
      <w:r w:rsidRPr="00463950">
        <w:rPr>
          <w:b/>
        </w:rPr>
        <w:t>A BILL TO AMEND CHAPTER 3, TITLE 56 OF THE 1976 CODE, RELATING TO MOTOR VEHICLE REGISTRATION AND LICENSING, BY ADDING ARTICLE 147, TO PROVIDE THAT THE DEPARTMENT OF MOTOR VEHICLES MAY ISSUE "DRIVERS FOR A CURE" SPECIAL LICENSE PLATES.</w:t>
      </w:r>
    </w:p>
    <w:p w:rsidR="00463950" w:rsidRDefault="00463950" w:rsidP="00463950">
      <w:pPr>
        <w:pStyle w:val="ActionText"/>
        <w:ind w:left="648" w:firstLine="0"/>
      </w:pPr>
      <w:r>
        <w:t>(Educ. &amp; Pub. Wks. Com.--May 08, 2019)</w:t>
      </w:r>
    </w:p>
    <w:p w:rsidR="00463950" w:rsidRPr="00463950" w:rsidRDefault="00463950" w:rsidP="00463950">
      <w:pPr>
        <w:pStyle w:val="ActionText"/>
        <w:keepNext w:val="0"/>
        <w:ind w:left="648" w:firstLine="0"/>
      </w:pPr>
      <w:r w:rsidRPr="00463950">
        <w:t>(Fav. With Amdt.--February 27,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4696--</w:t>
      </w:r>
      <w:r w:rsidRPr="00463950">
        <w:t xml:space="preserve">Reps. Bennett, Chellis, Taylor, Felder, Davis, Robinson and Erickson: </w:t>
      </w:r>
      <w:r w:rsidRPr="00463950">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463950" w:rsidRDefault="00463950" w:rsidP="00463950">
      <w:pPr>
        <w:pStyle w:val="ActionText"/>
        <w:ind w:left="648" w:firstLine="0"/>
      </w:pPr>
      <w:r>
        <w:t>(Prefiled--Wednesday, November 20, 2019)</w:t>
      </w:r>
    </w:p>
    <w:p w:rsidR="00463950" w:rsidRDefault="00463950" w:rsidP="00463950">
      <w:pPr>
        <w:pStyle w:val="ActionText"/>
        <w:ind w:left="648" w:firstLine="0"/>
      </w:pPr>
      <w:r>
        <w:t>(Educ. &amp; Pub. Wks. Com.--January 14, 2020)</w:t>
      </w:r>
    </w:p>
    <w:p w:rsidR="00463950" w:rsidRPr="00463950" w:rsidRDefault="00463950" w:rsidP="00463950">
      <w:pPr>
        <w:pStyle w:val="ActionText"/>
        <w:keepNext w:val="0"/>
        <w:ind w:left="648" w:firstLine="0"/>
      </w:pPr>
      <w:r w:rsidRPr="00463950">
        <w:t>(Fav. With Amdt.--February 27,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5305--</w:t>
      </w:r>
      <w:r w:rsidRPr="00463950">
        <w:t xml:space="preserve">Reps. Norrell, B. Newton, Yow and Lucas: </w:t>
      </w:r>
      <w:r w:rsidRPr="00463950">
        <w:rPr>
          <w:b/>
        </w:rPr>
        <w:t>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463950" w:rsidRDefault="00463950" w:rsidP="00463950">
      <w:pPr>
        <w:pStyle w:val="ActionText"/>
        <w:keepNext w:val="0"/>
        <w:ind w:left="648" w:firstLine="0"/>
      </w:pPr>
      <w:r w:rsidRPr="00463950">
        <w:t>(Lancaster Delegation--February 27, 2020)</w:t>
      </w:r>
    </w:p>
    <w:p w:rsidR="00224798" w:rsidRPr="00463950" w:rsidRDefault="00224798" w:rsidP="00463950">
      <w:pPr>
        <w:pStyle w:val="ActionText"/>
        <w:keepNext w:val="0"/>
        <w:ind w:left="648" w:firstLine="0"/>
      </w:pPr>
      <w:r>
        <w:t>(Favorable--March 03,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5201--</w:t>
      </w:r>
      <w:r w:rsidRPr="00463950">
        <w:t xml:space="preserve">Ways and Means Committee: </w:t>
      </w:r>
      <w:r w:rsidRPr="00463950">
        <w:rPr>
          <w:b/>
        </w:rPr>
        <w:t>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463950" w:rsidRPr="00463950" w:rsidRDefault="00463950" w:rsidP="00463950">
      <w:pPr>
        <w:pStyle w:val="ActionText"/>
        <w:keepNext w:val="0"/>
        <w:ind w:left="648" w:firstLine="0"/>
      </w:pPr>
      <w:r w:rsidRPr="00463950">
        <w:t>(Without Reference--March 03,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5202--</w:t>
      </w:r>
      <w:r w:rsidRPr="00463950">
        <w:t xml:space="preserve">Ways and Means Committee: </w:t>
      </w:r>
      <w:r w:rsidRPr="00463950">
        <w:rPr>
          <w:b/>
        </w:rPr>
        <w:t>A JOINT RESOLUTION TO APPROPRIATE MONIES FROM THE CAPITAL RESERVE FUND FOR FISCAL YEAR 2019-2020, AND TO ALLOW UNEXPENDED FUNDS APPROPRIATED TO BE CARRIED FORWARD TO SUCCEEDING FISCAL YEARS AND EXPENDED FOR THE SAME PURPOSES.</w:t>
      </w:r>
    </w:p>
    <w:p w:rsidR="00463950" w:rsidRPr="00463950" w:rsidRDefault="00463950" w:rsidP="00463950">
      <w:pPr>
        <w:pStyle w:val="ActionText"/>
        <w:keepNext w:val="0"/>
        <w:ind w:left="648" w:firstLine="0"/>
      </w:pPr>
      <w:r w:rsidRPr="00463950">
        <w:t>(Without Reference--March 03, 2020)</w:t>
      </w:r>
    </w:p>
    <w:p w:rsidR="00463950" w:rsidRDefault="00463950" w:rsidP="00463950">
      <w:pPr>
        <w:pStyle w:val="ActionText"/>
        <w:keepNext w:val="0"/>
        <w:ind w:left="0" w:firstLine="0"/>
      </w:pPr>
    </w:p>
    <w:p w:rsidR="00463950" w:rsidRDefault="00463950" w:rsidP="00463950">
      <w:pPr>
        <w:pStyle w:val="ActionText"/>
        <w:ind w:left="0" w:firstLine="0"/>
        <w:jc w:val="center"/>
        <w:rPr>
          <w:b/>
        </w:rPr>
      </w:pPr>
      <w:r>
        <w:rPr>
          <w:b/>
        </w:rPr>
        <w:t>WITHDRAWAL OF OBJECTIONS/REQUEST FOR DEBATE</w:t>
      </w:r>
    </w:p>
    <w:p w:rsidR="00463950" w:rsidRDefault="00463950" w:rsidP="00463950">
      <w:pPr>
        <w:pStyle w:val="ActionText"/>
        <w:ind w:left="0" w:firstLine="0"/>
        <w:jc w:val="center"/>
        <w:rPr>
          <w:b/>
        </w:rPr>
      </w:pPr>
    </w:p>
    <w:p w:rsidR="00463950" w:rsidRDefault="00463950" w:rsidP="00463950">
      <w:pPr>
        <w:pStyle w:val="ActionText"/>
        <w:ind w:left="0" w:firstLine="0"/>
        <w:jc w:val="center"/>
        <w:rPr>
          <w:b/>
        </w:rPr>
      </w:pPr>
      <w:r>
        <w:rPr>
          <w:b/>
        </w:rPr>
        <w:t>UNANIMOUS CONSENT REQUESTS</w:t>
      </w:r>
    </w:p>
    <w:p w:rsidR="00463950" w:rsidRDefault="00463950" w:rsidP="00463950">
      <w:pPr>
        <w:pStyle w:val="ActionText"/>
        <w:ind w:left="0" w:firstLine="0"/>
        <w:jc w:val="center"/>
        <w:rPr>
          <w:b/>
        </w:rPr>
      </w:pPr>
    </w:p>
    <w:p w:rsidR="00463950" w:rsidRDefault="00463950" w:rsidP="00463950">
      <w:pPr>
        <w:pStyle w:val="ActionText"/>
        <w:ind w:left="0" w:firstLine="0"/>
        <w:jc w:val="center"/>
        <w:rPr>
          <w:b/>
        </w:rPr>
      </w:pPr>
      <w:r>
        <w:rPr>
          <w:b/>
        </w:rPr>
        <w:t>MOTION PERIOD</w:t>
      </w:r>
    </w:p>
    <w:p w:rsidR="00463950" w:rsidRDefault="00463950" w:rsidP="00463950">
      <w:pPr>
        <w:pStyle w:val="ActionText"/>
        <w:ind w:left="0" w:firstLine="0"/>
        <w:jc w:val="center"/>
        <w:rPr>
          <w:b/>
        </w:rPr>
      </w:pPr>
    </w:p>
    <w:p w:rsidR="00463950" w:rsidRDefault="00463950" w:rsidP="00463950">
      <w:pPr>
        <w:pStyle w:val="ActionText"/>
        <w:ind w:left="0" w:firstLine="0"/>
        <w:jc w:val="center"/>
        <w:rPr>
          <w:b/>
        </w:rPr>
      </w:pPr>
      <w:r>
        <w:rPr>
          <w:b/>
        </w:rPr>
        <w:t>SECOND READING STATEWIDE CONTESTED BILLS</w:t>
      </w:r>
    </w:p>
    <w:p w:rsidR="00463950" w:rsidRDefault="00463950" w:rsidP="00463950">
      <w:pPr>
        <w:pStyle w:val="ActionText"/>
        <w:ind w:left="0" w:firstLine="0"/>
        <w:jc w:val="center"/>
        <w:rPr>
          <w:b/>
        </w:rPr>
      </w:pPr>
    </w:p>
    <w:p w:rsidR="00463950" w:rsidRPr="00463950" w:rsidRDefault="00463950" w:rsidP="00463950">
      <w:pPr>
        <w:pStyle w:val="ActionText"/>
      </w:pPr>
      <w:r w:rsidRPr="00463950">
        <w:rPr>
          <w:b/>
        </w:rPr>
        <w:t>H. 3319--</w:t>
      </w:r>
      <w:r w:rsidRPr="00463950">
        <w:t xml:space="preserve">Reps. King, Cobb-Hunter, Garvin, Dillard, Rivers, Alexander, Brawley, Rose, S. Williams, McDaniel, Norrell, Matthews, Moore, Henegan, Weeks, Gilliard, Henderson-Myers, Thigpen, Jefferson, Robinson, Wheeler, Govan and R. Williams: </w:t>
      </w:r>
      <w:r w:rsidRPr="00463950">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463950" w:rsidRDefault="00463950" w:rsidP="00463950">
      <w:pPr>
        <w:pStyle w:val="ActionText"/>
        <w:ind w:left="648" w:firstLine="0"/>
      </w:pPr>
      <w:r>
        <w:t>(Prefiled--Tuesday, December 18, 2018)</w:t>
      </w:r>
    </w:p>
    <w:p w:rsidR="00463950" w:rsidRDefault="00463950" w:rsidP="00463950">
      <w:pPr>
        <w:pStyle w:val="ActionText"/>
        <w:ind w:left="648" w:firstLine="0"/>
      </w:pPr>
      <w:r>
        <w:t>(Judiciary Com.--January 08, 2019)</w:t>
      </w:r>
    </w:p>
    <w:p w:rsidR="00463950" w:rsidRDefault="00463950" w:rsidP="00463950">
      <w:pPr>
        <w:pStyle w:val="ActionText"/>
        <w:ind w:left="648" w:firstLine="0"/>
      </w:pPr>
      <w:r>
        <w:t>(Fav. With Amdt.--March 27, 2019)</w:t>
      </w:r>
    </w:p>
    <w:p w:rsidR="00463950" w:rsidRDefault="00463950" w:rsidP="00463950">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463950" w:rsidRPr="00463950" w:rsidRDefault="00463950" w:rsidP="00463950">
      <w:pPr>
        <w:pStyle w:val="ActionText"/>
        <w:keepNext w:val="0"/>
        <w:ind w:left="648" w:firstLine="0"/>
      </w:pPr>
      <w:r w:rsidRPr="00463950">
        <w:t>(Debate adjourned until Wed., Feb. 26, 2020--February 19, 2020)</w:t>
      </w:r>
    </w:p>
    <w:p w:rsidR="00224798" w:rsidRDefault="00224798">
      <w:pPr>
        <w:ind w:left="0" w:firstLine="0"/>
        <w:jc w:val="left"/>
      </w:pPr>
      <w:r>
        <w:br w:type="page"/>
      </w:r>
    </w:p>
    <w:p w:rsidR="00224798" w:rsidRDefault="00463950" w:rsidP="00224798">
      <w:pPr>
        <w:pStyle w:val="ActionText"/>
        <w:rPr>
          <w:b/>
        </w:rPr>
      </w:pPr>
      <w:r w:rsidRPr="00463950">
        <w:rPr>
          <w:b/>
        </w:rPr>
        <w:t>H. 3322--</w:t>
      </w:r>
      <w:r w:rsidRPr="00463950">
        <w:t xml:space="preserve">Reps. Pitts, Rutherford, G. M. Smith, Murphy, McCoy, Weeks, Clyburn, Hosey, Gilliard, Jefferson, Willis, Henegan, Erickson, Bamberg, Henderson-Myers, Cobb-Hunter, Davis, Stavrinakis, Rivers, Alexander, Thigpen, Robinson, Govan, S. Williams and Wheeler: </w:t>
      </w:r>
      <w:r w:rsidR="00224798">
        <w:rPr>
          <w:b/>
        </w:rPr>
        <w:t xml:space="preserve"> SENTENCING REFORM--(Abbreviated title) </w:t>
      </w:r>
    </w:p>
    <w:p w:rsidR="00463950" w:rsidRDefault="00463950" w:rsidP="00224798">
      <w:pPr>
        <w:pStyle w:val="ActionText"/>
        <w:ind w:firstLine="414"/>
      </w:pPr>
      <w:r>
        <w:t>(Prefiled--Tuesday, December 18, 2018)</w:t>
      </w:r>
    </w:p>
    <w:p w:rsidR="00463950" w:rsidRDefault="00463950" w:rsidP="00463950">
      <w:pPr>
        <w:pStyle w:val="ActionText"/>
        <w:ind w:left="648" w:firstLine="0"/>
      </w:pPr>
      <w:r>
        <w:t>(Judiciary Com.--January 08, 2019)</w:t>
      </w:r>
    </w:p>
    <w:p w:rsidR="00463950" w:rsidRDefault="00463950" w:rsidP="00463950">
      <w:pPr>
        <w:pStyle w:val="ActionText"/>
        <w:ind w:left="648" w:firstLine="0"/>
      </w:pPr>
      <w:r>
        <w:t>(Fav. With Amdt.--March 27, 2019)</w:t>
      </w:r>
    </w:p>
    <w:p w:rsidR="00463950" w:rsidRDefault="00463950" w:rsidP="00463950">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463950" w:rsidRDefault="00463950" w:rsidP="00463950">
      <w:pPr>
        <w:pStyle w:val="ActionText"/>
        <w:ind w:left="648" w:firstLine="0"/>
      </w:pPr>
      <w:r>
        <w:t>(Continued--April 24, 2019)</w:t>
      </w:r>
    </w:p>
    <w:p w:rsidR="00463950" w:rsidRDefault="00463950" w:rsidP="00463950">
      <w:pPr>
        <w:pStyle w:val="ActionText"/>
        <w:ind w:left="648" w:firstLine="0"/>
      </w:pPr>
      <w:r>
        <w:t>(Reconsidered the vote whereby the Bill was continued--April 25, 2019)</w:t>
      </w:r>
    </w:p>
    <w:p w:rsidR="00463950" w:rsidRPr="00463950" w:rsidRDefault="00463950" w:rsidP="00463950">
      <w:pPr>
        <w:pStyle w:val="ActionText"/>
        <w:keepNext w:val="0"/>
        <w:ind w:left="648" w:firstLine="0"/>
      </w:pPr>
      <w:r w:rsidRPr="00463950">
        <w:t>(Debate adjourned until Wed., Feb. 26, 2020--February 19, 2020)</w:t>
      </w:r>
    </w:p>
    <w:p w:rsidR="00463950" w:rsidRDefault="00463950" w:rsidP="00463950">
      <w:pPr>
        <w:pStyle w:val="ActionText"/>
        <w:keepNext w:val="0"/>
        <w:ind w:left="0" w:firstLine="0"/>
      </w:pPr>
    </w:p>
    <w:p w:rsidR="00463950" w:rsidRPr="00463950" w:rsidRDefault="00463950" w:rsidP="00463950">
      <w:pPr>
        <w:pStyle w:val="ActionText"/>
        <w:keepNext w:val="0"/>
      </w:pPr>
      <w:r w:rsidRPr="00463950">
        <w:rPr>
          <w:b/>
        </w:rPr>
        <w:t>S. 227--</w:t>
      </w:r>
      <w:r w:rsidRPr="00463950">
        <w:t>(Debate adjourned until Tue., Mar. 17, 2020--February 19, 2020)</w:t>
      </w:r>
    </w:p>
    <w:p w:rsidR="00463950" w:rsidRDefault="00463950" w:rsidP="00463950">
      <w:pPr>
        <w:pStyle w:val="ActionText"/>
        <w:keepNext w:val="0"/>
        <w:ind w:left="0"/>
      </w:pPr>
    </w:p>
    <w:p w:rsidR="00463950" w:rsidRPr="00463950" w:rsidRDefault="00463950" w:rsidP="00463950">
      <w:pPr>
        <w:pStyle w:val="ActionText"/>
        <w:keepNext w:val="0"/>
      </w:pPr>
      <w:r w:rsidRPr="00463950">
        <w:rPr>
          <w:b/>
        </w:rPr>
        <w:t>S. 181--</w:t>
      </w:r>
      <w:r w:rsidRPr="00463950">
        <w:t>(Debate adjourned until Tue., Mar. 17, 2020--February 19, 2020)</w:t>
      </w:r>
    </w:p>
    <w:p w:rsidR="00463950" w:rsidRDefault="00463950" w:rsidP="00463950">
      <w:pPr>
        <w:pStyle w:val="ActionText"/>
        <w:keepNext w:val="0"/>
        <w:ind w:left="0"/>
      </w:pPr>
    </w:p>
    <w:p w:rsidR="00463950" w:rsidRPr="00463950" w:rsidRDefault="00463950" w:rsidP="00463950">
      <w:pPr>
        <w:pStyle w:val="ActionText"/>
        <w:keepNext w:val="0"/>
      </w:pPr>
      <w:r w:rsidRPr="00463950">
        <w:rPr>
          <w:b/>
        </w:rPr>
        <w:t>S. 318--</w:t>
      </w:r>
      <w:r w:rsidRPr="00463950">
        <w:t>(Debate adjourned until Tue., Mar. 17, 2020--February 19, 2020)</w:t>
      </w:r>
    </w:p>
    <w:p w:rsidR="00463950" w:rsidRDefault="00463950" w:rsidP="00463950">
      <w:pPr>
        <w:pStyle w:val="ActionText"/>
        <w:keepNext w:val="0"/>
        <w:ind w:left="0"/>
      </w:pPr>
    </w:p>
    <w:p w:rsidR="00463950" w:rsidRPr="00463950" w:rsidRDefault="00463950" w:rsidP="00463950">
      <w:pPr>
        <w:pStyle w:val="ActionText"/>
      </w:pPr>
      <w:r w:rsidRPr="00463950">
        <w:rPr>
          <w:b/>
        </w:rPr>
        <w:t>H. 3087--</w:t>
      </w:r>
      <w:r w:rsidRPr="00463950">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 Anderson: </w:t>
      </w:r>
      <w:r w:rsidRPr="00463950">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463950" w:rsidRDefault="00463950" w:rsidP="00463950">
      <w:pPr>
        <w:pStyle w:val="ActionText"/>
        <w:ind w:left="648" w:firstLine="0"/>
      </w:pPr>
      <w:r>
        <w:t>(Prefiled--Tuesday, December 18, 2018)</w:t>
      </w:r>
    </w:p>
    <w:p w:rsidR="00463950" w:rsidRDefault="00463950" w:rsidP="00463950">
      <w:pPr>
        <w:pStyle w:val="ActionText"/>
        <w:ind w:left="648" w:firstLine="0"/>
      </w:pPr>
      <w:r>
        <w:t>(Agri., Natl. Res. and Environ. Affrs. Com.--January 08, 2019)</w:t>
      </w:r>
    </w:p>
    <w:p w:rsidR="00463950" w:rsidRDefault="00463950" w:rsidP="00463950">
      <w:pPr>
        <w:pStyle w:val="ActionText"/>
        <w:ind w:left="648" w:firstLine="0"/>
      </w:pPr>
      <w:r>
        <w:t>(Fav. With Amdt.--May 08, 2019)</w:t>
      </w:r>
    </w:p>
    <w:p w:rsidR="00463950" w:rsidRDefault="00463950" w:rsidP="00463950">
      <w:pPr>
        <w:pStyle w:val="ActionText"/>
        <w:ind w:left="648" w:firstLine="0"/>
      </w:pPr>
      <w:r>
        <w:t>(Requests for debate by Reps. Bailey, Bryant, Burns, Calhoon, Chumley, Forrest, Haddon, Hiott, Hixon, Kirby, Magnuson, Martin, D.C. Moss, G.R. Smith, Thayer and Toole--January 15, 2020)</w:t>
      </w:r>
    </w:p>
    <w:p w:rsidR="00463950" w:rsidRPr="00463950" w:rsidRDefault="00463950" w:rsidP="00463950">
      <w:pPr>
        <w:pStyle w:val="ActionText"/>
        <w:keepNext w:val="0"/>
        <w:ind w:left="648" w:firstLine="0"/>
      </w:pPr>
      <w:r w:rsidRPr="00463950">
        <w:t>(Debate adjourned until Thu., Feb. 20, 2020--February 19, 2020)</w:t>
      </w:r>
    </w:p>
    <w:p w:rsidR="00463950" w:rsidRDefault="00463950" w:rsidP="00463950">
      <w:pPr>
        <w:pStyle w:val="ActionText"/>
        <w:keepNext w:val="0"/>
        <w:ind w:left="0" w:firstLine="0"/>
      </w:pPr>
    </w:p>
    <w:p w:rsidR="00463950" w:rsidRPr="00463950" w:rsidRDefault="00463950" w:rsidP="00224798">
      <w:pPr>
        <w:pStyle w:val="ActionText"/>
        <w:keepNext w:val="0"/>
      </w:pPr>
      <w:r w:rsidRPr="00463950">
        <w:rPr>
          <w:b/>
        </w:rPr>
        <w:t>H. 3471--</w:t>
      </w:r>
      <w:r w:rsidRPr="00463950">
        <w:t xml:space="preserve">Reps. Burns, Loftis, Long, Chumley, Hixon and Haddon: </w:t>
      </w:r>
      <w:r w:rsidRPr="00463950">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w:t>
      </w:r>
      <w:r w:rsidR="00224798">
        <w:rPr>
          <w:b/>
        </w:rPr>
        <w:t xml:space="preserve"> </w:t>
      </w:r>
      <w:r w:rsidRPr="00463950">
        <w:rPr>
          <w:b/>
        </w:rPr>
        <w:t>OCEAN OFFSHORE OIL OR GAS ONTO THE LAND OR WATERS OF THIS STATE.</w:t>
      </w:r>
    </w:p>
    <w:p w:rsidR="00463950" w:rsidRDefault="00463950" w:rsidP="00463950">
      <w:pPr>
        <w:pStyle w:val="ActionText"/>
        <w:ind w:left="648" w:firstLine="0"/>
      </w:pPr>
      <w:r>
        <w:t>(Agri., Natl. Res. and Environ. Affrs. Com.--January 08, 2019)</w:t>
      </w:r>
    </w:p>
    <w:p w:rsidR="00463950" w:rsidRDefault="00463950" w:rsidP="00463950">
      <w:pPr>
        <w:pStyle w:val="ActionText"/>
        <w:ind w:left="648" w:firstLine="0"/>
      </w:pPr>
      <w:r>
        <w:t>(Favorable--May 08, 2019)</w:t>
      </w:r>
    </w:p>
    <w:p w:rsidR="00463950" w:rsidRDefault="00463950" w:rsidP="00463950">
      <w:pPr>
        <w:pStyle w:val="ActionText"/>
        <w:ind w:left="648" w:firstLine="0"/>
      </w:pPr>
      <w:r>
        <w:t>(Requests for debate by Reps. Bailey, Bryant, Burns, Chumley, Forrest, Haddon, Hiott, Magnuson, Martin and D.C. Moss--January 15, 2020)</w:t>
      </w:r>
    </w:p>
    <w:p w:rsidR="00463950" w:rsidRPr="00463950" w:rsidRDefault="00463950" w:rsidP="00463950">
      <w:pPr>
        <w:pStyle w:val="ActionText"/>
        <w:keepNext w:val="0"/>
        <w:ind w:left="648" w:firstLine="0"/>
      </w:pPr>
      <w:r w:rsidRPr="00463950">
        <w:t>(Debate adjourned until Thu., Feb. 20, 2020--February 19, 2020)</w:t>
      </w:r>
    </w:p>
    <w:p w:rsidR="00463950" w:rsidRDefault="00463950" w:rsidP="00463950">
      <w:pPr>
        <w:pStyle w:val="ActionText"/>
        <w:keepNext w:val="0"/>
        <w:ind w:left="0" w:firstLine="0"/>
      </w:pPr>
    </w:p>
    <w:p w:rsidR="00463950" w:rsidRPr="00463950" w:rsidRDefault="00463950" w:rsidP="00463950">
      <w:pPr>
        <w:pStyle w:val="ActionText"/>
        <w:keepNext w:val="0"/>
      </w:pPr>
      <w:r w:rsidRPr="00463950">
        <w:rPr>
          <w:b/>
        </w:rPr>
        <w:t>S. 613--</w:t>
      </w:r>
      <w:r w:rsidRPr="00463950">
        <w:t>(Debate adjourned until Tue., Mar. 17, 2020--February 19, 2020)</w:t>
      </w:r>
    </w:p>
    <w:p w:rsidR="00463950" w:rsidRDefault="00463950" w:rsidP="00463950">
      <w:pPr>
        <w:pStyle w:val="ActionText"/>
        <w:keepNext w:val="0"/>
        <w:ind w:left="0"/>
      </w:pPr>
    </w:p>
    <w:p w:rsidR="00463950" w:rsidRPr="00463950" w:rsidRDefault="00463950" w:rsidP="00463950">
      <w:pPr>
        <w:pStyle w:val="ActionText"/>
      </w:pPr>
      <w:r w:rsidRPr="00463950">
        <w:rPr>
          <w:b/>
        </w:rPr>
        <w:t>H. 4454--</w:t>
      </w:r>
      <w:r w:rsidRPr="00463950">
        <w:t xml:space="preserve">Reps. Long, Chumley, Burns, Allison, Felder, Morgan, Taylor, Jefferson, Brown, Tallon and Yow: </w:t>
      </w:r>
      <w:r w:rsidRPr="00463950">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463950" w:rsidRDefault="00463950" w:rsidP="00463950">
      <w:pPr>
        <w:pStyle w:val="ActionText"/>
        <w:ind w:left="648" w:firstLine="0"/>
      </w:pPr>
      <w:r>
        <w:t>(Educ. &amp; Pub. Wks. Com.--April 11, 2019)</w:t>
      </w:r>
    </w:p>
    <w:p w:rsidR="00463950" w:rsidRDefault="00463950" w:rsidP="00463950">
      <w:pPr>
        <w:pStyle w:val="ActionText"/>
        <w:ind w:left="648" w:firstLine="0"/>
      </w:pPr>
      <w:r>
        <w:t>(Fav. With Amdt.--January 15, 2020)</w:t>
      </w:r>
    </w:p>
    <w:p w:rsidR="00463950" w:rsidRDefault="00463950" w:rsidP="00463950">
      <w:pPr>
        <w:pStyle w:val="ActionText"/>
        <w:keepNext w:val="0"/>
        <w:ind w:left="648" w:firstLine="0"/>
      </w:pPr>
      <w:r w:rsidRPr="00463950">
        <w:t>(Requests for debate by Reps. Atkinson, Bailey, Bamberg, Clyburn, Daning, Hardee, Hart, Hayes, Hewitt, Hosey, Rose, G.M. Smith, Weeks, R. Williams and Willis--January 21, 2020)</w:t>
      </w:r>
    </w:p>
    <w:p w:rsidR="00224798" w:rsidRPr="00463950" w:rsidRDefault="00224798" w:rsidP="00463950">
      <w:pPr>
        <w:pStyle w:val="ActionText"/>
        <w:keepNext w:val="0"/>
        <w:ind w:left="648" w:firstLine="0"/>
      </w:pPr>
    </w:p>
    <w:p w:rsidR="00463950" w:rsidRPr="00463950" w:rsidRDefault="00463950" w:rsidP="00463950">
      <w:pPr>
        <w:pStyle w:val="ActionText"/>
      </w:pPr>
      <w:r w:rsidRPr="00463950">
        <w:rPr>
          <w:b/>
        </w:rPr>
        <w:t>H. 4205--</w:t>
      </w:r>
      <w:r w:rsidRPr="00463950">
        <w:t xml:space="preserve">Reps. Spires, Jefferson, R. Williams, Wooten and Anderson: </w:t>
      </w:r>
      <w:r w:rsidRPr="00463950">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463950" w:rsidRDefault="00463950" w:rsidP="00463950">
      <w:pPr>
        <w:pStyle w:val="ActionText"/>
        <w:ind w:left="648" w:firstLine="0"/>
      </w:pPr>
      <w:r>
        <w:t>(Med., Mil., Pub. &amp; Mun. Affrs. Com.--March 07, 2019)</w:t>
      </w:r>
    </w:p>
    <w:p w:rsidR="00463950" w:rsidRDefault="00463950" w:rsidP="00463950">
      <w:pPr>
        <w:pStyle w:val="ActionText"/>
        <w:ind w:left="648" w:firstLine="0"/>
      </w:pPr>
      <w:r>
        <w:t>(Favorable--January 15, 2020)</w:t>
      </w:r>
    </w:p>
    <w:p w:rsidR="00463950" w:rsidRPr="00463950" w:rsidRDefault="00463950" w:rsidP="00463950">
      <w:pPr>
        <w:pStyle w:val="ActionText"/>
        <w:keepNext w:val="0"/>
        <w:ind w:left="648" w:firstLine="0"/>
      </w:pPr>
      <w:r w:rsidRPr="00463950">
        <w:t>(Requests for debate by Reps. Burns, Chumley, Crawford, Daning, Finlay, Hewitt, Hill, Hiott, Jones, Mace, Magnuson, Martin, Oremus, Ott, G.R. Smith, Stringer, Trantham and Willis--January 21,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S. 156--</w:t>
      </w:r>
      <w:r w:rsidRPr="00463950">
        <w:t xml:space="preserve">Senators Allen, Turner, Martin and Education and Public Works: </w:t>
      </w:r>
      <w:r w:rsidRPr="00463950">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463950" w:rsidRDefault="00463950" w:rsidP="00463950">
      <w:pPr>
        <w:pStyle w:val="ActionText"/>
        <w:ind w:left="648" w:firstLine="0"/>
      </w:pPr>
      <w:r>
        <w:t>(Judiciary Com.--March 07, 2019)</w:t>
      </w:r>
    </w:p>
    <w:p w:rsidR="00463950" w:rsidRDefault="00463950" w:rsidP="00463950">
      <w:pPr>
        <w:pStyle w:val="ActionText"/>
        <w:ind w:left="648" w:firstLine="0"/>
      </w:pPr>
      <w:r>
        <w:t>(Fav. With Amdt.--May 08, 2019)</w:t>
      </w:r>
    </w:p>
    <w:p w:rsidR="00463950" w:rsidRPr="00463950" w:rsidRDefault="00463950" w:rsidP="00463950">
      <w:pPr>
        <w:pStyle w:val="ActionText"/>
        <w:keepNext w:val="0"/>
        <w:ind w:left="648" w:firstLine="0"/>
      </w:pPr>
      <w:r w:rsidRPr="00463950">
        <w:t>(Requests for debate by Reps. Bailey, Bamberg, Burns, Caskey, Chellis, Chumley, Forrest, Gilliam, Haddon, Hiott, Jones, Magnuson, Martin, McCoy, McCravy, V.S. Moss, Murphy, Rose, G.R. Smith, Stringer, Toole, Trantham, and Wooten--January 22,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4214--</w:t>
      </w:r>
      <w:r w:rsidRPr="00463950">
        <w:t xml:space="preserve">Reps. Rose, B. Cox, Ballentine, Erickson, Jefferson and R. Williams: </w:t>
      </w:r>
      <w:r w:rsidRPr="00463950">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463950" w:rsidRDefault="00463950" w:rsidP="00463950">
      <w:pPr>
        <w:pStyle w:val="ActionText"/>
        <w:ind w:left="648" w:firstLine="0"/>
      </w:pPr>
      <w:r>
        <w:t>(Med., Mil., Pub. &amp; Mun. Affrs. Com.--March 07, 2019)</w:t>
      </w:r>
    </w:p>
    <w:p w:rsidR="00463950" w:rsidRDefault="00463950" w:rsidP="00463950">
      <w:pPr>
        <w:pStyle w:val="ActionText"/>
        <w:ind w:left="648" w:firstLine="0"/>
      </w:pPr>
      <w:r>
        <w:t>(Favorable--February 20, 2020)</w:t>
      </w:r>
    </w:p>
    <w:p w:rsidR="00463950" w:rsidRPr="00463950" w:rsidRDefault="006E07A1" w:rsidP="00463950">
      <w:pPr>
        <w:pStyle w:val="ActionText"/>
        <w:keepNext w:val="0"/>
        <w:ind w:left="648" w:firstLine="0"/>
      </w:pPr>
      <w:r>
        <w:t>(Requests for debate by Reps. Davis, Forrest, Hewitt, Hill, Hiott, Long, Lowe, Sandifer, Thayer, West, Whitmire and Yow--March 03, 2020</w:t>
      </w:r>
      <w:r w:rsidR="00463950" w:rsidRPr="00463950">
        <w:t>)</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4355--</w:t>
      </w:r>
      <w:r w:rsidRPr="00463950">
        <w:t xml:space="preserve">Reps. Fry, Yow, Hewitt, Bailey, Wooten, Erickson, Pendarvis, Weeks, Dillard, B. Newton, Clemmons, McGinnis, Jefferson, R. Williams and Magnuson: </w:t>
      </w:r>
      <w:r w:rsidRPr="00463950">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463950" w:rsidRDefault="00463950" w:rsidP="00463950">
      <w:pPr>
        <w:pStyle w:val="ActionText"/>
        <w:ind w:left="648" w:firstLine="0"/>
      </w:pPr>
      <w:r>
        <w:t>(Med., Mil., Pub. &amp; Mun. Affrs. Com.--March 28, 2019)</w:t>
      </w:r>
    </w:p>
    <w:p w:rsidR="00463950" w:rsidRDefault="00463950" w:rsidP="00463950">
      <w:pPr>
        <w:pStyle w:val="ActionText"/>
        <w:ind w:left="648" w:firstLine="0"/>
      </w:pPr>
      <w:r>
        <w:t>(Fav. With Amdt.--February 20, 2020)</w:t>
      </w:r>
    </w:p>
    <w:p w:rsidR="00463950" w:rsidRPr="00463950" w:rsidRDefault="00463950" w:rsidP="00463950">
      <w:pPr>
        <w:pStyle w:val="ActionText"/>
        <w:keepNext w:val="0"/>
        <w:ind w:left="648" w:firstLine="0"/>
      </w:pPr>
      <w:r w:rsidRPr="00463950">
        <w:t>(Requests for debate by Reps. Allison, Burns, Calhoon, Forrest, Hewitt, Hill, Hiott, Hyde, Jones, Kirby, Long, D.C. Moss, Ott, Sandifer, Spires, Tallon, Thayer, West and Whitmire--March 03,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4711--</w:t>
      </w:r>
      <w:r w:rsidRPr="00463950">
        <w:t xml:space="preserve">Reps. Fry, Hewitt, Pendarvis, Oremus, McKnight, Huggins, Wooten, Bennett, Bales, McCravy, Ridgeway, Mack, Bailey, Johnson, Elliott, Dillard, Trantham, G. R. Smith, B. Newton, Mace, Hosey, Anderson, Taylor, Ligon and Erickson: </w:t>
      </w:r>
      <w:r w:rsidRPr="00463950">
        <w:rPr>
          <w:b/>
        </w:rPr>
        <w:t>A BILL TO AMEND THE CODE OF LAWS OF SOUTH CAROLINA, 1976, BY ADDING SECTION 44-53-361 SO AS TO REQUIRE PRESCRIBERS TO OFFER A PRESCRIPTION FOR NALOXONE TO A PATIENT UNDER CERTAIN CIRCUMSTANCES AND FOR OTHER PURPOSES.</w:t>
      </w:r>
    </w:p>
    <w:p w:rsidR="00463950" w:rsidRDefault="00463950" w:rsidP="00463950">
      <w:pPr>
        <w:pStyle w:val="ActionText"/>
        <w:ind w:left="648" w:firstLine="0"/>
      </w:pPr>
      <w:r>
        <w:t>(Prefiled--Wednesday, November 20, 2019)</w:t>
      </w:r>
    </w:p>
    <w:p w:rsidR="00463950" w:rsidRDefault="00463950" w:rsidP="00463950">
      <w:pPr>
        <w:pStyle w:val="ActionText"/>
        <w:ind w:left="648" w:firstLine="0"/>
      </w:pPr>
      <w:r>
        <w:t>(Med., Mil., Pub. &amp; Mun. Affrs. Com.--January 14, 2020)</w:t>
      </w:r>
    </w:p>
    <w:p w:rsidR="00463950" w:rsidRDefault="00463950" w:rsidP="00463950">
      <w:pPr>
        <w:pStyle w:val="ActionText"/>
        <w:ind w:left="648" w:firstLine="0"/>
      </w:pPr>
      <w:r>
        <w:t>(Fav. With Amdt.--February 20, 2020)</w:t>
      </w:r>
    </w:p>
    <w:p w:rsidR="00463950" w:rsidRPr="00463950" w:rsidRDefault="00463950" w:rsidP="00463950">
      <w:pPr>
        <w:pStyle w:val="ActionText"/>
        <w:keepNext w:val="0"/>
        <w:ind w:left="648" w:firstLine="0"/>
      </w:pPr>
      <w:r w:rsidRPr="00463950">
        <w:t>(Requests for debate by Reps. Allison, Bannister, Bryant, Davis, Forrest, Forrester, Hewitt, Hill, Hiott, Hixon, Hyde, D.C. Moss, G.R. Smith, Tallon and Thayer--March 03, 2020)</w:t>
      </w:r>
    </w:p>
    <w:p w:rsidR="00463950" w:rsidRDefault="00463950" w:rsidP="00463950">
      <w:pPr>
        <w:pStyle w:val="ActionText"/>
        <w:keepNext w:val="0"/>
        <w:ind w:left="0" w:firstLine="0"/>
      </w:pPr>
    </w:p>
    <w:p w:rsidR="00463950" w:rsidRPr="00463950" w:rsidRDefault="00463950" w:rsidP="00463950">
      <w:pPr>
        <w:pStyle w:val="ActionText"/>
      </w:pPr>
      <w:r w:rsidRPr="00463950">
        <w:rPr>
          <w:b/>
        </w:rPr>
        <w:t>H. 4713--</w:t>
      </w:r>
      <w:r w:rsidRPr="00463950">
        <w:t xml:space="preserve">Reps. Gilliard and Robinson: </w:t>
      </w:r>
      <w:r w:rsidRPr="00463950">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463950" w:rsidRDefault="00463950" w:rsidP="00463950">
      <w:pPr>
        <w:pStyle w:val="ActionText"/>
        <w:ind w:left="648" w:firstLine="0"/>
      </w:pPr>
      <w:r>
        <w:t>(Prefiled--Wednesday, November 20, 2019)</w:t>
      </w:r>
    </w:p>
    <w:p w:rsidR="00463950" w:rsidRDefault="00463950" w:rsidP="00463950">
      <w:pPr>
        <w:pStyle w:val="ActionText"/>
        <w:ind w:left="648" w:firstLine="0"/>
      </w:pPr>
      <w:r>
        <w:t>(Med., Mil., Pub. &amp; Mun. Affrs. Com.--January 14, 2020)</w:t>
      </w:r>
    </w:p>
    <w:p w:rsidR="00463950" w:rsidRDefault="00463950" w:rsidP="00463950">
      <w:pPr>
        <w:pStyle w:val="ActionText"/>
        <w:ind w:left="648" w:firstLine="0"/>
      </w:pPr>
      <w:r>
        <w:t>(Fav. With Amdt.--February 20, 2020)</w:t>
      </w:r>
    </w:p>
    <w:p w:rsidR="00463950" w:rsidRDefault="00463950" w:rsidP="00463950">
      <w:pPr>
        <w:pStyle w:val="ActionText"/>
        <w:keepNext w:val="0"/>
        <w:ind w:left="648" w:firstLine="0"/>
      </w:pPr>
      <w:r w:rsidRPr="00463950">
        <w:t>(Requests for debate by Reps. Allison, Atkinson, Bennett, Blackwell, Forrest, Garvin, Hart, Hayes, Hill, Jones, Kimmons, Long, Magnuson, McCravy, Morgan, Oremus, G.R. Smith, Thayer, West and White--March 03, 2020)</w:t>
      </w:r>
    </w:p>
    <w:p w:rsidR="00463950" w:rsidRDefault="00463950" w:rsidP="00463950">
      <w:pPr>
        <w:pStyle w:val="ActionText"/>
        <w:keepNext w:val="0"/>
        <w:ind w:left="648" w:firstLine="0"/>
      </w:pPr>
    </w:p>
    <w:p w:rsidR="00463950" w:rsidRDefault="00463950" w:rsidP="00463950">
      <w:pPr>
        <w:pStyle w:val="ActionText"/>
        <w:keepNext w:val="0"/>
        <w:ind w:left="0" w:firstLine="0"/>
      </w:pPr>
    </w:p>
    <w:p w:rsidR="00ED1553" w:rsidRDefault="00ED1553" w:rsidP="00463950">
      <w:pPr>
        <w:pStyle w:val="ActionText"/>
        <w:keepNext w:val="0"/>
        <w:ind w:left="0" w:firstLine="0"/>
      </w:pPr>
    </w:p>
    <w:p w:rsidR="00ED1553" w:rsidRDefault="00ED1553" w:rsidP="00463950">
      <w:pPr>
        <w:pStyle w:val="ActionText"/>
        <w:keepNext w:val="0"/>
        <w:ind w:left="0" w:firstLine="0"/>
        <w:sectPr w:rsidR="00ED1553" w:rsidSect="00463950">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ED1553" w:rsidRDefault="00ED1553" w:rsidP="00ED1553">
      <w:pPr>
        <w:pStyle w:val="ActionText"/>
        <w:keepNext w:val="0"/>
        <w:ind w:left="0" w:firstLine="0"/>
        <w:jc w:val="center"/>
        <w:rPr>
          <w:b/>
        </w:rPr>
      </w:pPr>
      <w:r w:rsidRPr="00ED1553">
        <w:rPr>
          <w:b/>
        </w:rPr>
        <w:t>HOUSE CALENDAR INDEX</w:t>
      </w:r>
    </w:p>
    <w:p w:rsidR="00ED1553" w:rsidRDefault="00ED1553" w:rsidP="00ED1553">
      <w:pPr>
        <w:pStyle w:val="ActionText"/>
        <w:keepNext w:val="0"/>
        <w:ind w:left="0" w:firstLine="0"/>
        <w:rPr>
          <w:b/>
        </w:rPr>
      </w:pPr>
    </w:p>
    <w:p w:rsidR="00ED1553" w:rsidRDefault="00ED1553" w:rsidP="00ED1553">
      <w:pPr>
        <w:pStyle w:val="ActionText"/>
        <w:keepNext w:val="0"/>
        <w:ind w:left="0" w:firstLine="0"/>
        <w:rPr>
          <w:b/>
        </w:rPr>
        <w:sectPr w:rsidR="00ED1553" w:rsidSect="00ED1553">
          <w:pgSz w:w="12240" w:h="15840" w:code="1"/>
          <w:pgMar w:top="1008" w:right="4694" w:bottom="3499" w:left="1224" w:header="1008" w:footer="3499" w:gutter="0"/>
          <w:cols w:space="720"/>
          <w:docGrid w:linePitch="360"/>
        </w:sectPr>
      </w:pPr>
    </w:p>
    <w:p w:rsidR="00ED1553" w:rsidRPr="00ED1553" w:rsidRDefault="00ED1553" w:rsidP="00ED1553">
      <w:pPr>
        <w:pStyle w:val="ActionText"/>
        <w:keepNext w:val="0"/>
        <w:tabs>
          <w:tab w:val="right" w:leader="dot" w:pos="2520"/>
        </w:tabs>
        <w:ind w:left="0" w:firstLine="0"/>
      </w:pPr>
      <w:bookmarkStart w:id="1" w:name="index_start"/>
      <w:bookmarkEnd w:id="1"/>
      <w:r w:rsidRPr="00ED1553">
        <w:t>H. 3087</w:t>
      </w:r>
      <w:r w:rsidRPr="00ED1553">
        <w:tab/>
        <w:t>11</w:t>
      </w:r>
    </w:p>
    <w:p w:rsidR="00ED1553" w:rsidRPr="00ED1553" w:rsidRDefault="00ED1553" w:rsidP="00ED1553">
      <w:pPr>
        <w:pStyle w:val="ActionText"/>
        <w:keepNext w:val="0"/>
        <w:tabs>
          <w:tab w:val="right" w:leader="dot" w:pos="2520"/>
        </w:tabs>
        <w:ind w:left="0" w:firstLine="0"/>
      </w:pPr>
      <w:r w:rsidRPr="00ED1553">
        <w:t>H. 3319</w:t>
      </w:r>
      <w:r w:rsidRPr="00ED1553">
        <w:tab/>
        <w:t>10</w:t>
      </w:r>
    </w:p>
    <w:p w:rsidR="00ED1553" w:rsidRPr="00ED1553" w:rsidRDefault="00ED1553" w:rsidP="00ED1553">
      <w:pPr>
        <w:pStyle w:val="ActionText"/>
        <w:keepNext w:val="0"/>
        <w:tabs>
          <w:tab w:val="right" w:leader="dot" w:pos="2520"/>
        </w:tabs>
        <w:ind w:left="0" w:firstLine="0"/>
      </w:pPr>
      <w:r w:rsidRPr="00ED1553">
        <w:t>H. 3322</w:t>
      </w:r>
      <w:r w:rsidRPr="00ED1553">
        <w:tab/>
        <w:t>11</w:t>
      </w:r>
    </w:p>
    <w:p w:rsidR="00ED1553" w:rsidRPr="00ED1553" w:rsidRDefault="00ED1553" w:rsidP="00ED1553">
      <w:pPr>
        <w:pStyle w:val="ActionText"/>
        <w:keepNext w:val="0"/>
        <w:tabs>
          <w:tab w:val="right" w:leader="dot" w:pos="2520"/>
        </w:tabs>
        <w:ind w:left="0" w:firstLine="0"/>
      </w:pPr>
      <w:r w:rsidRPr="00ED1553">
        <w:t>H. 3471</w:t>
      </w:r>
      <w:r w:rsidRPr="00ED1553">
        <w:tab/>
        <w:t>12</w:t>
      </w:r>
    </w:p>
    <w:p w:rsidR="00ED1553" w:rsidRPr="00ED1553" w:rsidRDefault="00ED1553" w:rsidP="00ED1553">
      <w:pPr>
        <w:pStyle w:val="ActionText"/>
        <w:keepNext w:val="0"/>
        <w:tabs>
          <w:tab w:val="right" w:leader="dot" w:pos="2520"/>
        </w:tabs>
        <w:ind w:left="0" w:firstLine="0"/>
      </w:pPr>
      <w:r w:rsidRPr="00ED1553">
        <w:t>H. 4078</w:t>
      </w:r>
      <w:r w:rsidRPr="00ED1553">
        <w:tab/>
        <w:t>5</w:t>
      </w:r>
    </w:p>
    <w:p w:rsidR="00ED1553" w:rsidRPr="00ED1553" w:rsidRDefault="00ED1553" w:rsidP="00ED1553">
      <w:pPr>
        <w:pStyle w:val="ActionText"/>
        <w:keepNext w:val="0"/>
        <w:tabs>
          <w:tab w:val="right" w:leader="dot" w:pos="2520"/>
        </w:tabs>
        <w:ind w:left="0" w:firstLine="0"/>
      </w:pPr>
      <w:r w:rsidRPr="00ED1553">
        <w:t>H. 4205</w:t>
      </w:r>
      <w:r w:rsidRPr="00ED1553">
        <w:tab/>
        <w:t>13</w:t>
      </w:r>
    </w:p>
    <w:p w:rsidR="00ED1553" w:rsidRPr="00ED1553" w:rsidRDefault="00ED1553" w:rsidP="00ED1553">
      <w:pPr>
        <w:pStyle w:val="ActionText"/>
        <w:keepNext w:val="0"/>
        <w:tabs>
          <w:tab w:val="right" w:leader="dot" w:pos="2520"/>
        </w:tabs>
        <w:ind w:left="0" w:firstLine="0"/>
      </w:pPr>
      <w:r w:rsidRPr="00ED1553">
        <w:t>H. 4214</w:t>
      </w:r>
      <w:r w:rsidRPr="00ED1553">
        <w:tab/>
        <w:t>14</w:t>
      </w:r>
    </w:p>
    <w:p w:rsidR="00ED1553" w:rsidRPr="00ED1553" w:rsidRDefault="00ED1553" w:rsidP="00ED1553">
      <w:pPr>
        <w:pStyle w:val="ActionText"/>
        <w:keepNext w:val="0"/>
        <w:tabs>
          <w:tab w:val="right" w:leader="dot" w:pos="2520"/>
        </w:tabs>
        <w:ind w:left="0" w:firstLine="0"/>
      </w:pPr>
      <w:r w:rsidRPr="00ED1553">
        <w:t>H. 4355</w:t>
      </w:r>
      <w:r w:rsidRPr="00ED1553">
        <w:tab/>
        <w:t>15</w:t>
      </w:r>
    </w:p>
    <w:p w:rsidR="00ED1553" w:rsidRPr="00ED1553" w:rsidRDefault="00ED1553" w:rsidP="00ED1553">
      <w:pPr>
        <w:pStyle w:val="ActionText"/>
        <w:keepNext w:val="0"/>
        <w:tabs>
          <w:tab w:val="right" w:leader="dot" w:pos="2520"/>
        </w:tabs>
        <w:ind w:left="0" w:firstLine="0"/>
      </w:pPr>
      <w:r w:rsidRPr="00ED1553">
        <w:t>H. 4454</w:t>
      </w:r>
      <w:r w:rsidRPr="00ED1553">
        <w:tab/>
        <w:t>12</w:t>
      </w:r>
    </w:p>
    <w:p w:rsidR="00ED1553" w:rsidRPr="00ED1553" w:rsidRDefault="00ED1553" w:rsidP="00ED1553">
      <w:pPr>
        <w:pStyle w:val="ActionText"/>
        <w:keepNext w:val="0"/>
        <w:tabs>
          <w:tab w:val="right" w:leader="dot" w:pos="2520"/>
        </w:tabs>
        <w:ind w:left="0" w:firstLine="0"/>
      </w:pPr>
      <w:r w:rsidRPr="00ED1553">
        <w:t>H. 4663</w:t>
      </w:r>
      <w:r w:rsidRPr="00ED1553">
        <w:tab/>
        <w:t>3</w:t>
      </w:r>
    </w:p>
    <w:p w:rsidR="00ED1553" w:rsidRPr="00ED1553" w:rsidRDefault="00ED1553" w:rsidP="00ED1553">
      <w:pPr>
        <w:pStyle w:val="ActionText"/>
        <w:keepNext w:val="0"/>
        <w:tabs>
          <w:tab w:val="right" w:leader="dot" w:pos="2520"/>
        </w:tabs>
        <w:ind w:left="0" w:firstLine="0"/>
      </w:pPr>
      <w:r w:rsidRPr="00ED1553">
        <w:t>H. 4669</w:t>
      </w:r>
      <w:r w:rsidRPr="00ED1553">
        <w:tab/>
        <w:t>3</w:t>
      </w:r>
    </w:p>
    <w:p w:rsidR="00ED1553" w:rsidRPr="00ED1553" w:rsidRDefault="00ED1553" w:rsidP="00ED1553">
      <w:pPr>
        <w:pStyle w:val="ActionText"/>
        <w:keepNext w:val="0"/>
        <w:tabs>
          <w:tab w:val="right" w:leader="dot" w:pos="2520"/>
        </w:tabs>
        <w:ind w:left="0" w:firstLine="0"/>
      </w:pPr>
      <w:r w:rsidRPr="00ED1553">
        <w:t>H. 4694</w:t>
      </w:r>
      <w:r w:rsidRPr="00ED1553">
        <w:tab/>
        <w:t>5</w:t>
      </w:r>
    </w:p>
    <w:p w:rsidR="00ED1553" w:rsidRPr="00ED1553" w:rsidRDefault="00ED1553" w:rsidP="00ED1553">
      <w:pPr>
        <w:pStyle w:val="ActionText"/>
        <w:keepNext w:val="0"/>
        <w:tabs>
          <w:tab w:val="right" w:leader="dot" w:pos="2520"/>
        </w:tabs>
        <w:ind w:left="0" w:firstLine="0"/>
      </w:pPr>
      <w:r w:rsidRPr="00ED1553">
        <w:t>H. 4696</w:t>
      </w:r>
      <w:r w:rsidRPr="00ED1553">
        <w:tab/>
        <w:t>8</w:t>
      </w:r>
    </w:p>
    <w:p w:rsidR="00ED1553" w:rsidRPr="00ED1553" w:rsidRDefault="00ED1553" w:rsidP="00ED1553">
      <w:pPr>
        <w:pStyle w:val="ActionText"/>
        <w:keepNext w:val="0"/>
        <w:tabs>
          <w:tab w:val="right" w:leader="dot" w:pos="2520"/>
        </w:tabs>
        <w:ind w:left="0" w:firstLine="0"/>
      </w:pPr>
      <w:r w:rsidRPr="00ED1553">
        <w:t>H. 4710</w:t>
      </w:r>
      <w:r w:rsidRPr="00ED1553">
        <w:tab/>
        <w:t>7</w:t>
      </w:r>
    </w:p>
    <w:p w:rsidR="00ED1553" w:rsidRPr="00ED1553" w:rsidRDefault="00ED1553" w:rsidP="00ED1553">
      <w:pPr>
        <w:pStyle w:val="ActionText"/>
        <w:keepNext w:val="0"/>
        <w:tabs>
          <w:tab w:val="right" w:leader="dot" w:pos="2520"/>
        </w:tabs>
        <w:ind w:left="0" w:firstLine="0"/>
      </w:pPr>
      <w:r w:rsidRPr="00ED1553">
        <w:t>H. 4711</w:t>
      </w:r>
      <w:r w:rsidRPr="00ED1553">
        <w:tab/>
        <w:t>15</w:t>
      </w:r>
    </w:p>
    <w:p w:rsidR="00ED1553" w:rsidRPr="00ED1553" w:rsidRDefault="00ED1553" w:rsidP="00ED1553">
      <w:pPr>
        <w:pStyle w:val="ActionText"/>
        <w:keepNext w:val="0"/>
        <w:tabs>
          <w:tab w:val="right" w:leader="dot" w:pos="2520"/>
        </w:tabs>
        <w:ind w:left="0" w:firstLine="0"/>
      </w:pPr>
      <w:r w:rsidRPr="00ED1553">
        <w:t>H. 4713</w:t>
      </w:r>
      <w:r w:rsidRPr="00ED1553">
        <w:tab/>
        <w:t>15</w:t>
      </w:r>
    </w:p>
    <w:p w:rsidR="00ED1553" w:rsidRPr="00ED1553" w:rsidRDefault="00ED1553" w:rsidP="00ED1553">
      <w:pPr>
        <w:pStyle w:val="ActionText"/>
        <w:keepNext w:val="0"/>
        <w:tabs>
          <w:tab w:val="right" w:leader="dot" w:pos="2520"/>
        </w:tabs>
        <w:ind w:left="0" w:firstLine="0"/>
      </w:pPr>
      <w:r w:rsidRPr="00ED1553">
        <w:t>H. 4724</w:t>
      </w:r>
      <w:r w:rsidRPr="00ED1553">
        <w:tab/>
        <w:t>4</w:t>
      </w:r>
    </w:p>
    <w:p w:rsidR="00ED1553" w:rsidRPr="00ED1553" w:rsidRDefault="00ED1553" w:rsidP="00ED1553">
      <w:pPr>
        <w:pStyle w:val="ActionText"/>
        <w:keepNext w:val="0"/>
        <w:tabs>
          <w:tab w:val="right" w:leader="dot" w:pos="2520"/>
        </w:tabs>
        <w:ind w:left="0" w:firstLine="0"/>
      </w:pPr>
      <w:r>
        <w:br w:type="column"/>
      </w:r>
      <w:r w:rsidRPr="00ED1553">
        <w:t>H. 4776</w:t>
      </w:r>
      <w:r w:rsidRPr="00ED1553">
        <w:tab/>
        <w:t>4</w:t>
      </w:r>
    </w:p>
    <w:p w:rsidR="00ED1553" w:rsidRPr="00ED1553" w:rsidRDefault="00ED1553" w:rsidP="00ED1553">
      <w:pPr>
        <w:pStyle w:val="ActionText"/>
        <w:keepNext w:val="0"/>
        <w:tabs>
          <w:tab w:val="right" w:leader="dot" w:pos="2520"/>
        </w:tabs>
        <w:ind w:left="0" w:firstLine="0"/>
      </w:pPr>
      <w:r w:rsidRPr="00ED1553">
        <w:t>H. 4800</w:t>
      </w:r>
      <w:r w:rsidRPr="00ED1553">
        <w:tab/>
        <w:t>5</w:t>
      </w:r>
    </w:p>
    <w:p w:rsidR="00ED1553" w:rsidRPr="00ED1553" w:rsidRDefault="00ED1553" w:rsidP="00ED1553">
      <w:pPr>
        <w:pStyle w:val="ActionText"/>
        <w:keepNext w:val="0"/>
        <w:tabs>
          <w:tab w:val="right" w:leader="dot" w:pos="2520"/>
        </w:tabs>
        <w:ind w:left="0" w:firstLine="0"/>
      </w:pPr>
      <w:r w:rsidRPr="00ED1553">
        <w:t>H. 4835</w:t>
      </w:r>
      <w:r w:rsidRPr="00ED1553">
        <w:tab/>
        <w:t>8</w:t>
      </w:r>
    </w:p>
    <w:p w:rsidR="00ED1553" w:rsidRPr="00ED1553" w:rsidRDefault="00ED1553" w:rsidP="00ED1553">
      <w:pPr>
        <w:pStyle w:val="ActionText"/>
        <w:keepNext w:val="0"/>
        <w:tabs>
          <w:tab w:val="right" w:leader="dot" w:pos="2520"/>
        </w:tabs>
        <w:ind w:left="0" w:firstLine="0"/>
      </w:pPr>
      <w:r w:rsidRPr="00ED1553">
        <w:t>H. 4937</w:t>
      </w:r>
      <w:r w:rsidRPr="00ED1553">
        <w:tab/>
        <w:t>6</w:t>
      </w:r>
    </w:p>
    <w:p w:rsidR="00ED1553" w:rsidRPr="00ED1553" w:rsidRDefault="00ED1553" w:rsidP="00ED1553">
      <w:pPr>
        <w:pStyle w:val="ActionText"/>
        <w:keepNext w:val="0"/>
        <w:tabs>
          <w:tab w:val="right" w:leader="dot" w:pos="2520"/>
        </w:tabs>
        <w:ind w:left="0" w:firstLine="0"/>
      </w:pPr>
      <w:r w:rsidRPr="00ED1553">
        <w:t>H. 4938</w:t>
      </w:r>
      <w:r w:rsidRPr="00ED1553">
        <w:tab/>
        <w:t>4</w:t>
      </w:r>
    </w:p>
    <w:p w:rsidR="00ED1553" w:rsidRPr="00ED1553" w:rsidRDefault="00ED1553" w:rsidP="00ED1553">
      <w:pPr>
        <w:pStyle w:val="ActionText"/>
        <w:keepNext w:val="0"/>
        <w:tabs>
          <w:tab w:val="right" w:leader="dot" w:pos="2520"/>
        </w:tabs>
        <w:ind w:left="0" w:firstLine="0"/>
      </w:pPr>
      <w:r w:rsidRPr="00ED1553">
        <w:t>H. 4963</w:t>
      </w:r>
      <w:r w:rsidRPr="00ED1553">
        <w:tab/>
        <w:t>7</w:t>
      </w:r>
    </w:p>
    <w:p w:rsidR="00ED1553" w:rsidRPr="00ED1553" w:rsidRDefault="00ED1553" w:rsidP="00ED1553">
      <w:pPr>
        <w:pStyle w:val="ActionText"/>
        <w:keepNext w:val="0"/>
        <w:tabs>
          <w:tab w:val="right" w:leader="dot" w:pos="2520"/>
        </w:tabs>
        <w:ind w:left="0" w:firstLine="0"/>
      </w:pPr>
      <w:r w:rsidRPr="00ED1553">
        <w:t>H. 5201</w:t>
      </w:r>
      <w:r w:rsidRPr="00ED1553">
        <w:tab/>
        <w:t>9</w:t>
      </w:r>
    </w:p>
    <w:p w:rsidR="00ED1553" w:rsidRPr="00ED1553" w:rsidRDefault="00ED1553" w:rsidP="00ED1553">
      <w:pPr>
        <w:pStyle w:val="ActionText"/>
        <w:keepNext w:val="0"/>
        <w:tabs>
          <w:tab w:val="right" w:leader="dot" w:pos="2520"/>
        </w:tabs>
        <w:ind w:left="0" w:firstLine="0"/>
      </w:pPr>
      <w:r w:rsidRPr="00ED1553">
        <w:t>H. 5202</w:t>
      </w:r>
      <w:r w:rsidRPr="00ED1553">
        <w:tab/>
        <w:t>9</w:t>
      </w:r>
    </w:p>
    <w:p w:rsidR="00ED1553" w:rsidRPr="00ED1553" w:rsidRDefault="00ED1553" w:rsidP="00ED1553">
      <w:pPr>
        <w:pStyle w:val="ActionText"/>
        <w:keepNext w:val="0"/>
        <w:tabs>
          <w:tab w:val="right" w:leader="dot" w:pos="2520"/>
        </w:tabs>
        <w:ind w:left="0" w:firstLine="0"/>
      </w:pPr>
      <w:r w:rsidRPr="00ED1553">
        <w:t>H. 5305</w:t>
      </w:r>
      <w:r w:rsidRPr="00ED1553">
        <w:tab/>
        <w:t>9</w:t>
      </w:r>
    </w:p>
    <w:p w:rsidR="00ED1553" w:rsidRPr="00ED1553" w:rsidRDefault="00ED1553" w:rsidP="00ED1553">
      <w:pPr>
        <w:pStyle w:val="ActionText"/>
        <w:keepNext w:val="0"/>
        <w:tabs>
          <w:tab w:val="right" w:leader="dot" w:pos="2520"/>
        </w:tabs>
        <w:ind w:left="0" w:firstLine="0"/>
      </w:pPr>
    </w:p>
    <w:p w:rsidR="00ED1553" w:rsidRPr="00ED1553" w:rsidRDefault="00ED1553" w:rsidP="00ED1553">
      <w:pPr>
        <w:pStyle w:val="ActionText"/>
        <w:keepNext w:val="0"/>
        <w:tabs>
          <w:tab w:val="right" w:leader="dot" w:pos="2520"/>
        </w:tabs>
        <w:ind w:left="0" w:firstLine="0"/>
      </w:pPr>
      <w:r w:rsidRPr="00ED1553">
        <w:t>S. 156</w:t>
      </w:r>
      <w:r w:rsidRPr="00ED1553">
        <w:tab/>
        <w:t>14</w:t>
      </w:r>
    </w:p>
    <w:p w:rsidR="00ED1553" w:rsidRPr="00ED1553" w:rsidRDefault="00ED1553" w:rsidP="00ED1553">
      <w:pPr>
        <w:pStyle w:val="ActionText"/>
        <w:keepNext w:val="0"/>
        <w:tabs>
          <w:tab w:val="right" w:leader="dot" w:pos="2520"/>
        </w:tabs>
        <w:ind w:left="0" w:firstLine="0"/>
      </w:pPr>
      <w:r w:rsidRPr="00ED1553">
        <w:t>S. 181</w:t>
      </w:r>
      <w:r w:rsidRPr="00ED1553">
        <w:tab/>
        <w:t>11</w:t>
      </w:r>
    </w:p>
    <w:p w:rsidR="00ED1553" w:rsidRPr="00ED1553" w:rsidRDefault="00ED1553" w:rsidP="00ED1553">
      <w:pPr>
        <w:pStyle w:val="ActionText"/>
        <w:keepNext w:val="0"/>
        <w:tabs>
          <w:tab w:val="right" w:leader="dot" w:pos="2520"/>
        </w:tabs>
        <w:ind w:left="0" w:firstLine="0"/>
      </w:pPr>
      <w:r w:rsidRPr="00ED1553">
        <w:t>S. 227</w:t>
      </w:r>
      <w:r w:rsidRPr="00ED1553">
        <w:tab/>
        <w:t>11</w:t>
      </w:r>
    </w:p>
    <w:p w:rsidR="00ED1553" w:rsidRPr="00ED1553" w:rsidRDefault="00ED1553" w:rsidP="00ED1553">
      <w:pPr>
        <w:pStyle w:val="ActionText"/>
        <w:keepNext w:val="0"/>
        <w:tabs>
          <w:tab w:val="right" w:leader="dot" w:pos="2520"/>
        </w:tabs>
        <w:ind w:left="0" w:firstLine="0"/>
      </w:pPr>
      <w:r w:rsidRPr="00ED1553">
        <w:t>S. 318</w:t>
      </w:r>
      <w:r w:rsidRPr="00ED1553">
        <w:tab/>
        <w:t>11</w:t>
      </w:r>
    </w:p>
    <w:p w:rsidR="00ED1553" w:rsidRPr="00ED1553" w:rsidRDefault="00ED1553" w:rsidP="00ED1553">
      <w:pPr>
        <w:pStyle w:val="ActionText"/>
        <w:keepNext w:val="0"/>
        <w:tabs>
          <w:tab w:val="right" w:leader="dot" w:pos="2520"/>
        </w:tabs>
        <w:ind w:left="0" w:firstLine="0"/>
      </w:pPr>
      <w:r w:rsidRPr="00ED1553">
        <w:t>S. 613</w:t>
      </w:r>
      <w:r w:rsidRPr="00ED1553">
        <w:tab/>
        <w:t>12</w:t>
      </w:r>
    </w:p>
    <w:p w:rsidR="00ED1553" w:rsidRDefault="00ED1553" w:rsidP="00ED1553">
      <w:pPr>
        <w:pStyle w:val="ActionText"/>
        <w:keepNext w:val="0"/>
        <w:tabs>
          <w:tab w:val="right" w:leader="dot" w:pos="2520"/>
        </w:tabs>
        <w:ind w:left="0" w:firstLine="0"/>
      </w:pPr>
      <w:r w:rsidRPr="00ED1553">
        <w:t>S. 635</w:t>
      </w:r>
      <w:r w:rsidRPr="00ED1553">
        <w:tab/>
        <w:t>8</w:t>
      </w:r>
    </w:p>
    <w:p w:rsidR="00ED1553" w:rsidRDefault="00ED1553" w:rsidP="00ED1553">
      <w:pPr>
        <w:pStyle w:val="ActionText"/>
        <w:keepNext w:val="0"/>
        <w:tabs>
          <w:tab w:val="right" w:leader="dot" w:pos="2520"/>
        </w:tabs>
        <w:ind w:left="0" w:firstLine="0"/>
        <w:sectPr w:rsidR="00ED1553" w:rsidSect="00ED1553">
          <w:type w:val="continuous"/>
          <w:pgSz w:w="12240" w:h="15840" w:code="1"/>
          <w:pgMar w:top="1008" w:right="4694" w:bottom="3499" w:left="1224" w:header="1008" w:footer="3499" w:gutter="0"/>
          <w:cols w:num="2" w:space="720"/>
          <w:docGrid w:linePitch="360"/>
        </w:sectPr>
      </w:pPr>
    </w:p>
    <w:p w:rsidR="00ED1553" w:rsidRPr="00ED1553" w:rsidRDefault="00ED1553" w:rsidP="00ED1553">
      <w:pPr>
        <w:pStyle w:val="ActionText"/>
        <w:keepNext w:val="0"/>
        <w:tabs>
          <w:tab w:val="right" w:leader="dot" w:pos="2520"/>
        </w:tabs>
        <w:ind w:left="0" w:firstLine="0"/>
      </w:pPr>
    </w:p>
    <w:sectPr w:rsidR="00ED1553" w:rsidRPr="00ED1553" w:rsidSect="00ED1553">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950" w:rsidRDefault="00463950">
      <w:r>
        <w:separator/>
      </w:r>
    </w:p>
  </w:endnote>
  <w:endnote w:type="continuationSeparator" w:id="0">
    <w:p w:rsidR="00463950" w:rsidRDefault="0046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34" w:rsidRDefault="00224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B34" w:rsidRDefault="0065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34" w:rsidRDefault="0022479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1B34" w:rsidRDefault="0022479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34" w:rsidRDefault="00651B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FA" w:rsidRDefault="00224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2AFA" w:rsidRDefault="003B65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FA" w:rsidRDefault="0022479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D1553">
      <w:rPr>
        <w:rStyle w:val="PageNumber"/>
        <w:noProof/>
      </w:rPr>
      <w:t>17</w:t>
    </w:r>
    <w:r>
      <w:rPr>
        <w:rStyle w:val="PageNumber"/>
      </w:rPr>
      <w:fldChar w:fldCharType="end"/>
    </w:r>
  </w:p>
  <w:p w:rsidR="00BA2AFA" w:rsidRDefault="00224798">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FA" w:rsidRDefault="003B6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950" w:rsidRDefault="00463950">
      <w:r>
        <w:separator/>
      </w:r>
    </w:p>
  </w:footnote>
  <w:footnote w:type="continuationSeparator" w:id="0">
    <w:p w:rsidR="00463950" w:rsidRDefault="0046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34" w:rsidRDefault="00651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34" w:rsidRDefault="00651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34" w:rsidRDefault="00651B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FA" w:rsidRDefault="003B6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FA" w:rsidRDefault="003B65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FA" w:rsidRDefault="003B6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50"/>
    <w:rsid w:val="00224798"/>
    <w:rsid w:val="003B65EA"/>
    <w:rsid w:val="00463950"/>
    <w:rsid w:val="00651B34"/>
    <w:rsid w:val="006E07A1"/>
    <w:rsid w:val="007D3827"/>
    <w:rsid w:val="00ED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91511-3918-4000-BB01-1BE11DA1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63950"/>
    <w:pPr>
      <w:keepNext/>
      <w:ind w:left="0" w:firstLine="0"/>
      <w:outlineLvl w:val="2"/>
    </w:pPr>
    <w:rPr>
      <w:b/>
      <w:sz w:val="20"/>
    </w:rPr>
  </w:style>
  <w:style w:type="paragraph" w:styleId="Heading4">
    <w:name w:val="heading 4"/>
    <w:basedOn w:val="Normal"/>
    <w:next w:val="Normal"/>
    <w:link w:val="Heading4Char"/>
    <w:qFormat/>
    <w:rsid w:val="00463950"/>
    <w:pPr>
      <w:keepNext/>
      <w:tabs>
        <w:tab w:val="center" w:pos="3168"/>
      </w:tabs>
      <w:ind w:left="0" w:firstLine="0"/>
      <w:outlineLvl w:val="3"/>
    </w:pPr>
    <w:rPr>
      <w:b/>
      <w:snapToGrid w:val="0"/>
    </w:rPr>
  </w:style>
  <w:style w:type="paragraph" w:styleId="Heading6">
    <w:name w:val="heading 6"/>
    <w:basedOn w:val="Normal"/>
    <w:next w:val="Normal"/>
    <w:link w:val="Heading6Char"/>
    <w:qFormat/>
    <w:rsid w:val="0046395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63950"/>
    <w:rPr>
      <w:b/>
    </w:rPr>
  </w:style>
  <w:style w:type="character" w:customStyle="1" w:styleId="Heading4Char">
    <w:name w:val="Heading 4 Char"/>
    <w:basedOn w:val="DefaultParagraphFont"/>
    <w:link w:val="Heading4"/>
    <w:rsid w:val="00463950"/>
    <w:rPr>
      <w:b/>
      <w:snapToGrid w:val="0"/>
      <w:sz w:val="22"/>
    </w:rPr>
  </w:style>
  <w:style w:type="character" w:customStyle="1" w:styleId="Heading6Char">
    <w:name w:val="Heading 6 Char"/>
    <w:basedOn w:val="DefaultParagraphFont"/>
    <w:link w:val="Heading6"/>
    <w:rsid w:val="00463950"/>
    <w:rPr>
      <w:b/>
      <w:snapToGrid w:val="0"/>
      <w:sz w:val="26"/>
    </w:rPr>
  </w:style>
  <w:style w:type="character" w:customStyle="1" w:styleId="HeaderChar">
    <w:name w:val="Header Char"/>
    <w:link w:val="Header"/>
    <w:semiHidden/>
    <w:rsid w:val="00463950"/>
    <w:rPr>
      <w:sz w:val="22"/>
    </w:rPr>
  </w:style>
  <w:style w:type="character" w:customStyle="1" w:styleId="FooterChar">
    <w:name w:val="Footer Char"/>
    <w:link w:val="Footer"/>
    <w:semiHidden/>
    <w:rsid w:val="00463950"/>
    <w:rPr>
      <w:sz w:val="22"/>
    </w:rPr>
  </w:style>
  <w:style w:type="paragraph" w:styleId="HTMLPreformatted">
    <w:name w:val="HTML Preformatted"/>
    <w:basedOn w:val="Normal"/>
    <w:link w:val="HTMLPreformattedChar"/>
    <w:uiPriority w:val="99"/>
    <w:semiHidden/>
    <w:unhideWhenUsed/>
    <w:rsid w:val="0046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6395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CHAPINHS.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144C98A7.dotm</Template>
  <TotalTime>1</TotalTime>
  <Pages>3</Pages>
  <Words>3760</Words>
  <Characters>20488</Characters>
  <Application>Microsoft Office Word</Application>
  <DocSecurity>0</DocSecurity>
  <Lines>675</Lines>
  <Paragraphs>241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3/4/2020 - South Carolina Legislature Online</dc:title>
  <dc:subject/>
  <dc:creator>DJuana Wilson</dc:creator>
  <cp:keywords/>
  <cp:lastModifiedBy>Olivia Faile</cp:lastModifiedBy>
  <cp:revision>3</cp:revision>
  <dcterms:created xsi:type="dcterms:W3CDTF">2020-03-03T20:47:00Z</dcterms:created>
  <dcterms:modified xsi:type="dcterms:W3CDTF">2020-03-03T20:48:00Z</dcterms:modified>
</cp:coreProperties>
</file>