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5A" w:rsidRDefault="00BA5B5A" w:rsidP="00BA5B5A">
      <w:pPr>
        <w:ind w:firstLine="0"/>
        <w:rPr>
          <w:strike/>
        </w:rPr>
      </w:pPr>
    </w:p>
    <w:p w:rsidR="00BA5B5A" w:rsidRDefault="00BA5B5A" w:rsidP="00BA5B5A">
      <w:pPr>
        <w:ind w:firstLine="0"/>
        <w:rPr>
          <w:strike/>
        </w:rPr>
      </w:pPr>
      <w:r>
        <w:rPr>
          <w:strike/>
        </w:rPr>
        <w:t>Indicates Matter Stricken</w:t>
      </w:r>
    </w:p>
    <w:p w:rsidR="00BA5B5A" w:rsidRDefault="00BA5B5A" w:rsidP="00BA5B5A">
      <w:pPr>
        <w:ind w:firstLine="0"/>
        <w:rPr>
          <w:u w:val="single"/>
        </w:rPr>
      </w:pPr>
      <w:r>
        <w:rPr>
          <w:u w:val="single"/>
        </w:rPr>
        <w:t>Indicates New Matter</w:t>
      </w:r>
    </w:p>
    <w:p w:rsidR="00BA5B5A" w:rsidRDefault="00BA5B5A"/>
    <w:p w:rsidR="00BA5B5A" w:rsidRDefault="00BA5B5A">
      <w:r>
        <w:t>The House assembled at 12:00 noon.</w:t>
      </w:r>
    </w:p>
    <w:p w:rsidR="00BA5B5A" w:rsidRDefault="00BA5B5A">
      <w:r>
        <w:t>Deliberations were opened with prayer by Rev. Charles E. Seastrunk, Jr., as follows:</w:t>
      </w:r>
    </w:p>
    <w:p w:rsidR="00BA5B5A" w:rsidRDefault="00BA5B5A"/>
    <w:p w:rsidR="00BA5B5A" w:rsidRPr="002246B3" w:rsidRDefault="00BA5B5A" w:rsidP="00BA5B5A">
      <w:pPr>
        <w:tabs>
          <w:tab w:val="left" w:pos="270"/>
        </w:tabs>
        <w:ind w:firstLine="0"/>
      </w:pPr>
      <w:bookmarkStart w:id="0" w:name="file_start2"/>
      <w:bookmarkEnd w:id="0"/>
      <w:r w:rsidRPr="002246B3">
        <w:tab/>
        <w:t>Our thought for today is from Galatians 5:22-23: “The fruit of the Spirit is love, joy, peace, patience, kindness, generosity, faithfulness, gentleness, and self control.”</w:t>
      </w:r>
    </w:p>
    <w:p w:rsidR="00BA5B5A" w:rsidRDefault="00BA5B5A" w:rsidP="00BA5B5A">
      <w:pPr>
        <w:tabs>
          <w:tab w:val="left" w:pos="270"/>
        </w:tabs>
        <w:ind w:firstLine="0"/>
      </w:pPr>
      <w:r w:rsidRPr="002246B3">
        <w:tab/>
        <w:t xml:space="preserve">Let us pray. Guide us, O Spirit, and help us to produce Your fruit in our life. The eyes of all wait upon You and You open Your hand in blessing. Fill us with good things, that we may come to the help of all in need. Bless our defenders of freedom and first responders as they care for and protect us. We remember in prayer our Nation, President, State, Governor, Speaker, staff, and all who give of their time and talents to this Assembly. Heal the wounds, those seen and those hidden, of our brave warriors who suffer and sacrifice for our freedom. Lord, in Your mercy, hear our prayers. Amen. </w:t>
      </w:r>
    </w:p>
    <w:p w:rsidR="00BA5B5A" w:rsidRDefault="00BA5B5A" w:rsidP="00BA5B5A">
      <w:pPr>
        <w:tabs>
          <w:tab w:val="left" w:pos="270"/>
        </w:tabs>
        <w:ind w:firstLine="0"/>
      </w:pPr>
    </w:p>
    <w:p w:rsidR="00BA5B5A" w:rsidRDefault="00BA5B5A" w:rsidP="00BA5B5A">
      <w:r>
        <w:t>Pursuant to Rule 6.3, the House of Representatives was led in the Pledge of Allegiance to the Flag of the United States of America by the SPEAKER.</w:t>
      </w:r>
    </w:p>
    <w:p w:rsidR="00BA5B5A" w:rsidRDefault="00BA5B5A" w:rsidP="00BA5B5A"/>
    <w:p w:rsidR="00BA5B5A" w:rsidRDefault="00BA5B5A" w:rsidP="00BA5B5A">
      <w:r>
        <w:t>After corrections to the Journal of the proceedings of Friday, the SPEAKER ordered it confirmed.</w:t>
      </w:r>
    </w:p>
    <w:p w:rsidR="00BA5B5A" w:rsidRDefault="00BA5B5A" w:rsidP="00BA5B5A"/>
    <w:p w:rsidR="00BA5B5A" w:rsidRDefault="00BA5B5A" w:rsidP="00BA5B5A">
      <w:pPr>
        <w:keepNext/>
        <w:jc w:val="center"/>
        <w:rPr>
          <w:b/>
        </w:rPr>
      </w:pPr>
      <w:r w:rsidRPr="00BA5B5A">
        <w:rPr>
          <w:b/>
        </w:rPr>
        <w:t>MOTION ADOPTED</w:t>
      </w:r>
    </w:p>
    <w:p w:rsidR="00BA5B5A" w:rsidRDefault="00BA5B5A" w:rsidP="00BA5B5A">
      <w:r>
        <w:t>Rep. STAVRINAKIS moved that when the House adjourns, it adjourn in memory of former United States Senator Ernest F. "Fritz" Hollings, which was agreed to.</w:t>
      </w:r>
    </w:p>
    <w:p w:rsidR="00BA5B5A" w:rsidRDefault="00BA5B5A" w:rsidP="00BA5B5A"/>
    <w:p w:rsidR="00BA5B5A" w:rsidRDefault="00BA5B5A" w:rsidP="00BA5B5A">
      <w:pPr>
        <w:keepNext/>
        <w:jc w:val="center"/>
        <w:rPr>
          <w:b/>
        </w:rPr>
      </w:pPr>
      <w:r w:rsidRPr="00BA5B5A">
        <w:rPr>
          <w:b/>
        </w:rPr>
        <w:t>SILENT PRAYER</w:t>
      </w:r>
    </w:p>
    <w:p w:rsidR="00BA5B5A" w:rsidRDefault="00BA5B5A" w:rsidP="00BA5B5A">
      <w:r>
        <w:t xml:space="preserve">The House stood in silent prayer for the family and friends of former United States Senator Ernest F. "Fritz" Hollings. </w:t>
      </w:r>
    </w:p>
    <w:p w:rsidR="00BA5B5A" w:rsidRDefault="00BA5B5A" w:rsidP="00BA5B5A"/>
    <w:p w:rsidR="00BA5B5A" w:rsidRDefault="00BA5B5A" w:rsidP="00BA5B5A">
      <w:pPr>
        <w:keepNext/>
        <w:jc w:val="center"/>
        <w:rPr>
          <w:b/>
        </w:rPr>
      </w:pPr>
      <w:r w:rsidRPr="00BA5B5A">
        <w:rPr>
          <w:b/>
        </w:rPr>
        <w:lastRenderedPageBreak/>
        <w:t>HOUSE RESOLUTION</w:t>
      </w:r>
    </w:p>
    <w:p w:rsidR="00BA5B5A" w:rsidRDefault="00BA5B5A" w:rsidP="00BA5B5A">
      <w:pPr>
        <w:keepNext/>
      </w:pPr>
      <w:r>
        <w:t>The following was introduced:</w:t>
      </w:r>
    </w:p>
    <w:p w:rsidR="00BA5B5A" w:rsidRDefault="00BA5B5A" w:rsidP="00BA5B5A">
      <w:pPr>
        <w:keepNext/>
      </w:pPr>
      <w:bookmarkStart w:id="1" w:name="include_clip_start_10"/>
      <w:bookmarkEnd w:id="1"/>
    </w:p>
    <w:p w:rsidR="00BA5B5A" w:rsidRDefault="00BA5B5A" w:rsidP="00BA5B5A">
      <w:r>
        <w:t>H. 4420 -- Reps.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Wheeler, White, Whitmire, R. Williams, S. Williams, Willis, Wooten, Young and Yow: A HOUSE RESOLUTION TO RECOGNIZE AND HONOR ELIZABETH ANN THOMASON BRICE, COFOUNDER AND DIRECTOR OF CAMP JOY, UPON THE OCCASION OF HER RETIREMENT AFTER FORTY YEARS OF OUTSTANDING SERVICE, AND TO WISH HER CONTINUED SUCCESS AND HAPPINESS IN ALL HER FUTURE ENDEAVORS.</w:t>
      </w:r>
    </w:p>
    <w:p w:rsidR="00BA5B5A" w:rsidRDefault="00BA5B5A" w:rsidP="00BA5B5A">
      <w:bookmarkStart w:id="2" w:name="include_clip_end_10"/>
      <w:bookmarkEnd w:id="2"/>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3" w:name="include_clip_start_13"/>
      <w:bookmarkEnd w:id="3"/>
    </w:p>
    <w:p w:rsidR="00BA5B5A" w:rsidRDefault="00BA5B5A" w:rsidP="00BA5B5A">
      <w:r>
        <w:t xml:space="preserve">H. 4421 -- Reps. Thayer,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w:t>
      </w:r>
      <w:r>
        <w:lastRenderedPageBreak/>
        <w:t>McCoy, McCravy, McDaniel, McGinnis, McKnight, Moore, Morgan, D. C. Moss, V. S. Moss, Murphy, B. Newton, W. Newton, Norrell, Ott, Parks, Pendarvis, Pope, Ridgeway, Rivers, Robinson, Rose, Rutherford, Sandifer, Simmons, Simrill, G. M. Smith, G. R. Smith, Sottile, Spires, Stavrinakis, Stringer, Tallon, Taylor, Thigpen, Toole, Trantham, Weeks, West, Wheeler, White, Whitmire, R. Williams, S. Williams, Willis, Wooten, Young and Yow: A HOUSE RESOLUTION TO RECOGNIZE AND HONOR THE NEW COVENANT SCHOOL BOYS VARSITY BASKETBALL TEAM, COACHES, AND SCHOOL OFFICIALS FOR A REMARKABLE SEASON AND TO CONGRATULATE THEM FOR WINNING THE 2019 SOUTH CAROLINA ASSOCIATION OF CHRISTIAN SCHOOLS CLASS 1A STATE TOURNAMENT TITLE.</w:t>
      </w:r>
    </w:p>
    <w:p w:rsidR="00BA5B5A" w:rsidRDefault="00BA5B5A" w:rsidP="00BA5B5A">
      <w:bookmarkStart w:id="4" w:name="include_clip_end_13"/>
      <w:bookmarkEnd w:id="4"/>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5" w:name="include_clip_start_16"/>
      <w:bookmarkEnd w:id="5"/>
    </w:p>
    <w:p w:rsidR="00BA5B5A" w:rsidRDefault="00BA5B5A" w:rsidP="00BA5B5A">
      <w:r>
        <w:t>H. 4422 -- Reps. Lucas, Kirby and Rose: A HOUSE RESOLUTION TO EXTEND THE PRIVILEGE OF THE FLOOR OF THE SOUTH CAROLINA HOUSE OF REPRESENTATIVES TO DARLA MOORE AND PETER BREWS AT A DATE AND TIME TO BE DETERMINED BY THE SPEAKER, FOR THE PURPOSE OF BEING RECOGNIZED UPON THE CENTENNIAL ANNIVERSARY OF THE INITIAL STATE FUNDING THAT LAUNCHED THE DARLA MOORE SCHOOL OF BUSINESS'S SCHOOL OF COMMERCE.</w:t>
      </w:r>
    </w:p>
    <w:p w:rsidR="00BA5B5A" w:rsidRDefault="00BA5B5A" w:rsidP="00BA5B5A">
      <w:bookmarkStart w:id="6" w:name="include_clip_end_16"/>
      <w:bookmarkEnd w:id="6"/>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ROLL CALL</w:t>
      </w:r>
    </w:p>
    <w:p w:rsidR="00BA5B5A" w:rsidRDefault="00BA5B5A" w:rsidP="00BA5B5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A5B5A" w:rsidRPr="00BA5B5A" w:rsidTr="00BA5B5A">
        <w:trPr>
          <w:jc w:val="right"/>
        </w:trPr>
        <w:tc>
          <w:tcPr>
            <w:tcW w:w="2179" w:type="dxa"/>
            <w:shd w:val="clear" w:color="auto" w:fill="auto"/>
          </w:tcPr>
          <w:p w:rsidR="00BA5B5A" w:rsidRPr="00BA5B5A" w:rsidRDefault="00BA5B5A" w:rsidP="00BA5B5A">
            <w:pPr>
              <w:keepNext/>
              <w:ind w:firstLine="0"/>
            </w:pPr>
            <w:bookmarkStart w:id="7" w:name="vote_start19"/>
            <w:bookmarkEnd w:id="7"/>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Anderson</w:t>
            </w:r>
          </w:p>
        </w:tc>
      </w:tr>
      <w:tr w:rsidR="00BA5B5A" w:rsidRPr="00BA5B5A" w:rsidTr="00BA5B5A">
        <w:tblPrEx>
          <w:jc w:val="left"/>
        </w:tblPrEx>
        <w:tc>
          <w:tcPr>
            <w:tcW w:w="2179" w:type="dxa"/>
            <w:shd w:val="clear" w:color="auto" w:fill="auto"/>
          </w:tcPr>
          <w:p w:rsidR="00BA5B5A" w:rsidRPr="00BA5B5A" w:rsidRDefault="00BA5B5A" w:rsidP="00BA5B5A">
            <w:pPr>
              <w:ind w:firstLine="0"/>
            </w:pPr>
            <w:r>
              <w:t>Atkinson</w:t>
            </w:r>
          </w:p>
        </w:tc>
        <w:tc>
          <w:tcPr>
            <w:tcW w:w="2179" w:type="dxa"/>
            <w:shd w:val="clear" w:color="auto" w:fill="auto"/>
          </w:tcPr>
          <w:p w:rsidR="00BA5B5A" w:rsidRPr="00BA5B5A" w:rsidRDefault="00BA5B5A" w:rsidP="00BA5B5A">
            <w:pPr>
              <w:ind w:firstLine="0"/>
            </w:pPr>
            <w:r>
              <w:t>Bailey</w:t>
            </w:r>
          </w:p>
        </w:tc>
        <w:tc>
          <w:tcPr>
            <w:tcW w:w="2180" w:type="dxa"/>
            <w:shd w:val="clear" w:color="auto" w:fill="auto"/>
          </w:tcPr>
          <w:p w:rsidR="00BA5B5A" w:rsidRPr="00BA5B5A" w:rsidRDefault="00BA5B5A" w:rsidP="00BA5B5A">
            <w:pPr>
              <w:ind w:firstLine="0"/>
            </w:pPr>
            <w:r>
              <w:t>Bales</w:t>
            </w:r>
          </w:p>
        </w:tc>
      </w:tr>
      <w:tr w:rsidR="00BA5B5A" w:rsidRPr="00BA5B5A" w:rsidTr="00BA5B5A">
        <w:tblPrEx>
          <w:jc w:val="left"/>
        </w:tblPrEx>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blPrEx>
          <w:jc w:val="left"/>
        </w:tblPrEx>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blPrEx>
          <w:jc w:val="left"/>
        </w:tblPrEx>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blPrEx>
          <w:jc w:val="left"/>
        </w:tblPrEx>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blPrEx>
          <w:jc w:val="left"/>
        </w:tblPrEx>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blPrEx>
          <w:jc w:val="left"/>
        </w:tblPrEx>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blPrEx>
          <w:jc w:val="left"/>
        </w:tblPrEx>
        <w:tc>
          <w:tcPr>
            <w:tcW w:w="2179" w:type="dxa"/>
            <w:shd w:val="clear" w:color="auto" w:fill="auto"/>
          </w:tcPr>
          <w:p w:rsidR="00BA5B5A" w:rsidRPr="00BA5B5A" w:rsidRDefault="00BA5B5A" w:rsidP="00BA5B5A">
            <w:pPr>
              <w:ind w:firstLine="0"/>
            </w:pPr>
            <w:r>
              <w:lastRenderedPageBreak/>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blPrEx>
          <w:jc w:val="left"/>
        </w:tblPrEx>
        <w:tc>
          <w:tcPr>
            <w:tcW w:w="2179" w:type="dxa"/>
            <w:shd w:val="clear" w:color="auto" w:fill="auto"/>
          </w:tcPr>
          <w:p w:rsidR="00BA5B5A" w:rsidRPr="00BA5B5A" w:rsidRDefault="00BA5B5A" w:rsidP="00BA5B5A">
            <w:pPr>
              <w:ind w:firstLine="0"/>
            </w:pPr>
            <w:r>
              <w:t>B. Cox</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blPrEx>
          <w:jc w:val="left"/>
        </w:tblPrEx>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blPrEx>
          <w:jc w:val="left"/>
        </w:tblPrEx>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blPrEx>
          <w:jc w:val="left"/>
        </w:tblPrEx>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blPrEx>
          <w:jc w:val="left"/>
        </w:tblPrEx>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blPrEx>
          <w:jc w:val="left"/>
        </w:tblPrEx>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blPrEx>
          <w:jc w:val="left"/>
        </w:tblPrEx>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Hart</w:t>
            </w:r>
          </w:p>
        </w:tc>
      </w:tr>
      <w:tr w:rsidR="00BA5B5A" w:rsidRPr="00BA5B5A" w:rsidTr="00BA5B5A">
        <w:tblPrEx>
          <w:jc w:val="left"/>
        </w:tblPrEx>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blPrEx>
          <w:jc w:val="left"/>
        </w:tblPrEx>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blPrEx>
          <w:jc w:val="left"/>
        </w:tblPrEx>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Howard</w:t>
            </w:r>
          </w:p>
        </w:tc>
      </w:tr>
      <w:tr w:rsidR="00BA5B5A" w:rsidRPr="00BA5B5A" w:rsidTr="00BA5B5A">
        <w:tblPrEx>
          <w:jc w:val="left"/>
        </w:tblPrEx>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blPrEx>
          <w:jc w:val="left"/>
        </w:tblPrEx>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blPrEx>
          <w:jc w:val="left"/>
        </w:tblPrEx>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blPrEx>
          <w:jc w:val="left"/>
        </w:tblPrEx>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blPrEx>
          <w:jc w:val="left"/>
        </w:tblPrEx>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Magnuson</w:t>
            </w:r>
          </w:p>
        </w:tc>
      </w:tr>
      <w:tr w:rsidR="00BA5B5A" w:rsidRPr="00BA5B5A" w:rsidTr="00BA5B5A">
        <w:tblPrEx>
          <w:jc w:val="left"/>
        </w:tblPrEx>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McCravy</w:t>
            </w:r>
          </w:p>
        </w:tc>
      </w:tr>
      <w:tr w:rsidR="00BA5B5A" w:rsidRPr="00BA5B5A" w:rsidTr="00BA5B5A">
        <w:tblPrEx>
          <w:jc w:val="left"/>
        </w:tblPrEx>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McKnight</w:t>
            </w:r>
          </w:p>
        </w:tc>
        <w:tc>
          <w:tcPr>
            <w:tcW w:w="2180" w:type="dxa"/>
            <w:shd w:val="clear" w:color="auto" w:fill="auto"/>
          </w:tcPr>
          <w:p w:rsidR="00BA5B5A" w:rsidRPr="00BA5B5A" w:rsidRDefault="00BA5B5A" w:rsidP="00BA5B5A">
            <w:pPr>
              <w:ind w:firstLine="0"/>
            </w:pPr>
            <w:r>
              <w:t>Moore</w:t>
            </w:r>
          </w:p>
        </w:tc>
      </w:tr>
      <w:tr w:rsidR="00BA5B5A" w:rsidRPr="00BA5B5A" w:rsidTr="00BA5B5A">
        <w:tblPrEx>
          <w:jc w:val="left"/>
        </w:tblPrEx>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D. C. Moss</w:t>
            </w:r>
          </w:p>
        </w:tc>
        <w:tc>
          <w:tcPr>
            <w:tcW w:w="2180" w:type="dxa"/>
            <w:shd w:val="clear" w:color="auto" w:fill="auto"/>
          </w:tcPr>
          <w:p w:rsidR="00BA5B5A" w:rsidRPr="00BA5B5A" w:rsidRDefault="00BA5B5A" w:rsidP="00BA5B5A">
            <w:pPr>
              <w:ind w:firstLine="0"/>
            </w:pPr>
            <w:r>
              <w:t>V. S. Moss</w:t>
            </w:r>
          </w:p>
        </w:tc>
      </w:tr>
      <w:tr w:rsidR="00BA5B5A" w:rsidRPr="00BA5B5A" w:rsidTr="00BA5B5A">
        <w:tblPrEx>
          <w:jc w:val="left"/>
        </w:tblPrEx>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blPrEx>
          <w:jc w:val="left"/>
        </w:tblPrEx>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blPrEx>
          <w:jc w:val="left"/>
        </w:tblPrEx>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blPrEx>
          <w:jc w:val="left"/>
        </w:tblPrEx>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blPrEx>
          <w:jc w:val="left"/>
        </w:tblPrEx>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blPrEx>
          <w:jc w:val="left"/>
        </w:tblPrEx>
        <w:tc>
          <w:tcPr>
            <w:tcW w:w="2179" w:type="dxa"/>
            <w:shd w:val="clear" w:color="auto" w:fill="auto"/>
          </w:tcPr>
          <w:p w:rsidR="00BA5B5A" w:rsidRPr="00BA5B5A" w:rsidRDefault="00BA5B5A" w:rsidP="00BA5B5A">
            <w:pPr>
              <w:ind w:firstLine="0"/>
            </w:pPr>
            <w:r>
              <w:t>G. M. Smith</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blPrEx>
          <w:jc w:val="left"/>
        </w:tblPrEx>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blPrEx>
          <w:jc w:val="left"/>
        </w:tblPrEx>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blPrEx>
          <w:jc w:val="left"/>
        </w:tblPrEx>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blPrEx>
          <w:jc w:val="left"/>
        </w:tblPrEx>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Wheeler</w:t>
            </w:r>
          </w:p>
        </w:tc>
      </w:tr>
      <w:tr w:rsidR="00BA5B5A" w:rsidRPr="00BA5B5A" w:rsidTr="00BA5B5A">
        <w:tblPrEx>
          <w:jc w:val="left"/>
        </w:tblPrEx>
        <w:tc>
          <w:tcPr>
            <w:tcW w:w="2179" w:type="dxa"/>
            <w:shd w:val="clear" w:color="auto" w:fill="auto"/>
          </w:tcPr>
          <w:p w:rsidR="00BA5B5A" w:rsidRPr="00BA5B5A" w:rsidRDefault="00BA5B5A" w:rsidP="00BA5B5A">
            <w:pPr>
              <w:ind w:firstLine="0"/>
            </w:pPr>
            <w:r>
              <w:t>White</w:t>
            </w:r>
          </w:p>
        </w:tc>
        <w:tc>
          <w:tcPr>
            <w:tcW w:w="2179" w:type="dxa"/>
            <w:shd w:val="clear" w:color="auto" w:fill="auto"/>
          </w:tcPr>
          <w:p w:rsidR="00BA5B5A" w:rsidRPr="00BA5B5A" w:rsidRDefault="00BA5B5A" w:rsidP="00BA5B5A">
            <w:pPr>
              <w:ind w:firstLine="0"/>
            </w:pPr>
            <w:r>
              <w:t>Whitmire</w:t>
            </w:r>
          </w:p>
        </w:tc>
        <w:tc>
          <w:tcPr>
            <w:tcW w:w="2180" w:type="dxa"/>
            <w:shd w:val="clear" w:color="auto" w:fill="auto"/>
          </w:tcPr>
          <w:p w:rsidR="00BA5B5A" w:rsidRPr="00BA5B5A" w:rsidRDefault="00BA5B5A" w:rsidP="00BA5B5A">
            <w:pPr>
              <w:ind w:firstLine="0"/>
            </w:pPr>
            <w:r>
              <w:t>R. Williams</w:t>
            </w:r>
          </w:p>
        </w:tc>
      </w:tr>
      <w:tr w:rsidR="00BA5B5A" w:rsidRPr="00BA5B5A" w:rsidTr="00BA5B5A">
        <w:tblPrEx>
          <w:jc w:val="left"/>
        </w:tblPrEx>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r w:rsidR="00BA5B5A" w:rsidRPr="00BA5B5A" w:rsidTr="00BA5B5A">
        <w:tblPrEx>
          <w:jc w:val="left"/>
        </w:tblPrEx>
        <w:tc>
          <w:tcPr>
            <w:tcW w:w="2179" w:type="dxa"/>
            <w:shd w:val="clear" w:color="auto" w:fill="auto"/>
          </w:tcPr>
          <w:p w:rsidR="00BA5B5A" w:rsidRPr="00BA5B5A" w:rsidRDefault="00BA5B5A" w:rsidP="00BA5B5A">
            <w:pPr>
              <w:keepNext/>
              <w:ind w:firstLine="0"/>
            </w:pPr>
            <w:r>
              <w:t>Young</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 Present--118</w:t>
      </w:r>
    </w:p>
    <w:p w:rsidR="00BA5B5A" w:rsidRDefault="00BA5B5A" w:rsidP="00BA5B5A"/>
    <w:p w:rsidR="00BA5B5A" w:rsidRDefault="00BA5B5A" w:rsidP="00BA5B5A">
      <w:pPr>
        <w:keepNext/>
        <w:jc w:val="center"/>
        <w:rPr>
          <w:b/>
        </w:rPr>
      </w:pPr>
      <w:r w:rsidRPr="00BA5B5A">
        <w:rPr>
          <w:b/>
        </w:rPr>
        <w:t>LEAVE OF ABSENCE</w:t>
      </w:r>
    </w:p>
    <w:p w:rsidR="00BA5B5A" w:rsidRDefault="00BA5B5A" w:rsidP="00BA5B5A">
      <w:r>
        <w:t>The SPEAKER granted Rep. MCDANIEL a leave of absence for the day.</w:t>
      </w:r>
    </w:p>
    <w:p w:rsidR="00BA5B5A" w:rsidRDefault="00BA5B5A" w:rsidP="00BA5B5A"/>
    <w:p w:rsidR="00BA5B5A" w:rsidRDefault="00BA5B5A" w:rsidP="00BA5B5A">
      <w:pPr>
        <w:keepNext/>
        <w:jc w:val="center"/>
        <w:rPr>
          <w:b/>
        </w:rPr>
      </w:pPr>
      <w:r w:rsidRPr="00BA5B5A">
        <w:rPr>
          <w:b/>
        </w:rPr>
        <w:t>LEAVE OF ABSENCE</w:t>
      </w:r>
    </w:p>
    <w:p w:rsidR="00BA5B5A" w:rsidRDefault="00BA5B5A" w:rsidP="00BA5B5A">
      <w:r>
        <w:t>The SPEAKER granted Rep. YOW a leave of absence for the day.</w:t>
      </w:r>
    </w:p>
    <w:p w:rsidR="00BA5B5A" w:rsidRDefault="00BA5B5A" w:rsidP="00BA5B5A">
      <w:pPr>
        <w:keepNext/>
        <w:jc w:val="center"/>
        <w:rPr>
          <w:b/>
        </w:rPr>
      </w:pPr>
      <w:r w:rsidRPr="00BA5B5A">
        <w:rPr>
          <w:b/>
        </w:rPr>
        <w:lastRenderedPageBreak/>
        <w:t>DOCTOR OF THE DAY</w:t>
      </w:r>
    </w:p>
    <w:p w:rsidR="00BA5B5A" w:rsidRDefault="00BA5B5A" w:rsidP="00BA5B5A">
      <w:r>
        <w:t>Announcement was made that Dr. Jennifer Roxane Root of West Columbia was the Doctor of the Day for the General Assembly.</w:t>
      </w:r>
    </w:p>
    <w:p w:rsidR="00BA5B5A" w:rsidRDefault="00BA5B5A" w:rsidP="00BA5B5A"/>
    <w:p w:rsidR="00BA5B5A" w:rsidRDefault="00BA5B5A" w:rsidP="00BA5B5A">
      <w:pPr>
        <w:keepNext/>
        <w:jc w:val="center"/>
        <w:rPr>
          <w:b/>
        </w:rPr>
      </w:pPr>
      <w:r w:rsidRPr="00BA5B5A">
        <w:rPr>
          <w:b/>
        </w:rPr>
        <w:t>CO-SPONSORS ADDED AND REMOVED</w:t>
      </w:r>
    </w:p>
    <w:p w:rsidR="00BA5B5A" w:rsidRDefault="00BA5B5A" w:rsidP="00BA5B5A">
      <w:r>
        <w:t>In accordance with House Rule 5.2 below:</w:t>
      </w:r>
    </w:p>
    <w:p w:rsidR="009204AC" w:rsidRDefault="009204AC" w:rsidP="00BA5B5A">
      <w:pPr>
        <w:ind w:firstLine="270"/>
        <w:rPr>
          <w:b/>
          <w:bCs/>
          <w:color w:val="000000"/>
          <w:szCs w:val="22"/>
          <w:lang w:val="en"/>
        </w:rPr>
      </w:pPr>
      <w:bookmarkStart w:id="8" w:name="file_start27"/>
      <w:bookmarkEnd w:id="8"/>
    </w:p>
    <w:p w:rsidR="00BA5B5A" w:rsidRPr="00CA29CB" w:rsidRDefault="00BA5B5A" w:rsidP="00BA5B5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BA5B5A" w:rsidRDefault="00BA5B5A" w:rsidP="00BA5B5A">
      <w:bookmarkStart w:id="9" w:name="file_end27"/>
      <w:bookmarkEnd w:id="9"/>
    </w:p>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43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431" w:type="dxa"/>
            <w:shd w:val="clear" w:color="auto" w:fill="auto"/>
          </w:tcPr>
          <w:p w:rsidR="00BA5B5A" w:rsidRPr="00BA5B5A" w:rsidRDefault="00BA5B5A" w:rsidP="00BA5B5A">
            <w:pPr>
              <w:keepNext/>
              <w:ind w:firstLine="0"/>
            </w:pPr>
            <w:r w:rsidRPr="00BA5B5A">
              <w:t>H. 3020</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43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431" w:type="dxa"/>
            <w:shd w:val="clear" w:color="auto" w:fill="auto"/>
          </w:tcPr>
          <w:p w:rsidR="00BA5B5A" w:rsidRPr="00BA5B5A" w:rsidRDefault="00BA5B5A" w:rsidP="00BA5B5A">
            <w:pPr>
              <w:keepNext/>
              <w:ind w:firstLine="0"/>
            </w:pPr>
            <w:r w:rsidRPr="00BA5B5A">
              <w:t>STRINGER</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43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431" w:type="dxa"/>
            <w:shd w:val="clear" w:color="auto" w:fill="auto"/>
          </w:tcPr>
          <w:p w:rsidR="00BA5B5A" w:rsidRPr="00BA5B5A" w:rsidRDefault="00BA5B5A" w:rsidP="00BA5B5A">
            <w:pPr>
              <w:keepNext/>
              <w:ind w:firstLine="0"/>
            </w:pPr>
            <w:r w:rsidRPr="00BA5B5A">
              <w:t>H. 3036</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43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431" w:type="dxa"/>
            <w:shd w:val="clear" w:color="auto" w:fill="auto"/>
          </w:tcPr>
          <w:p w:rsidR="00BA5B5A" w:rsidRPr="00BA5B5A" w:rsidRDefault="00BA5B5A" w:rsidP="00BA5B5A">
            <w:pPr>
              <w:keepNext/>
              <w:ind w:firstLine="0"/>
            </w:pPr>
            <w:r w:rsidRPr="00BA5B5A">
              <w:t>HENEGAN</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13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131" w:type="dxa"/>
            <w:shd w:val="clear" w:color="auto" w:fill="auto"/>
          </w:tcPr>
          <w:p w:rsidR="00BA5B5A" w:rsidRPr="00BA5B5A" w:rsidRDefault="00BA5B5A" w:rsidP="00BA5B5A">
            <w:pPr>
              <w:keepNext/>
              <w:ind w:firstLine="0"/>
            </w:pPr>
            <w:r w:rsidRPr="00BA5B5A">
              <w:t>H. 3080</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13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131" w:type="dxa"/>
            <w:shd w:val="clear" w:color="auto" w:fill="auto"/>
          </w:tcPr>
          <w:p w:rsidR="00BA5B5A" w:rsidRPr="00BA5B5A" w:rsidRDefault="00BA5B5A" w:rsidP="00BA5B5A">
            <w:pPr>
              <w:keepNext/>
              <w:ind w:firstLine="0"/>
            </w:pPr>
            <w:r w:rsidRPr="00BA5B5A">
              <w:t>RIVERS</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13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131" w:type="dxa"/>
            <w:shd w:val="clear" w:color="auto" w:fill="auto"/>
          </w:tcPr>
          <w:p w:rsidR="00BA5B5A" w:rsidRPr="00BA5B5A" w:rsidRDefault="00BA5B5A" w:rsidP="00BA5B5A">
            <w:pPr>
              <w:keepNext/>
              <w:ind w:firstLine="0"/>
            </w:pPr>
            <w:r w:rsidRPr="00BA5B5A">
              <w:t>H. 3087</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13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131" w:type="dxa"/>
            <w:shd w:val="clear" w:color="auto" w:fill="auto"/>
          </w:tcPr>
          <w:p w:rsidR="00BA5B5A" w:rsidRPr="00BA5B5A" w:rsidRDefault="00BA5B5A" w:rsidP="00BA5B5A">
            <w:pPr>
              <w:keepNext/>
              <w:ind w:firstLine="0"/>
            </w:pPr>
            <w:r w:rsidRPr="00BA5B5A">
              <w:t>RIVERS</w:t>
            </w:r>
          </w:p>
        </w:tc>
      </w:tr>
    </w:tbl>
    <w:p w:rsidR="00BA5B5A" w:rsidRDefault="00BA5B5A" w:rsidP="00BA5B5A"/>
    <w:p w:rsidR="00BA5B5A" w:rsidRDefault="00BA5B5A" w:rsidP="00BA5B5A">
      <w:pPr>
        <w:keepNext/>
        <w:jc w:val="center"/>
        <w:rPr>
          <w:b/>
        </w:rPr>
      </w:pPr>
      <w:r w:rsidRPr="00BA5B5A">
        <w:rPr>
          <w:b/>
        </w:rPr>
        <w:lastRenderedPageBreak/>
        <w:t>CO-SPONSOR ADDED</w:t>
      </w:r>
    </w:p>
    <w:tbl>
      <w:tblPr>
        <w:tblW w:w="0" w:type="auto"/>
        <w:tblLayout w:type="fixed"/>
        <w:tblLook w:val="0000" w:firstRow="0" w:lastRow="0" w:firstColumn="0" w:lastColumn="0" w:noHBand="0" w:noVBand="0"/>
      </w:tblPr>
      <w:tblGrid>
        <w:gridCol w:w="1551"/>
        <w:gridCol w:w="159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596" w:type="dxa"/>
            <w:shd w:val="clear" w:color="auto" w:fill="auto"/>
          </w:tcPr>
          <w:p w:rsidR="00BA5B5A" w:rsidRPr="00BA5B5A" w:rsidRDefault="00BA5B5A" w:rsidP="00BA5B5A">
            <w:pPr>
              <w:keepNext/>
              <w:ind w:firstLine="0"/>
            </w:pPr>
            <w:r w:rsidRPr="00BA5B5A">
              <w:t>H. 3125</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59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596" w:type="dxa"/>
            <w:shd w:val="clear" w:color="auto" w:fill="auto"/>
          </w:tcPr>
          <w:p w:rsidR="00BA5B5A" w:rsidRPr="00BA5B5A" w:rsidRDefault="00BA5B5A" w:rsidP="00BA5B5A">
            <w:pPr>
              <w:keepNext/>
              <w:ind w:firstLine="0"/>
            </w:pPr>
            <w:r w:rsidRPr="00BA5B5A">
              <w:t>BANNISTER</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407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4071" w:type="dxa"/>
            <w:shd w:val="clear" w:color="auto" w:fill="auto"/>
          </w:tcPr>
          <w:p w:rsidR="00BA5B5A" w:rsidRPr="00BA5B5A" w:rsidRDefault="00BA5B5A" w:rsidP="00BA5B5A">
            <w:pPr>
              <w:keepNext/>
              <w:ind w:firstLine="0"/>
            </w:pPr>
            <w:r w:rsidRPr="00BA5B5A">
              <w:t>H. 3319</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407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4071" w:type="dxa"/>
            <w:shd w:val="clear" w:color="auto" w:fill="auto"/>
          </w:tcPr>
          <w:p w:rsidR="00BA5B5A" w:rsidRPr="00BA5B5A" w:rsidRDefault="00BA5B5A" w:rsidP="00BA5B5A">
            <w:pPr>
              <w:keepNext/>
              <w:ind w:firstLine="0"/>
            </w:pPr>
            <w:r w:rsidRPr="00BA5B5A">
              <w:t>HENDERSON-MYERS and GILLIARD</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4987"/>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4987" w:type="dxa"/>
            <w:shd w:val="clear" w:color="auto" w:fill="auto"/>
          </w:tcPr>
          <w:p w:rsidR="00BA5B5A" w:rsidRPr="00BA5B5A" w:rsidRDefault="00BA5B5A" w:rsidP="00BA5B5A">
            <w:pPr>
              <w:keepNext/>
              <w:ind w:firstLine="0"/>
            </w:pPr>
            <w:r w:rsidRPr="00BA5B5A">
              <w:t>H. 3596</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4987"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4987" w:type="dxa"/>
            <w:shd w:val="clear" w:color="auto" w:fill="auto"/>
          </w:tcPr>
          <w:p w:rsidR="00BA5B5A" w:rsidRPr="00BA5B5A" w:rsidRDefault="00BA5B5A" w:rsidP="00BA5B5A">
            <w:pPr>
              <w:keepNext/>
              <w:ind w:firstLine="0"/>
            </w:pPr>
            <w:r w:rsidRPr="00BA5B5A">
              <w:t>MOORE, HENDERSON-MYERS, GOVAN and BROWN</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287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2871" w:type="dxa"/>
            <w:shd w:val="clear" w:color="auto" w:fill="auto"/>
          </w:tcPr>
          <w:p w:rsidR="00BA5B5A" w:rsidRPr="00BA5B5A" w:rsidRDefault="00BA5B5A" w:rsidP="00BA5B5A">
            <w:pPr>
              <w:keepNext/>
              <w:ind w:firstLine="0"/>
            </w:pPr>
            <w:r w:rsidRPr="00BA5B5A">
              <w:t>H. 3728</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287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2871" w:type="dxa"/>
            <w:shd w:val="clear" w:color="auto" w:fill="auto"/>
          </w:tcPr>
          <w:p w:rsidR="00BA5B5A" w:rsidRPr="00BA5B5A" w:rsidRDefault="00BA5B5A" w:rsidP="00BA5B5A">
            <w:pPr>
              <w:keepNext/>
              <w:ind w:firstLine="0"/>
            </w:pPr>
            <w:r w:rsidRPr="00BA5B5A">
              <w:t>GOVAN and B. NEWTON</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335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3351" w:type="dxa"/>
            <w:shd w:val="clear" w:color="auto" w:fill="auto"/>
          </w:tcPr>
          <w:p w:rsidR="00BA5B5A" w:rsidRPr="00BA5B5A" w:rsidRDefault="00BA5B5A" w:rsidP="00BA5B5A">
            <w:pPr>
              <w:keepNext/>
              <w:ind w:firstLine="0"/>
            </w:pPr>
            <w:r w:rsidRPr="00BA5B5A">
              <w:t>H. 3730</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335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3351" w:type="dxa"/>
            <w:shd w:val="clear" w:color="auto" w:fill="auto"/>
          </w:tcPr>
          <w:p w:rsidR="00BA5B5A" w:rsidRPr="00BA5B5A" w:rsidRDefault="00BA5B5A" w:rsidP="00BA5B5A">
            <w:pPr>
              <w:keepNext/>
              <w:ind w:firstLine="0"/>
            </w:pPr>
            <w:r w:rsidRPr="00BA5B5A">
              <w:t>B. NEWTON and W. NEWTON</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417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4176" w:type="dxa"/>
            <w:shd w:val="clear" w:color="auto" w:fill="auto"/>
          </w:tcPr>
          <w:p w:rsidR="00BA5B5A" w:rsidRPr="00BA5B5A" w:rsidRDefault="00BA5B5A" w:rsidP="00BA5B5A">
            <w:pPr>
              <w:keepNext/>
              <w:ind w:firstLine="0"/>
            </w:pPr>
            <w:r w:rsidRPr="00BA5B5A">
              <w:t>H. 3915</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417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4176" w:type="dxa"/>
            <w:shd w:val="clear" w:color="auto" w:fill="auto"/>
          </w:tcPr>
          <w:p w:rsidR="00BA5B5A" w:rsidRPr="00BA5B5A" w:rsidRDefault="00BA5B5A" w:rsidP="00BA5B5A">
            <w:pPr>
              <w:keepNext/>
              <w:ind w:firstLine="0"/>
            </w:pPr>
            <w:r w:rsidRPr="00BA5B5A">
              <w:t>HENEGAN, NORRELL and ERICKSON</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212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2121" w:type="dxa"/>
            <w:shd w:val="clear" w:color="auto" w:fill="auto"/>
          </w:tcPr>
          <w:p w:rsidR="00BA5B5A" w:rsidRPr="00BA5B5A" w:rsidRDefault="00BA5B5A" w:rsidP="00BA5B5A">
            <w:pPr>
              <w:keepNext/>
              <w:ind w:firstLine="0"/>
            </w:pPr>
            <w:r w:rsidRPr="00BA5B5A">
              <w:t>H. 3967</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212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2121" w:type="dxa"/>
            <w:shd w:val="clear" w:color="auto" w:fill="auto"/>
          </w:tcPr>
          <w:p w:rsidR="00BA5B5A" w:rsidRPr="00BA5B5A" w:rsidRDefault="00BA5B5A" w:rsidP="00BA5B5A">
            <w:pPr>
              <w:keepNext/>
              <w:ind w:firstLine="0"/>
            </w:pPr>
            <w:r w:rsidRPr="00BA5B5A">
              <w:t>HILL and MOORE</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290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2901" w:type="dxa"/>
            <w:shd w:val="clear" w:color="auto" w:fill="auto"/>
          </w:tcPr>
          <w:p w:rsidR="00BA5B5A" w:rsidRPr="00BA5B5A" w:rsidRDefault="00BA5B5A" w:rsidP="00BA5B5A">
            <w:pPr>
              <w:keepNext/>
              <w:ind w:firstLine="0"/>
            </w:pPr>
            <w:r w:rsidRPr="00BA5B5A">
              <w:t>H. 3998</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290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2901" w:type="dxa"/>
            <w:shd w:val="clear" w:color="auto" w:fill="auto"/>
          </w:tcPr>
          <w:p w:rsidR="00BA5B5A" w:rsidRPr="00BA5B5A" w:rsidRDefault="00BA5B5A" w:rsidP="00BA5B5A">
            <w:pPr>
              <w:keepNext/>
              <w:ind w:firstLine="0"/>
            </w:pPr>
            <w:r w:rsidRPr="00BA5B5A">
              <w:t>SIMMONS and GILLIARD</w:t>
            </w:r>
          </w:p>
        </w:tc>
      </w:tr>
    </w:tbl>
    <w:p w:rsidR="00BA5B5A" w:rsidRDefault="00BA5B5A" w:rsidP="00BA5B5A"/>
    <w:p w:rsidR="00BA5B5A" w:rsidRDefault="00BA5B5A" w:rsidP="00BA5B5A">
      <w:pPr>
        <w:keepNext/>
        <w:jc w:val="center"/>
        <w:rPr>
          <w:b/>
        </w:rPr>
      </w:pPr>
      <w:r w:rsidRPr="00BA5B5A">
        <w:rPr>
          <w:b/>
        </w:rPr>
        <w:lastRenderedPageBreak/>
        <w:t>CO-SPONSOR ADDED</w:t>
      </w:r>
    </w:p>
    <w:tbl>
      <w:tblPr>
        <w:tblW w:w="0" w:type="auto"/>
        <w:tblLayout w:type="fixed"/>
        <w:tblLook w:val="0000" w:firstRow="0" w:lastRow="0" w:firstColumn="0" w:lastColumn="0" w:noHBand="0" w:noVBand="0"/>
      </w:tblPr>
      <w:tblGrid>
        <w:gridCol w:w="1551"/>
        <w:gridCol w:w="110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101" w:type="dxa"/>
            <w:shd w:val="clear" w:color="auto" w:fill="auto"/>
          </w:tcPr>
          <w:p w:rsidR="00BA5B5A" w:rsidRPr="00BA5B5A" w:rsidRDefault="00BA5B5A" w:rsidP="00BA5B5A">
            <w:pPr>
              <w:keepNext/>
              <w:ind w:firstLine="0"/>
            </w:pPr>
            <w:r w:rsidRPr="00BA5B5A">
              <w:t>H. 3999</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10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101" w:type="dxa"/>
            <w:shd w:val="clear" w:color="auto" w:fill="auto"/>
          </w:tcPr>
          <w:p w:rsidR="00BA5B5A" w:rsidRPr="00BA5B5A" w:rsidRDefault="00BA5B5A" w:rsidP="00BA5B5A">
            <w:pPr>
              <w:keepNext/>
              <w:ind w:firstLine="0"/>
            </w:pPr>
            <w:r w:rsidRPr="00BA5B5A">
              <w:t>MACE</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14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146" w:type="dxa"/>
            <w:shd w:val="clear" w:color="auto" w:fill="auto"/>
          </w:tcPr>
          <w:p w:rsidR="00BA5B5A" w:rsidRPr="00BA5B5A" w:rsidRDefault="00BA5B5A" w:rsidP="00BA5B5A">
            <w:pPr>
              <w:keepNext/>
              <w:ind w:firstLine="0"/>
            </w:pPr>
            <w:r w:rsidRPr="00BA5B5A">
              <w:t>H. 4004</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14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146" w:type="dxa"/>
            <w:shd w:val="clear" w:color="auto" w:fill="auto"/>
          </w:tcPr>
          <w:p w:rsidR="00BA5B5A" w:rsidRPr="00BA5B5A" w:rsidRDefault="00BA5B5A" w:rsidP="00BA5B5A">
            <w:pPr>
              <w:keepNext/>
              <w:ind w:firstLine="0"/>
            </w:pPr>
            <w:r w:rsidRPr="00BA5B5A">
              <w:t>MOORE</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329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3291" w:type="dxa"/>
            <w:shd w:val="clear" w:color="auto" w:fill="auto"/>
          </w:tcPr>
          <w:p w:rsidR="00BA5B5A" w:rsidRPr="00BA5B5A" w:rsidRDefault="00BA5B5A" w:rsidP="00BA5B5A">
            <w:pPr>
              <w:keepNext/>
              <w:ind w:firstLine="0"/>
            </w:pPr>
            <w:r w:rsidRPr="00BA5B5A">
              <w:t>H. 4017</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329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3291" w:type="dxa"/>
            <w:shd w:val="clear" w:color="auto" w:fill="auto"/>
          </w:tcPr>
          <w:p w:rsidR="00BA5B5A" w:rsidRPr="00BA5B5A" w:rsidRDefault="00BA5B5A" w:rsidP="00BA5B5A">
            <w:pPr>
              <w:keepNext/>
              <w:ind w:firstLine="0"/>
            </w:pPr>
            <w:r w:rsidRPr="00BA5B5A">
              <w:t>STAVRINAKIS and GAGNON</w:t>
            </w:r>
          </w:p>
        </w:tc>
      </w:tr>
    </w:tbl>
    <w:p w:rsidR="00BA5B5A" w:rsidRDefault="00BA5B5A" w:rsidP="00BA5B5A"/>
    <w:p w:rsidR="00BA5B5A" w:rsidRDefault="00BA5B5A" w:rsidP="00BA5B5A">
      <w:pPr>
        <w:keepNext/>
        <w:jc w:val="center"/>
        <w:rPr>
          <w:b/>
        </w:rPr>
      </w:pPr>
      <w:r w:rsidRPr="00BA5B5A">
        <w:rPr>
          <w:b/>
        </w:rPr>
        <w:t>CO-SPONSORS ADDED</w:t>
      </w:r>
    </w:p>
    <w:tbl>
      <w:tblPr>
        <w:tblW w:w="0" w:type="auto"/>
        <w:tblLayout w:type="fixed"/>
        <w:tblLook w:val="0000" w:firstRow="0" w:lastRow="0" w:firstColumn="0" w:lastColumn="0" w:noHBand="0" w:noVBand="0"/>
      </w:tblPr>
      <w:tblGrid>
        <w:gridCol w:w="1551"/>
        <w:gridCol w:w="299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2991" w:type="dxa"/>
            <w:shd w:val="clear" w:color="auto" w:fill="auto"/>
          </w:tcPr>
          <w:p w:rsidR="00BA5B5A" w:rsidRPr="00BA5B5A" w:rsidRDefault="00BA5B5A" w:rsidP="00BA5B5A">
            <w:pPr>
              <w:keepNext/>
              <w:ind w:firstLine="0"/>
            </w:pPr>
            <w:r w:rsidRPr="00BA5B5A">
              <w:t>H. 4020</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299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2991" w:type="dxa"/>
            <w:shd w:val="clear" w:color="auto" w:fill="auto"/>
          </w:tcPr>
          <w:p w:rsidR="00BA5B5A" w:rsidRPr="00BA5B5A" w:rsidRDefault="00BA5B5A" w:rsidP="00BA5B5A">
            <w:pPr>
              <w:keepNext/>
              <w:ind w:firstLine="0"/>
            </w:pPr>
            <w:r w:rsidRPr="00BA5B5A">
              <w:t>ERICKSON and BRADLEY</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62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626" w:type="dxa"/>
            <w:shd w:val="clear" w:color="auto" w:fill="auto"/>
          </w:tcPr>
          <w:p w:rsidR="00BA5B5A" w:rsidRPr="00BA5B5A" w:rsidRDefault="00BA5B5A" w:rsidP="00BA5B5A">
            <w:pPr>
              <w:keepNext/>
              <w:ind w:firstLine="0"/>
            </w:pPr>
            <w:r w:rsidRPr="00BA5B5A">
              <w:t>H. 4044</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62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626" w:type="dxa"/>
            <w:shd w:val="clear" w:color="auto" w:fill="auto"/>
          </w:tcPr>
          <w:p w:rsidR="00BA5B5A" w:rsidRPr="00BA5B5A" w:rsidRDefault="00BA5B5A" w:rsidP="00BA5B5A">
            <w:pPr>
              <w:keepNext/>
              <w:ind w:firstLine="0"/>
            </w:pPr>
            <w:r w:rsidRPr="00BA5B5A">
              <w:t>G. M. SMITH</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62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626" w:type="dxa"/>
            <w:shd w:val="clear" w:color="auto" w:fill="auto"/>
          </w:tcPr>
          <w:p w:rsidR="00BA5B5A" w:rsidRPr="00BA5B5A" w:rsidRDefault="00BA5B5A" w:rsidP="00BA5B5A">
            <w:pPr>
              <w:keepNext/>
              <w:ind w:firstLine="0"/>
            </w:pPr>
            <w:r w:rsidRPr="00BA5B5A">
              <w:t>H. 4046</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62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626" w:type="dxa"/>
            <w:shd w:val="clear" w:color="auto" w:fill="auto"/>
          </w:tcPr>
          <w:p w:rsidR="00BA5B5A" w:rsidRPr="00BA5B5A" w:rsidRDefault="00BA5B5A" w:rsidP="00BA5B5A">
            <w:pPr>
              <w:keepNext/>
              <w:ind w:firstLine="0"/>
            </w:pPr>
            <w:r w:rsidRPr="00BA5B5A">
              <w:t>G. M. SMITH</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62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626" w:type="dxa"/>
            <w:shd w:val="clear" w:color="auto" w:fill="auto"/>
          </w:tcPr>
          <w:p w:rsidR="00BA5B5A" w:rsidRPr="00BA5B5A" w:rsidRDefault="00BA5B5A" w:rsidP="00BA5B5A">
            <w:pPr>
              <w:keepNext/>
              <w:ind w:firstLine="0"/>
            </w:pPr>
            <w:r w:rsidRPr="00BA5B5A">
              <w:t>H. 4047</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62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626" w:type="dxa"/>
            <w:shd w:val="clear" w:color="auto" w:fill="auto"/>
          </w:tcPr>
          <w:p w:rsidR="00BA5B5A" w:rsidRPr="00BA5B5A" w:rsidRDefault="00BA5B5A" w:rsidP="00BA5B5A">
            <w:pPr>
              <w:keepNext/>
              <w:ind w:firstLine="0"/>
            </w:pPr>
            <w:r w:rsidRPr="00BA5B5A">
              <w:t>G. M. SMITH</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49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491" w:type="dxa"/>
            <w:shd w:val="clear" w:color="auto" w:fill="auto"/>
          </w:tcPr>
          <w:p w:rsidR="00BA5B5A" w:rsidRPr="00BA5B5A" w:rsidRDefault="00BA5B5A" w:rsidP="00BA5B5A">
            <w:pPr>
              <w:keepNext/>
              <w:ind w:firstLine="0"/>
            </w:pPr>
            <w:r w:rsidRPr="00BA5B5A">
              <w:t>H. 4150</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491"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491" w:type="dxa"/>
            <w:shd w:val="clear" w:color="auto" w:fill="auto"/>
          </w:tcPr>
          <w:p w:rsidR="00BA5B5A" w:rsidRPr="00BA5B5A" w:rsidRDefault="00BA5B5A" w:rsidP="00BA5B5A">
            <w:pPr>
              <w:keepNext/>
              <w:ind w:firstLine="0"/>
            </w:pPr>
            <w:r w:rsidRPr="00BA5B5A">
              <w:t>ATKINSON</w:t>
            </w:r>
          </w:p>
        </w:tc>
      </w:tr>
    </w:tbl>
    <w:p w:rsidR="00BA5B5A" w:rsidRDefault="00BA5B5A" w:rsidP="00BA5B5A"/>
    <w:p w:rsidR="00BA5B5A" w:rsidRDefault="00BA5B5A" w:rsidP="00BA5B5A">
      <w:pPr>
        <w:keepNext/>
        <w:jc w:val="center"/>
        <w:rPr>
          <w:b/>
        </w:rPr>
      </w:pPr>
      <w:r w:rsidRPr="00BA5B5A">
        <w:rPr>
          <w:b/>
        </w:rPr>
        <w:lastRenderedPageBreak/>
        <w:t>CO-SPONSORS ADDED</w:t>
      </w:r>
    </w:p>
    <w:tbl>
      <w:tblPr>
        <w:tblW w:w="0" w:type="auto"/>
        <w:tblLayout w:type="fixed"/>
        <w:tblLook w:val="0000" w:firstRow="0" w:lastRow="0" w:firstColumn="0" w:lastColumn="0" w:noHBand="0" w:noVBand="0"/>
      </w:tblPr>
      <w:tblGrid>
        <w:gridCol w:w="1551"/>
        <w:gridCol w:w="4987"/>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4987" w:type="dxa"/>
            <w:shd w:val="clear" w:color="auto" w:fill="auto"/>
          </w:tcPr>
          <w:p w:rsidR="00BA5B5A" w:rsidRPr="00BA5B5A" w:rsidRDefault="00BA5B5A" w:rsidP="00BA5B5A">
            <w:pPr>
              <w:keepNext/>
              <w:ind w:firstLine="0"/>
            </w:pPr>
            <w:r w:rsidRPr="00BA5B5A">
              <w:t>H. 4152</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4987"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4987" w:type="dxa"/>
            <w:shd w:val="clear" w:color="auto" w:fill="auto"/>
          </w:tcPr>
          <w:p w:rsidR="00BA5B5A" w:rsidRPr="00BA5B5A" w:rsidRDefault="00BA5B5A" w:rsidP="00BA5B5A">
            <w:pPr>
              <w:keepNext/>
              <w:ind w:firstLine="0"/>
            </w:pPr>
            <w:r w:rsidRPr="00BA5B5A">
              <w:t>JEFFERSON, R. WILLIAMS, CLYBURN, COBB-HUNTER and HENEGAN</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83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836" w:type="dxa"/>
            <w:shd w:val="clear" w:color="auto" w:fill="auto"/>
          </w:tcPr>
          <w:p w:rsidR="00BA5B5A" w:rsidRPr="00BA5B5A" w:rsidRDefault="00BA5B5A" w:rsidP="00BA5B5A">
            <w:pPr>
              <w:keepNext/>
              <w:ind w:firstLine="0"/>
            </w:pPr>
            <w:r w:rsidRPr="00BA5B5A">
              <w:t>H. 4332</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83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836" w:type="dxa"/>
            <w:shd w:val="clear" w:color="auto" w:fill="auto"/>
          </w:tcPr>
          <w:p w:rsidR="00BA5B5A" w:rsidRPr="00BA5B5A" w:rsidRDefault="00BA5B5A" w:rsidP="00BA5B5A">
            <w:pPr>
              <w:keepNext/>
              <w:ind w:firstLine="0"/>
            </w:pPr>
            <w:r w:rsidRPr="00BA5B5A">
              <w:t>STAVRINAKIS</w:t>
            </w:r>
          </w:p>
        </w:tc>
      </w:tr>
    </w:tbl>
    <w:p w:rsidR="00BA5B5A" w:rsidRDefault="00BA5B5A" w:rsidP="00BA5B5A"/>
    <w:p w:rsidR="00BA5B5A" w:rsidRDefault="00BA5B5A" w:rsidP="00BA5B5A">
      <w:pPr>
        <w:keepNext/>
        <w:jc w:val="center"/>
        <w:rPr>
          <w:b/>
        </w:rPr>
      </w:pPr>
      <w:r w:rsidRPr="00BA5B5A">
        <w:rPr>
          <w:b/>
        </w:rPr>
        <w:t>CO-SPONSOR ADDED</w:t>
      </w:r>
    </w:p>
    <w:tbl>
      <w:tblPr>
        <w:tblW w:w="0" w:type="auto"/>
        <w:tblLayout w:type="fixed"/>
        <w:tblLook w:val="0000" w:firstRow="0" w:lastRow="0" w:firstColumn="0" w:lastColumn="0" w:noHBand="0" w:noVBand="0"/>
      </w:tblPr>
      <w:tblGrid>
        <w:gridCol w:w="1551"/>
        <w:gridCol w:w="1836"/>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836" w:type="dxa"/>
            <w:shd w:val="clear" w:color="auto" w:fill="auto"/>
          </w:tcPr>
          <w:p w:rsidR="00BA5B5A" w:rsidRPr="00BA5B5A" w:rsidRDefault="00BA5B5A" w:rsidP="00BA5B5A">
            <w:pPr>
              <w:keepNext/>
              <w:ind w:firstLine="0"/>
            </w:pPr>
            <w:r w:rsidRPr="00BA5B5A">
              <w:t>H. 4413</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836" w:type="dxa"/>
            <w:shd w:val="clear" w:color="auto" w:fill="auto"/>
          </w:tcPr>
          <w:p w:rsidR="00BA5B5A" w:rsidRPr="00BA5B5A" w:rsidRDefault="00BA5B5A" w:rsidP="00BA5B5A">
            <w:pPr>
              <w:keepNext/>
              <w:ind w:firstLine="0"/>
            </w:pPr>
            <w:r w:rsidRPr="00BA5B5A">
              <w:t>ADD:</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836" w:type="dxa"/>
            <w:shd w:val="clear" w:color="auto" w:fill="auto"/>
          </w:tcPr>
          <w:p w:rsidR="00BA5B5A" w:rsidRPr="00BA5B5A" w:rsidRDefault="00BA5B5A" w:rsidP="00BA5B5A">
            <w:pPr>
              <w:keepNext/>
              <w:ind w:firstLine="0"/>
            </w:pPr>
            <w:r w:rsidRPr="00BA5B5A">
              <w:t>STAVRINAKIS</w:t>
            </w:r>
          </w:p>
        </w:tc>
      </w:tr>
    </w:tbl>
    <w:p w:rsidR="00BA5B5A" w:rsidRDefault="00BA5B5A" w:rsidP="00BA5B5A"/>
    <w:p w:rsidR="00BA5B5A" w:rsidRDefault="00BA5B5A" w:rsidP="00BA5B5A">
      <w:pPr>
        <w:keepNext/>
        <w:jc w:val="center"/>
        <w:rPr>
          <w:b/>
        </w:rPr>
      </w:pPr>
      <w:r w:rsidRPr="00BA5B5A">
        <w:rPr>
          <w:b/>
        </w:rPr>
        <w:t>CO-SPONSOR REMOVED</w:t>
      </w:r>
    </w:p>
    <w:tbl>
      <w:tblPr>
        <w:tblW w:w="0" w:type="auto"/>
        <w:tblLayout w:type="fixed"/>
        <w:tblLook w:val="0000" w:firstRow="0" w:lastRow="0" w:firstColumn="0" w:lastColumn="0" w:noHBand="0" w:noVBand="0"/>
      </w:tblPr>
      <w:tblGrid>
        <w:gridCol w:w="1551"/>
        <w:gridCol w:w="1641"/>
      </w:tblGrid>
      <w:tr w:rsidR="00BA5B5A" w:rsidRPr="00BA5B5A" w:rsidTr="00BA5B5A">
        <w:tc>
          <w:tcPr>
            <w:tcW w:w="1551" w:type="dxa"/>
            <w:shd w:val="clear" w:color="auto" w:fill="auto"/>
          </w:tcPr>
          <w:p w:rsidR="00BA5B5A" w:rsidRPr="00BA5B5A" w:rsidRDefault="00BA5B5A" w:rsidP="00BA5B5A">
            <w:pPr>
              <w:keepNext/>
              <w:ind w:firstLine="0"/>
            </w:pPr>
            <w:r w:rsidRPr="00BA5B5A">
              <w:t>Bill Number:</w:t>
            </w:r>
          </w:p>
        </w:tc>
        <w:tc>
          <w:tcPr>
            <w:tcW w:w="1641" w:type="dxa"/>
            <w:shd w:val="clear" w:color="auto" w:fill="auto"/>
          </w:tcPr>
          <w:p w:rsidR="00BA5B5A" w:rsidRPr="00BA5B5A" w:rsidRDefault="00BA5B5A" w:rsidP="00BA5B5A">
            <w:pPr>
              <w:keepNext/>
              <w:ind w:firstLine="0"/>
            </w:pPr>
            <w:r w:rsidRPr="00BA5B5A">
              <w:t>H. 3758</w:t>
            </w:r>
          </w:p>
        </w:tc>
      </w:tr>
      <w:tr w:rsidR="00BA5B5A" w:rsidRPr="00BA5B5A" w:rsidTr="00BA5B5A">
        <w:tc>
          <w:tcPr>
            <w:tcW w:w="1551" w:type="dxa"/>
            <w:shd w:val="clear" w:color="auto" w:fill="auto"/>
          </w:tcPr>
          <w:p w:rsidR="00BA5B5A" w:rsidRPr="00BA5B5A" w:rsidRDefault="00BA5B5A" w:rsidP="00BA5B5A">
            <w:pPr>
              <w:keepNext/>
              <w:ind w:firstLine="0"/>
            </w:pPr>
            <w:r w:rsidRPr="00BA5B5A">
              <w:t>Date:</w:t>
            </w:r>
          </w:p>
        </w:tc>
        <w:tc>
          <w:tcPr>
            <w:tcW w:w="1641" w:type="dxa"/>
            <w:shd w:val="clear" w:color="auto" w:fill="auto"/>
          </w:tcPr>
          <w:p w:rsidR="00BA5B5A" w:rsidRPr="00BA5B5A" w:rsidRDefault="00BA5B5A" w:rsidP="00BA5B5A">
            <w:pPr>
              <w:keepNext/>
              <w:ind w:firstLine="0"/>
            </w:pPr>
            <w:r w:rsidRPr="00BA5B5A">
              <w:t>REMOVE:</w:t>
            </w:r>
          </w:p>
        </w:tc>
      </w:tr>
      <w:tr w:rsidR="00BA5B5A" w:rsidRPr="00BA5B5A" w:rsidTr="00BA5B5A">
        <w:tc>
          <w:tcPr>
            <w:tcW w:w="1551" w:type="dxa"/>
            <w:shd w:val="clear" w:color="auto" w:fill="auto"/>
          </w:tcPr>
          <w:p w:rsidR="00BA5B5A" w:rsidRPr="00BA5B5A" w:rsidRDefault="00BA5B5A" w:rsidP="00BA5B5A">
            <w:pPr>
              <w:keepNext/>
              <w:ind w:firstLine="0"/>
            </w:pPr>
            <w:r w:rsidRPr="00BA5B5A">
              <w:t>04/09/19</w:t>
            </w:r>
          </w:p>
        </w:tc>
        <w:tc>
          <w:tcPr>
            <w:tcW w:w="1641" w:type="dxa"/>
            <w:shd w:val="clear" w:color="auto" w:fill="auto"/>
          </w:tcPr>
          <w:p w:rsidR="00BA5B5A" w:rsidRPr="00BA5B5A" w:rsidRDefault="00BA5B5A" w:rsidP="00BA5B5A">
            <w:pPr>
              <w:keepNext/>
              <w:ind w:firstLine="0"/>
            </w:pPr>
            <w:r w:rsidRPr="00BA5B5A">
              <w:t>W. NEWTON</w:t>
            </w:r>
          </w:p>
        </w:tc>
      </w:tr>
    </w:tbl>
    <w:p w:rsidR="00BA5B5A" w:rsidRDefault="00BA5B5A" w:rsidP="00BA5B5A"/>
    <w:p w:rsidR="00BA5B5A" w:rsidRDefault="00BA5B5A" w:rsidP="00BA5B5A"/>
    <w:p w:rsidR="00BA5B5A" w:rsidRDefault="00BA5B5A" w:rsidP="00BA5B5A">
      <w:pPr>
        <w:keepNext/>
        <w:jc w:val="center"/>
        <w:rPr>
          <w:b/>
        </w:rPr>
      </w:pPr>
      <w:r w:rsidRPr="00BA5B5A">
        <w:rPr>
          <w:b/>
        </w:rPr>
        <w:t>SENT TO THE SENATE</w:t>
      </w:r>
    </w:p>
    <w:p w:rsidR="00BA5B5A" w:rsidRDefault="00BA5B5A" w:rsidP="00BA5B5A">
      <w:r>
        <w:t>The following Bills were taken up, read the third time, and ordered sent to the Senate:</w:t>
      </w:r>
    </w:p>
    <w:p w:rsidR="00BA5B5A" w:rsidRDefault="00BA5B5A" w:rsidP="00BA5B5A">
      <w:bookmarkStart w:id="10" w:name="include_clip_start_78"/>
      <w:bookmarkEnd w:id="10"/>
    </w:p>
    <w:p w:rsidR="00BA5B5A" w:rsidRDefault="00BA5B5A" w:rsidP="00BA5B5A">
      <w:r>
        <w:t>H. 3307 -- Reps. Clemmons, Fry, Crawford, Allison, Yow, Daning, Elliott, Hewitt, G. R. Smith, Hixon, Taylor, Magnuson, Gagnon, Johnson, Clary, Pendarvis, McKnight, Rose, Cogswell, Cobb-Hunter, B. Newton, Mace, Caskey, Moore, Gilliard, Blackwell, Govan and Henderson-Myers: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BA5B5A" w:rsidRDefault="00BA5B5A" w:rsidP="00BA5B5A">
      <w:bookmarkStart w:id="11" w:name="include_clip_end_78"/>
      <w:bookmarkStart w:id="12" w:name="include_clip_start_79"/>
      <w:bookmarkEnd w:id="11"/>
      <w:bookmarkEnd w:id="12"/>
    </w:p>
    <w:p w:rsidR="00BA5B5A" w:rsidRDefault="00BA5B5A" w:rsidP="00BA5B5A">
      <w:r>
        <w:lastRenderedPageBreak/>
        <w:t>H. 4012 -- Reps. Hixon, Tallon, Johnson and R. Williams: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BA5B5A" w:rsidRDefault="00BA5B5A" w:rsidP="00BA5B5A">
      <w:pPr>
        <w:keepNext/>
        <w:jc w:val="center"/>
        <w:rPr>
          <w:b/>
        </w:rPr>
      </w:pPr>
      <w:bookmarkStart w:id="13" w:name="include_clip_end_79"/>
      <w:bookmarkEnd w:id="13"/>
      <w:r w:rsidRPr="00BA5B5A">
        <w:rPr>
          <w:b/>
        </w:rPr>
        <w:lastRenderedPageBreak/>
        <w:t>H. 4008--ORDERED TO THIRD READING</w:t>
      </w:r>
    </w:p>
    <w:p w:rsidR="00BA5B5A" w:rsidRDefault="00BA5B5A" w:rsidP="00BA5B5A">
      <w:pPr>
        <w:keepNext/>
      </w:pPr>
      <w:r>
        <w:t>The following Bill was taken up:</w:t>
      </w:r>
    </w:p>
    <w:p w:rsidR="00BA5B5A" w:rsidRDefault="00BA5B5A" w:rsidP="00BA5B5A">
      <w:pPr>
        <w:keepNext/>
      </w:pPr>
      <w:bookmarkStart w:id="14" w:name="include_clip_start_81"/>
      <w:bookmarkEnd w:id="14"/>
    </w:p>
    <w:p w:rsidR="00BA5B5A" w:rsidRDefault="00BA5B5A" w:rsidP="00BA5B5A">
      <w:r>
        <w:t>H. 4008 -- Reps. Hixon, Tallon, Johnson and R. Williams: A BILL TO AMEND THE CODE OF LAWS OF SOUTH CAROLINA, 1976, BY REPEALING ARTICLE 3 OF CHAPTER 17, TITLE 51 RELATING TO THE HERITAGE TRUST REVENUE BONDS.</w:t>
      </w:r>
    </w:p>
    <w:p w:rsidR="00BA5B5A" w:rsidRDefault="00BA5B5A" w:rsidP="00BA5B5A">
      <w:bookmarkStart w:id="15" w:name="include_clip_end_81"/>
      <w:bookmarkEnd w:id="15"/>
    </w:p>
    <w:p w:rsidR="00BA5B5A" w:rsidRDefault="00BA5B5A" w:rsidP="00BA5B5A">
      <w:r>
        <w:t>Rep. SOTTILE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6" w:name="vote_start83"/>
      <w:bookmarkEnd w:id="16"/>
      <w:r>
        <w:t>Yeas 97;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Anderson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Bales</w:t>
            </w:r>
          </w:p>
        </w:tc>
        <w:tc>
          <w:tcPr>
            <w:tcW w:w="2180" w:type="dxa"/>
            <w:shd w:val="clear" w:color="auto" w:fill="auto"/>
          </w:tcPr>
          <w:p w:rsidR="00BA5B5A" w:rsidRPr="00BA5B5A" w:rsidRDefault="00BA5B5A" w:rsidP="00BA5B5A">
            <w:pPr>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Bamberg</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Bennett</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Blackwell</w:t>
            </w:r>
          </w:p>
        </w:tc>
        <w:tc>
          <w:tcPr>
            <w:tcW w:w="2180" w:type="dxa"/>
            <w:shd w:val="clear" w:color="auto" w:fill="auto"/>
          </w:tcPr>
          <w:p w:rsidR="00BA5B5A" w:rsidRPr="00BA5B5A" w:rsidRDefault="00BA5B5A" w:rsidP="00BA5B5A">
            <w:pPr>
              <w:ind w:firstLine="0"/>
            </w:pPr>
            <w:r>
              <w:t>Bradley</w:t>
            </w:r>
          </w:p>
        </w:tc>
      </w:tr>
      <w:tr w:rsidR="00BA5B5A" w:rsidRPr="00BA5B5A" w:rsidTr="00BA5B5A">
        <w:tc>
          <w:tcPr>
            <w:tcW w:w="2179" w:type="dxa"/>
            <w:shd w:val="clear" w:color="auto" w:fill="auto"/>
          </w:tcPr>
          <w:p w:rsidR="00BA5B5A" w:rsidRPr="00BA5B5A" w:rsidRDefault="00BA5B5A" w:rsidP="00BA5B5A">
            <w:pPr>
              <w:ind w:firstLine="0"/>
            </w:pPr>
            <w:r>
              <w:t>Brawley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Finlay</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Hart</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Johnson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McKnight</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D. C. Moss</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c>
          <w:tcPr>
            <w:tcW w:w="2179" w:type="dxa"/>
            <w:shd w:val="clear" w:color="auto" w:fill="auto"/>
          </w:tcPr>
          <w:p w:rsidR="00BA5B5A" w:rsidRPr="00BA5B5A" w:rsidRDefault="00BA5B5A" w:rsidP="00BA5B5A">
            <w:pPr>
              <w:ind w:firstLine="0"/>
            </w:pPr>
            <w:r>
              <w:lastRenderedPageBreak/>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Whitmire</w:t>
            </w:r>
          </w:p>
        </w:tc>
        <w:tc>
          <w:tcPr>
            <w:tcW w:w="2180" w:type="dxa"/>
            <w:shd w:val="clear" w:color="auto" w:fill="auto"/>
          </w:tcPr>
          <w:p w:rsidR="00BA5B5A" w:rsidRPr="00BA5B5A" w:rsidRDefault="00BA5B5A" w:rsidP="00BA5B5A">
            <w:pPr>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r w:rsidR="00BA5B5A" w:rsidRPr="00BA5B5A" w:rsidTr="00BA5B5A">
        <w:tc>
          <w:tcPr>
            <w:tcW w:w="2179" w:type="dxa"/>
            <w:shd w:val="clear" w:color="auto" w:fill="auto"/>
          </w:tcPr>
          <w:p w:rsidR="00BA5B5A" w:rsidRPr="00BA5B5A" w:rsidRDefault="00BA5B5A" w:rsidP="00BA5B5A">
            <w:pPr>
              <w:keepNext/>
              <w:ind w:firstLine="0"/>
            </w:pPr>
            <w:r>
              <w:t>Young</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Total--97</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3F371E" w:rsidRDefault="00BA5B5A" w:rsidP="00BA5B5A">
      <w:pPr>
        <w:pStyle w:val="Title"/>
        <w:keepNext/>
      </w:pPr>
      <w:bookmarkStart w:id="17" w:name="file_start85"/>
      <w:bookmarkEnd w:id="17"/>
      <w:r w:rsidRPr="003F371E">
        <w:t>STATEMENT FOR JOURNAL</w:t>
      </w:r>
    </w:p>
    <w:p w:rsidR="00BA5B5A" w:rsidRPr="003F371E" w:rsidRDefault="00BA5B5A" w:rsidP="00BA5B5A">
      <w:pPr>
        <w:tabs>
          <w:tab w:val="left" w:pos="270"/>
          <w:tab w:val="left" w:pos="630"/>
          <w:tab w:val="left" w:pos="900"/>
          <w:tab w:val="left" w:pos="1260"/>
          <w:tab w:val="left" w:pos="1620"/>
          <w:tab w:val="left" w:pos="1980"/>
          <w:tab w:val="left" w:pos="2340"/>
          <w:tab w:val="left" w:pos="2700"/>
        </w:tabs>
        <w:ind w:firstLine="0"/>
      </w:pPr>
      <w:r w:rsidRPr="003F371E">
        <w:tab/>
        <w:t>I was temporarily out of the Chamber on constituent business during the vote on H. 4008. If I had been present, I would have voted in favor the Bill.</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3F371E">
        <w:tab/>
        <w:t>Rep. Jason Elliott</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Pr="00DE0BE7" w:rsidRDefault="00BA5B5A" w:rsidP="00BA5B5A">
      <w:pPr>
        <w:pStyle w:val="Title"/>
        <w:keepNext/>
      </w:pPr>
      <w:bookmarkStart w:id="18" w:name="file_start86"/>
      <w:bookmarkEnd w:id="18"/>
      <w:r w:rsidRPr="00DE0BE7">
        <w:t>STATEMENT FOR JOURNAL</w:t>
      </w:r>
    </w:p>
    <w:p w:rsidR="00BA5B5A" w:rsidRPr="00DE0BE7" w:rsidRDefault="00BA5B5A" w:rsidP="00BA5B5A">
      <w:pPr>
        <w:tabs>
          <w:tab w:val="left" w:pos="270"/>
          <w:tab w:val="left" w:pos="630"/>
          <w:tab w:val="left" w:pos="900"/>
          <w:tab w:val="left" w:pos="1260"/>
          <w:tab w:val="left" w:pos="1620"/>
          <w:tab w:val="left" w:pos="1980"/>
          <w:tab w:val="left" w:pos="2340"/>
          <w:tab w:val="left" w:pos="2700"/>
        </w:tabs>
        <w:ind w:firstLine="0"/>
      </w:pPr>
      <w:r w:rsidRPr="00DE0BE7">
        <w:tab/>
        <w:t xml:space="preserve">I support H. 4008 and note the legislation implements recommendation(s) arising from the House Legislative Oversight Committee’s study of the Department of Natural Resources.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DE0BE7">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4010--ORDERED TO THIRD READING</w:t>
      </w:r>
    </w:p>
    <w:p w:rsidR="00BA5B5A" w:rsidRDefault="00BA5B5A" w:rsidP="00BA5B5A">
      <w:pPr>
        <w:keepNext/>
      </w:pPr>
      <w:r>
        <w:t>The following Bill was taken up:</w:t>
      </w:r>
    </w:p>
    <w:p w:rsidR="00BA5B5A" w:rsidRDefault="00BA5B5A" w:rsidP="00BA5B5A">
      <w:pPr>
        <w:keepNext/>
      </w:pPr>
      <w:bookmarkStart w:id="19" w:name="include_clip_start_88"/>
      <w:bookmarkEnd w:id="19"/>
    </w:p>
    <w:p w:rsidR="00BA5B5A" w:rsidRDefault="00BA5B5A" w:rsidP="00BA5B5A">
      <w:r>
        <w:t>H. 4010 -- Reps. Hixon, Tallon, Johnson and R. Williams: A BILL TO AMEND SECTION 51-17-140, CODE OF LAWS OF SOUTH CAROLINA, 1976, RELATING TO THE MAXIMUM ACREAGE THAT MAY BE ACQUIRED UNDER THE HERITAGE TRUST PROGRAM, SO AS TO REMOVE THE MAXIMUM ACREAGE LIMITATION.</w:t>
      </w:r>
    </w:p>
    <w:p w:rsidR="00BA5B5A" w:rsidRDefault="00BA5B5A" w:rsidP="00BA5B5A">
      <w:bookmarkStart w:id="20" w:name="include_clip_end_88"/>
      <w:bookmarkEnd w:id="20"/>
    </w:p>
    <w:p w:rsidR="00BA5B5A" w:rsidRDefault="00BA5B5A" w:rsidP="00BA5B5A">
      <w:r>
        <w:t>Rep. SOTTILE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1" w:name="vote_start90"/>
      <w:bookmarkEnd w:id="21"/>
      <w:r>
        <w:t>Yeas 104; Nays 0</w:t>
      </w:r>
    </w:p>
    <w:p w:rsidR="00BA5B5A" w:rsidRDefault="00BA5B5A" w:rsidP="00BA5B5A">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Anderson</w:t>
            </w:r>
          </w:p>
        </w:tc>
      </w:tr>
      <w:tr w:rsidR="00BA5B5A" w:rsidRPr="00BA5B5A" w:rsidTr="00BA5B5A">
        <w:tc>
          <w:tcPr>
            <w:tcW w:w="2179" w:type="dxa"/>
            <w:shd w:val="clear" w:color="auto" w:fill="auto"/>
          </w:tcPr>
          <w:p w:rsidR="00BA5B5A" w:rsidRPr="00BA5B5A" w:rsidRDefault="00BA5B5A" w:rsidP="00BA5B5A">
            <w:pPr>
              <w:ind w:firstLine="0"/>
            </w:pPr>
            <w:r>
              <w:t>Atkinson</w:t>
            </w:r>
          </w:p>
        </w:tc>
        <w:tc>
          <w:tcPr>
            <w:tcW w:w="2179" w:type="dxa"/>
            <w:shd w:val="clear" w:color="auto" w:fill="auto"/>
          </w:tcPr>
          <w:p w:rsidR="00BA5B5A" w:rsidRPr="00BA5B5A" w:rsidRDefault="00BA5B5A" w:rsidP="00BA5B5A">
            <w:pPr>
              <w:ind w:firstLine="0"/>
            </w:pPr>
            <w:r>
              <w:t>Bailey</w:t>
            </w:r>
          </w:p>
        </w:tc>
        <w:tc>
          <w:tcPr>
            <w:tcW w:w="2180" w:type="dxa"/>
            <w:shd w:val="clear" w:color="auto" w:fill="auto"/>
          </w:tcPr>
          <w:p w:rsidR="00BA5B5A" w:rsidRPr="00BA5B5A" w:rsidRDefault="00BA5B5A" w:rsidP="00BA5B5A">
            <w:pPr>
              <w:ind w:firstLine="0"/>
            </w:pPr>
            <w:r>
              <w:t>Bales</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Hart</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Johnson</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Kirby</w:t>
            </w:r>
          </w:p>
        </w:tc>
      </w:tr>
      <w:tr w:rsidR="00BA5B5A" w:rsidRPr="00BA5B5A" w:rsidTr="00BA5B5A">
        <w:tc>
          <w:tcPr>
            <w:tcW w:w="2179" w:type="dxa"/>
            <w:shd w:val="clear" w:color="auto" w:fill="auto"/>
          </w:tcPr>
          <w:p w:rsidR="00BA5B5A" w:rsidRPr="00BA5B5A" w:rsidRDefault="00BA5B5A" w:rsidP="00BA5B5A">
            <w:pPr>
              <w:ind w:firstLine="0"/>
            </w:pPr>
            <w:r>
              <w:t>Ligon</w:t>
            </w:r>
          </w:p>
        </w:tc>
        <w:tc>
          <w:tcPr>
            <w:tcW w:w="2179" w:type="dxa"/>
            <w:shd w:val="clear" w:color="auto" w:fill="auto"/>
          </w:tcPr>
          <w:p w:rsidR="00BA5B5A" w:rsidRPr="00BA5B5A" w:rsidRDefault="00BA5B5A" w:rsidP="00BA5B5A">
            <w:pPr>
              <w:ind w:firstLine="0"/>
            </w:pPr>
            <w:r>
              <w:t>Long</w:t>
            </w:r>
          </w:p>
        </w:tc>
        <w:tc>
          <w:tcPr>
            <w:tcW w:w="2180" w:type="dxa"/>
            <w:shd w:val="clear" w:color="auto" w:fill="auto"/>
          </w:tcPr>
          <w:p w:rsidR="00BA5B5A" w:rsidRPr="00BA5B5A" w:rsidRDefault="00BA5B5A" w:rsidP="00BA5B5A">
            <w:pPr>
              <w:ind w:firstLine="0"/>
            </w:pPr>
            <w:r>
              <w:t>Lowe</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D. C. Moss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c>
          <w:tcPr>
            <w:tcW w:w="2179" w:type="dxa"/>
            <w:shd w:val="clear" w:color="auto" w:fill="auto"/>
          </w:tcPr>
          <w:p w:rsidR="00BA5B5A" w:rsidRPr="00BA5B5A" w:rsidRDefault="00BA5B5A" w:rsidP="00BA5B5A">
            <w:pPr>
              <w:ind w:firstLine="0"/>
            </w:pPr>
            <w:r>
              <w:t>G. M.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Taylor</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t>R. Williams</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r>
              <w:t>Young</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Total--104</w:t>
      </w:r>
    </w:p>
    <w:p w:rsidR="00BA5B5A" w:rsidRDefault="00BA5B5A" w:rsidP="00BA5B5A">
      <w:pPr>
        <w:jc w:val="center"/>
        <w:rPr>
          <w:b/>
        </w:rPr>
      </w:pPr>
    </w:p>
    <w:p w:rsidR="00BA5B5A" w:rsidRDefault="009204AC" w:rsidP="00BA5B5A">
      <w:pPr>
        <w:ind w:firstLine="0"/>
      </w:pPr>
      <w:r>
        <w:br w:type="column"/>
      </w:r>
      <w:r w:rsidR="00BA5B5A" w:rsidRPr="00BA5B5A">
        <w:lastRenderedPageBreak/>
        <w:t xml:space="preserve"> </w:t>
      </w:r>
      <w:r w:rsidR="00BA5B5A">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00095D" w:rsidRDefault="00BA5B5A" w:rsidP="00BA5B5A">
      <w:pPr>
        <w:pStyle w:val="Title"/>
        <w:keepNext/>
      </w:pPr>
      <w:bookmarkStart w:id="22" w:name="file_start92"/>
      <w:bookmarkEnd w:id="22"/>
      <w:r w:rsidRPr="0000095D">
        <w:t>STATEMENT FOR JOURNAL</w:t>
      </w:r>
    </w:p>
    <w:p w:rsidR="00BA5B5A" w:rsidRPr="0000095D" w:rsidRDefault="00BA5B5A" w:rsidP="00BA5B5A">
      <w:pPr>
        <w:tabs>
          <w:tab w:val="left" w:pos="270"/>
          <w:tab w:val="left" w:pos="630"/>
          <w:tab w:val="left" w:pos="900"/>
          <w:tab w:val="left" w:pos="1260"/>
          <w:tab w:val="left" w:pos="1620"/>
          <w:tab w:val="left" w:pos="1980"/>
          <w:tab w:val="left" w:pos="2340"/>
          <w:tab w:val="left" w:pos="2700"/>
        </w:tabs>
        <w:ind w:firstLine="0"/>
      </w:pPr>
      <w:r w:rsidRPr="0000095D">
        <w:tab/>
        <w:t xml:space="preserve">I support H. 4010 and note the legislation implements recommendation(s) arising from the House Legislative Oversight Committee’s study of the Department of Natural Resources.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00095D">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3457--AMENDED, REQUESTS FOR DEBATE AND DEBATE ADJOURNED</w:t>
      </w:r>
    </w:p>
    <w:p w:rsidR="00BA5B5A" w:rsidRDefault="00BA5B5A" w:rsidP="00BA5B5A">
      <w:pPr>
        <w:keepNext/>
      </w:pPr>
      <w:r>
        <w:t>The following Bill was taken up:</w:t>
      </w:r>
    </w:p>
    <w:p w:rsidR="00BA5B5A" w:rsidRDefault="00BA5B5A" w:rsidP="00BA5B5A">
      <w:pPr>
        <w:keepNext/>
      </w:pPr>
      <w:bookmarkStart w:id="23" w:name="include_clip_start_94"/>
      <w:bookmarkEnd w:id="23"/>
    </w:p>
    <w:p w:rsidR="00BA5B5A" w:rsidRDefault="00BA5B5A" w:rsidP="00BA5B5A">
      <w:r>
        <w:t>H. 3457 -- Reps. Kirby, Wheeler, Jordan and Weeks: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BA5B5A" w:rsidRDefault="00BA5B5A" w:rsidP="00BA5B5A"/>
    <w:p w:rsidR="00BA5B5A" w:rsidRPr="00770581" w:rsidRDefault="00BA5B5A" w:rsidP="00BA5B5A">
      <w:r w:rsidRPr="00770581">
        <w:t>The Ways and Means Committee proposed the following Amendment No. 1</w:t>
      </w:r>
      <w:r w:rsidR="009204AC">
        <w:t xml:space="preserve"> to </w:t>
      </w:r>
      <w:r w:rsidRPr="00770581">
        <w:t>H. 3457 (COUNCIL\DG\3457C001.NBD.DG19), which was adopted:</w:t>
      </w:r>
    </w:p>
    <w:p w:rsidR="00BA5B5A" w:rsidRPr="00770581" w:rsidRDefault="00BA5B5A" w:rsidP="00BA5B5A">
      <w:r w:rsidRPr="00770581">
        <w:t>Amend the bill, as and if amended, by striking all after the enacting words and inserting:</w:t>
      </w:r>
    </w:p>
    <w:p w:rsidR="00BA5B5A" w:rsidRPr="00770581" w:rsidRDefault="00BA5B5A" w:rsidP="00BA5B5A">
      <w:r w:rsidRPr="00770581">
        <w:t>/</w:t>
      </w:r>
      <w:r w:rsidRPr="00770581">
        <w:tab/>
        <w:t>SECTION</w:t>
      </w:r>
      <w:r w:rsidRPr="00770581">
        <w:tab/>
        <w:t>1.</w:t>
      </w:r>
      <w:r w:rsidRPr="00770581">
        <w:tab/>
        <w:t>Section 6</w:t>
      </w:r>
      <w:r w:rsidRPr="00770581">
        <w:noBreakHyphen/>
        <w:t>1</w:t>
      </w:r>
      <w:r w:rsidRPr="00770581">
        <w:noBreakHyphen/>
        <w:t>320(</w:t>
      </w:r>
      <w:bookmarkStart w:id="24" w:name="temp"/>
      <w:bookmarkEnd w:id="24"/>
      <w:r w:rsidRPr="00770581">
        <w:t>A) of the 1976 Code is amended by adding an appropriately numbered item at the end to read:</w:t>
      </w:r>
    </w:p>
    <w:p w:rsidR="00BA5B5A" w:rsidRPr="00770581" w:rsidRDefault="00BA5B5A" w:rsidP="00BA5B5A">
      <w:r w:rsidRPr="00770581">
        <w:tab/>
        <w:t>“(3)(a)</w:t>
      </w:r>
      <w:r w:rsidRPr="00770581">
        <w:tab/>
        <w:t>A municipality without an operating millage on January 1, 2019, or a municipality that incorporates after January 1, 2019, may impose an operating millage sufficient to generate one</w:t>
      </w:r>
      <w:r w:rsidRPr="00770581">
        <w:noBreakHyphen/>
        <w:t>third of the municipality’s general fund expenses in the previous fiscal year.</w:t>
      </w:r>
    </w:p>
    <w:p w:rsidR="00BA5B5A" w:rsidRPr="00770581" w:rsidRDefault="00BA5B5A" w:rsidP="00BA5B5A">
      <w:r w:rsidRPr="00770581">
        <w:tab/>
      </w:r>
      <w:r w:rsidRPr="00770581">
        <w:tab/>
        <w:t>(b)</w:t>
      </w:r>
      <w:r w:rsidRPr="00770581">
        <w:tab/>
        <w:t>Notwithstanding subitem (a), a municipality without an operating millage on January 1, 2019, that previously imposed an operating millage but repealed the millage, may re</w:t>
      </w:r>
      <w:r w:rsidRPr="00770581">
        <w:noBreakHyphen/>
        <w:t xml:space="preserve">impose an operating millage up to an amount equal to its last millage plus the cumulative amount of the increases that would have been allowed pursuant to item </w:t>
      </w:r>
      <w:r w:rsidRPr="00770581">
        <w:lastRenderedPageBreak/>
        <w:t>(1) since 2007 or since the millage was repealed, whichever is more recent.  In calculating the millage amount for reimposition, appropriate amounts must be adjusted to account for rollback millage pursuant to Section 12</w:t>
      </w:r>
      <w:r w:rsidRPr="00770581">
        <w:noBreakHyphen/>
        <w:t>37</w:t>
      </w:r>
      <w:r w:rsidRPr="00770581">
        <w:noBreakHyphen/>
        <w:t>251(E).  For purposes of item (2), a municipality that re</w:t>
      </w:r>
      <w:r w:rsidRPr="00770581">
        <w:noBreakHyphen/>
        <w:t>imposes millage pursuant to this subitem is deemed to have imposed the maximum millage for the years prior to the reimposition.</w:t>
      </w:r>
    </w:p>
    <w:p w:rsidR="00BA5B5A" w:rsidRPr="00770581" w:rsidRDefault="00BA5B5A" w:rsidP="00BA5B5A">
      <w:r w:rsidRPr="00770581">
        <w:tab/>
      </w:r>
      <w:r w:rsidRPr="00770581">
        <w:tab/>
        <w:t>(c)</w:t>
      </w:r>
      <w:r w:rsidRPr="00770581">
        <w:tab/>
        <w:t>After the operating millage is imposed pursuant to this item, the millage is subject to the limitations on increases set forth in item (1).”</w:t>
      </w:r>
    </w:p>
    <w:p w:rsidR="00BA5B5A" w:rsidRPr="00770581" w:rsidRDefault="00BA5B5A" w:rsidP="00BA5B5A">
      <w:r w:rsidRPr="00770581">
        <w:t>SECTION</w:t>
      </w:r>
      <w:r w:rsidRPr="00770581">
        <w:tab/>
        <w:t>2.</w:t>
      </w:r>
      <w:r w:rsidRPr="00770581">
        <w:tab/>
        <w:t>This act takes effect upon approval by the Governor.</w:t>
      </w:r>
      <w:r w:rsidR="009204AC">
        <w:t xml:space="preserve"> </w:t>
      </w:r>
      <w:r w:rsidRPr="00770581">
        <w:t>/</w:t>
      </w:r>
    </w:p>
    <w:p w:rsidR="00BA5B5A" w:rsidRPr="00770581" w:rsidRDefault="00BA5B5A" w:rsidP="00BA5B5A">
      <w:r w:rsidRPr="00770581">
        <w:t>Renumber sections to conform.</w:t>
      </w:r>
    </w:p>
    <w:p w:rsidR="00BA5B5A" w:rsidRDefault="00BA5B5A" w:rsidP="00BA5B5A">
      <w:r w:rsidRPr="00770581">
        <w:t>Amend title to conform.</w:t>
      </w:r>
    </w:p>
    <w:p w:rsidR="00BA5B5A" w:rsidRDefault="00BA5B5A" w:rsidP="00BA5B5A"/>
    <w:p w:rsidR="00BA5B5A" w:rsidRDefault="00BA5B5A" w:rsidP="00BA5B5A">
      <w:r>
        <w:t>Rep. BALLENTINE explained the amendment.</w:t>
      </w:r>
    </w:p>
    <w:p w:rsidR="00BA5B5A" w:rsidRDefault="00BA5B5A" w:rsidP="00BA5B5A"/>
    <w:p w:rsidR="00BA5B5A" w:rsidRDefault="00BA5B5A" w:rsidP="00BA5B5A">
      <w:r>
        <w:t>Reps. HILL and TOOLE requested debate on the Bill.</w:t>
      </w:r>
    </w:p>
    <w:p w:rsidR="00BA5B5A" w:rsidRDefault="00BA5B5A" w:rsidP="00BA5B5A">
      <w:r>
        <w:t>The amendment was then adopted.</w:t>
      </w:r>
    </w:p>
    <w:p w:rsidR="00BA5B5A" w:rsidRDefault="00BA5B5A" w:rsidP="00BA5B5A">
      <w:bookmarkStart w:id="25" w:name="file_start99"/>
      <w:bookmarkEnd w:id="25"/>
    </w:p>
    <w:p w:rsidR="00BA5B5A" w:rsidRPr="00D15308" w:rsidRDefault="00BA5B5A" w:rsidP="00BA5B5A">
      <w:r w:rsidRPr="00D15308">
        <w:t>Rep. FINLAY proposed the following Amendment No. 2</w:t>
      </w:r>
      <w:r w:rsidR="009204AC">
        <w:t xml:space="preserve"> to </w:t>
      </w:r>
      <w:r w:rsidRPr="00D15308">
        <w:t>H. 3457 (COUNCIL\DG\3457C003.NBD.DG19)</w:t>
      </w:r>
      <w:r w:rsidR="009204AC">
        <w:t>:</w:t>
      </w:r>
      <w:r w:rsidRPr="00D15308">
        <w:t xml:space="preserve"> </w:t>
      </w:r>
    </w:p>
    <w:p w:rsidR="00BA5B5A" w:rsidRPr="00D15308" w:rsidRDefault="00BA5B5A" w:rsidP="00BA5B5A">
      <w:r w:rsidRPr="00D15308">
        <w:t>Amend the bill, as and if amended, SECTION 1, Section 6</w:t>
      </w:r>
      <w:r w:rsidRPr="00D15308">
        <w:noBreakHyphen/>
        <w:t>1</w:t>
      </w:r>
      <w:r w:rsidRPr="00D15308">
        <w:noBreakHyphen/>
        <w:t>320(A)(3), by adding a subitem at the end to read:</w:t>
      </w:r>
    </w:p>
    <w:p w:rsidR="00BA5B5A" w:rsidRPr="00D15308" w:rsidRDefault="00EA1B3B" w:rsidP="00BA5B5A">
      <w:r>
        <w:t>/</w:t>
      </w:r>
      <w:r>
        <w:tab/>
        <w:t>“</w:t>
      </w:r>
      <w:r w:rsidR="00BA5B5A" w:rsidRPr="00D15308">
        <w:t>(d)</w:t>
      </w:r>
      <w:r w:rsidR="00BA5B5A" w:rsidRPr="00D15308">
        <w:tab/>
        <w:t xml:space="preserve"> If a municipality imposes operating millage pursuant to this item on property subject to the six percent assessment ratio pursuant to Section 12</w:t>
      </w:r>
      <w:r w:rsidR="00BA5B5A" w:rsidRPr="00D15308">
        <w:noBreakHyphen/>
        <w:t>43</w:t>
      </w:r>
      <w:r w:rsidR="00BA5B5A" w:rsidRPr="00D15308">
        <w:noBreakHyphen/>
        <w:t>220(e) and fifty percent of the assessed value of that municipality consists of such property assessed at six percent, then the owner of such property may claim an income tax refund equal to one</w:t>
      </w:r>
      <w:r w:rsidR="00BA5B5A" w:rsidRPr="00D15308">
        <w:noBreakHyphen/>
        <w:t>third of the amount of tax paid attributable to the municipal operating millage.  The credit may be claimed in the year in which the tax is paid.  Before the beginning of the upcoming fiscal year, the Department of Revenue shall report to the State Treasurer the amount of income tax credits claimed pursuant to this item from the immediately preceding property tax year and the municipal operating millage that created the credit.  The State Treasurer must then withhold the municipality’s distribution from the Local Government Fund in the same amount as the applicable credits claimed.</w:t>
      </w:r>
      <w:r>
        <w:t>”</w:t>
      </w:r>
      <w:r w:rsidR="00BA5B5A" w:rsidRPr="00D15308">
        <w:tab/>
        <w:t xml:space="preserve">/ </w:t>
      </w:r>
    </w:p>
    <w:p w:rsidR="00BA5B5A" w:rsidRPr="00D15308" w:rsidRDefault="00BA5B5A" w:rsidP="00BA5B5A">
      <w:r w:rsidRPr="00D15308">
        <w:t>Renumber sections to conform.</w:t>
      </w:r>
    </w:p>
    <w:p w:rsidR="00BA5B5A" w:rsidRDefault="00BA5B5A" w:rsidP="00BA5B5A">
      <w:r w:rsidRPr="00D15308">
        <w:t>Amend title to conform.</w:t>
      </w:r>
    </w:p>
    <w:p w:rsidR="00BA5B5A" w:rsidRDefault="00BA5B5A" w:rsidP="00BA5B5A"/>
    <w:p w:rsidR="00BA5B5A" w:rsidRDefault="00BA5B5A" w:rsidP="00BA5B5A">
      <w:r>
        <w:t>Rep. FINLAY explained the amendment.</w:t>
      </w:r>
    </w:p>
    <w:p w:rsidR="009204AC" w:rsidRDefault="009204AC" w:rsidP="00BA5B5A"/>
    <w:p w:rsidR="00BA5B5A" w:rsidRDefault="00BA5B5A" w:rsidP="00BA5B5A">
      <w:r>
        <w:t>Rep. KIRBY spoke against the amendment.</w:t>
      </w:r>
    </w:p>
    <w:p w:rsidR="00BA5B5A" w:rsidRDefault="00BA5B5A" w:rsidP="00BA5B5A">
      <w:r>
        <w:lastRenderedPageBreak/>
        <w:t xml:space="preserve">Rep. SIMRILL moved to adjourn debate on the Bill, which was agreed to.  </w:t>
      </w:r>
    </w:p>
    <w:p w:rsidR="00BA5B5A" w:rsidRDefault="00BA5B5A" w:rsidP="00BA5B5A"/>
    <w:p w:rsidR="00BA5B5A" w:rsidRDefault="00BA5B5A" w:rsidP="00BA5B5A">
      <w:pPr>
        <w:keepNext/>
        <w:jc w:val="center"/>
        <w:rPr>
          <w:b/>
        </w:rPr>
      </w:pPr>
      <w:r w:rsidRPr="00BA5B5A">
        <w:rPr>
          <w:b/>
        </w:rPr>
        <w:t>H. 3205--ORDERED TO THIRD READING</w:t>
      </w:r>
    </w:p>
    <w:p w:rsidR="00BA5B5A" w:rsidRDefault="00BA5B5A" w:rsidP="00BA5B5A">
      <w:pPr>
        <w:keepNext/>
      </w:pPr>
      <w:r>
        <w:t>The following Bill was taken up:</w:t>
      </w:r>
    </w:p>
    <w:p w:rsidR="00BA5B5A" w:rsidRDefault="00BA5B5A" w:rsidP="00BA5B5A">
      <w:pPr>
        <w:keepNext/>
      </w:pPr>
      <w:bookmarkStart w:id="26" w:name="include_clip_start_104"/>
      <w:bookmarkEnd w:id="26"/>
    </w:p>
    <w:p w:rsidR="00BA5B5A" w:rsidRDefault="00BA5B5A" w:rsidP="00BA5B5A">
      <w:r>
        <w:t>H. 3205 -- Rep. B. Newton: A BILL TO AMEND THE CODE OF LAWS OF SOUTH CAROLINA, 1976, BY ADDING SECTION 27-16-150 SO AS TO PROVIDE THAT THE TRIBE IS NOT REQUIRED TO PAY ANY FEE IN LIEU OF SCHOOL TAXES BEGINNING WITH SCHOOL YEARS AFTER 2007-2008; AND TO AMEND SECTION 27-16-130, RELATING TO THE TAXATION OF THE TRIBE, SO AS TO DELETE A CONTRARY PROVISION.</w:t>
      </w:r>
    </w:p>
    <w:p w:rsidR="00BA5B5A" w:rsidRDefault="00BA5B5A" w:rsidP="00BA5B5A">
      <w:bookmarkStart w:id="27" w:name="include_clip_end_104"/>
      <w:bookmarkEnd w:id="27"/>
    </w:p>
    <w:p w:rsidR="00BA5B5A" w:rsidRDefault="00BA5B5A" w:rsidP="00BA5B5A">
      <w:r>
        <w:t>Rep. BALLENTINE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8" w:name="vote_start106"/>
      <w:bookmarkEnd w:id="28"/>
      <w:r>
        <w:t>Yeas 104;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Anderson</w:t>
            </w:r>
          </w:p>
        </w:tc>
      </w:tr>
      <w:tr w:rsidR="00BA5B5A" w:rsidRPr="00BA5B5A" w:rsidTr="00BA5B5A">
        <w:tc>
          <w:tcPr>
            <w:tcW w:w="2179" w:type="dxa"/>
            <w:shd w:val="clear" w:color="auto" w:fill="auto"/>
          </w:tcPr>
          <w:p w:rsidR="00BA5B5A" w:rsidRPr="00BA5B5A" w:rsidRDefault="00BA5B5A" w:rsidP="00BA5B5A">
            <w:pPr>
              <w:ind w:firstLine="0"/>
            </w:pPr>
            <w:r>
              <w:t>Atkinson</w:t>
            </w:r>
          </w:p>
        </w:tc>
        <w:tc>
          <w:tcPr>
            <w:tcW w:w="2179" w:type="dxa"/>
            <w:shd w:val="clear" w:color="auto" w:fill="auto"/>
          </w:tcPr>
          <w:p w:rsidR="00BA5B5A" w:rsidRPr="00BA5B5A" w:rsidRDefault="00BA5B5A" w:rsidP="00BA5B5A">
            <w:pPr>
              <w:ind w:firstLine="0"/>
            </w:pPr>
            <w:r>
              <w:t>Bailey</w:t>
            </w:r>
          </w:p>
        </w:tc>
        <w:tc>
          <w:tcPr>
            <w:tcW w:w="2180" w:type="dxa"/>
            <w:shd w:val="clear" w:color="auto" w:fill="auto"/>
          </w:tcPr>
          <w:p w:rsidR="00BA5B5A" w:rsidRPr="00BA5B5A" w:rsidRDefault="00BA5B5A" w:rsidP="00BA5B5A">
            <w:pPr>
              <w:ind w:firstLine="0"/>
            </w:pPr>
            <w:r>
              <w:t>Bales</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Govan</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Hewitt</w:t>
            </w:r>
          </w:p>
        </w:tc>
      </w:tr>
      <w:tr w:rsidR="00BA5B5A" w:rsidRPr="00BA5B5A" w:rsidTr="00BA5B5A">
        <w:tc>
          <w:tcPr>
            <w:tcW w:w="2179" w:type="dxa"/>
            <w:shd w:val="clear" w:color="auto" w:fill="auto"/>
          </w:tcPr>
          <w:p w:rsidR="00BA5B5A" w:rsidRPr="00BA5B5A" w:rsidRDefault="00BA5B5A" w:rsidP="00BA5B5A">
            <w:pPr>
              <w:ind w:firstLine="0"/>
            </w:pPr>
            <w:r>
              <w:t>Hill</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Hosey</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Johnson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lastRenderedPageBreak/>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McCravy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McKnight</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Morgan</w:t>
            </w:r>
          </w:p>
        </w:tc>
        <w:tc>
          <w:tcPr>
            <w:tcW w:w="2180" w:type="dxa"/>
            <w:shd w:val="clear" w:color="auto" w:fill="auto"/>
          </w:tcPr>
          <w:p w:rsidR="00BA5B5A" w:rsidRPr="00BA5B5A" w:rsidRDefault="00BA5B5A" w:rsidP="00BA5B5A">
            <w:pPr>
              <w:ind w:firstLine="0"/>
            </w:pPr>
            <w:r>
              <w:t>D. C. Moss</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Murphy</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Thigpen</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r>
              <w:t>Young</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Total--104</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t>LEAVE OF ABSENCE</w:t>
      </w:r>
    </w:p>
    <w:p w:rsidR="00BA5B5A" w:rsidRDefault="00BA5B5A" w:rsidP="00BA5B5A">
      <w:r>
        <w:t xml:space="preserve">The SPEAKER granted Rep. HEWITT a leave of absence for the remainder of the day. </w:t>
      </w:r>
    </w:p>
    <w:p w:rsidR="00BA5B5A" w:rsidRDefault="00BA5B5A" w:rsidP="00BA5B5A"/>
    <w:p w:rsidR="00BA5B5A" w:rsidRDefault="00BA5B5A" w:rsidP="00BA5B5A">
      <w:pPr>
        <w:keepNext/>
        <w:jc w:val="center"/>
        <w:rPr>
          <w:b/>
        </w:rPr>
      </w:pPr>
      <w:r w:rsidRPr="00BA5B5A">
        <w:rPr>
          <w:b/>
        </w:rPr>
        <w:t>H. 3596--INTERRUPTED DEBATE</w:t>
      </w:r>
    </w:p>
    <w:p w:rsidR="00BA5B5A" w:rsidRDefault="00BA5B5A" w:rsidP="00BA5B5A">
      <w:pPr>
        <w:keepNext/>
      </w:pPr>
      <w:r>
        <w:t>The following Bill was taken up:</w:t>
      </w:r>
    </w:p>
    <w:p w:rsidR="00BA5B5A" w:rsidRDefault="00BA5B5A" w:rsidP="00BA5B5A">
      <w:pPr>
        <w:keepNext/>
      </w:pPr>
      <w:bookmarkStart w:id="29" w:name="include_clip_start_111"/>
      <w:bookmarkEnd w:id="29"/>
    </w:p>
    <w:p w:rsidR="00BA5B5A" w:rsidRDefault="00BA5B5A" w:rsidP="00BA5B5A">
      <w:r>
        <w:t xml:space="preserve">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w:t>
      </w:r>
      <w:r>
        <w:lastRenderedPageBreak/>
        <w:t>CAROLINA, 1976, RELATING TO CLASSIFICATION OF PROPERTY AND ASSESSMENT RATIOS FOR PURPOSES OF AD VALOREM TAXATION, SO AS TO LIMIT ROLLBACK TAXES TO ONE YEAR WHEN LAND CLASSIFIED AS AGRICULTURAL REAL PROPERTY IS APPLIED TO ANOTHER USE.</w:t>
      </w:r>
    </w:p>
    <w:p w:rsidR="00BA5B5A" w:rsidRDefault="00BA5B5A" w:rsidP="00BA5B5A">
      <w:bookmarkStart w:id="30" w:name="include_clip_end_111"/>
      <w:bookmarkStart w:id="31" w:name="file_start112"/>
      <w:bookmarkEnd w:id="30"/>
      <w:bookmarkEnd w:id="31"/>
    </w:p>
    <w:p w:rsidR="00BA5B5A" w:rsidRPr="009210AF" w:rsidRDefault="00BA5B5A" w:rsidP="00BA5B5A">
      <w:r w:rsidRPr="009210AF">
        <w:t>Rep. OTT proposed the following Amendment No. 1</w:t>
      </w:r>
      <w:r w:rsidR="009204AC">
        <w:t xml:space="preserve"> to </w:t>
      </w:r>
      <w:r w:rsidRPr="009210AF">
        <w:t>H. 3596 (COUNCIL\DG\3596C003.NBD.DG19)</w:t>
      </w:r>
      <w:r w:rsidR="009204AC">
        <w:t>:</w:t>
      </w:r>
      <w:r w:rsidRPr="009210AF">
        <w:t xml:space="preserve"> </w:t>
      </w:r>
    </w:p>
    <w:p w:rsidR="00BA5B5A" w:rsidRPr="009210AF" w:rsidRDefault="00BA5B5A" w:rsidP="00BA5B5A">
      <w:r w:rsidRPr="009210AF">
        <w:t>Amend the bill, as and if amended, by Amend the bill, as and if amended, by striking all after the enacting words and inserting:</w:t>
      </w:r>
    </w:p>
    <w:p w:rsidR="00BA5B5A" w:rsidRPr="009210AF" w:rsidRDefault="00BA5B5A" w:rsidP="00BA5B5A">
      <w:r w:rsidRPr="009210AF">
        <w:t>/</w:t>
      </w:r>
      <w:r w:rsidRPr="009210AF">
        <w:tab/>
        <w:t>SECTION</w:t>
      </w:r>
      <w:r w:rsidRPr="009210AF">
        <w:tab/>
        <w:t>1.</w:t>
      </w:r>
      <w:r w:rsidRPr="009210AF">
        <w:tab/>
        <w:t>Section 12</w:t>
      </w:r>
      <w:r w:rsidRPr="009210AF">
        <w:noBreakHyphen/>
        <w:t>43</w:t>
      </w:r>
      <w:r w:rsidRPr="009210AF">
        <w:noBreakHyphen/>
        <w:t>220(d)(4) of the 1976 Code is amended to read:</w:t>
      </w:r>
    </w:p>
    <w:p w:rsidR="00BA5B5A" w:rsidRPr="00BA5B5A" w:rsidRDefault="00BA5B5A" w:rsidP="00BA5B5A">
      <w:pPr>
        <w:rPr>
          <w:color w:val="000000"/>
          <w:u w:color="000000"/>
        </w:rPr>
      </w:pPr>
      <w:r w:rsidRPr="009210AF">
        <w:tab/>
      </w:r>
      <w:r w:rsidRPr="009210AF">
        <w:tab/>
        <w:t>“</w:t>
      </w:r>
      <w:r w:rsidRPr="00BA5B5A">
        <w:rPr>
          <w:color w:val="000000"/>
          <w:u w:color="000000"/>
        </w:rPr>
        <w:t>(4)</w:t>
      </w:r>
      <w:r w:rsidRPr="00BA5B5A">
        <w:rPr>
          <w:color w:val="000000"/>
          <w:u w:color="000000"/>
        </w:rPr>
        <w:tab/>
        <w:t>Except as provided pursuant to Section 12</w:t>
      </w:r>
      <w:r w:rsidRPr="00BA5B5A">
        <w:rPr>
          <w:color w:val="000000"/>
          <w:u w:color="000000"/>
        </w:rPr>
        <w:noBreakHyphen/>
        <w:t>43</w:t>
      </w:r>
      <w:r w:rsidRPr="00BA5B5A">
        <w:rPr>
          <w:color w:val="000000"/>
          <w:u w:color="000000"/>
        </w:rPr>
        <w:noBreakHyphen/>
        <w:t xml:space="preserve">222, when real property which is in agricultural use and is being valued, assessed, and taxed under the provisions of this article, is applied to a use other than agricultural, it is subject to additional taxes, </w:t>
      </w:r>
      <w:r w:rsidRPr="00BA5B5A">
        <w:rPr>
          <w:strike/>
          <w:color w:val="000000"/>
          <w:u w:color="000000"/>
        </w:rPr>
        <w:t>hereinafter</w:t>
      </w:r>
      <w:r w:rsidRPr="00BA5B5A">
        <w:rPr>
          <w:color w:val="000000"/>
          <w:u w:color="000000"/>
        </w:rPr>
        <w:t xml:space="preserve"> referred to as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in an amount equal to the difference, if any, between the taxes paid or payable on the basis of the valuation and the assessment authorized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and the taxes that would have been paid or payable had the real property been valued, assessed, and taxed as other real property in the taxing district, in the current tax year (the year of change in use) and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w:t>
      </w:r>
      <w:r w:rsidRPr="00BA5B5A">
        <w:rPr>
          <w:color w:val="000000"/>
        </w:rPr>
        <w:t xml:space="preserve"> i</w:t>
      </w:r>
      <w:r w:rsidRPr="00BA5B5A">
        <w:rPr>
          <w:color w:val="000000"/>
          <w:u w:color="000000"/>
        </w:rPr>
        <w:t xml:space="preserve">mmediately preceding in which the real property was valued, assessed, and taxed as </w:t>
      </w:r>
      <w:r w:rsidRPr="00BA5B5A">
        <w:rPr>
          <w:strike/>
          <w:color w:val="000000"/>
          <w:u w:color="000000"/>
        </w:rPr>
        <w:t>herein</w:t>
      </w:r>
      <w:r w:rsidRPr="00BA5B5A">
        <w:rPr>
          <w:color w:val="000000"/>
          <w:u w:color="000000"/>
        </w:rPr>
        <w:t xml:space="preserve"> provided </w:t>
      </w:r>
      <w:r w:rsidRPr="00BA5B5A">
        <w:rPr>
          <w:color w:val="000000"/>
          <w:u w:val="single" w:color="000000"/>
        </w:rPr>
        <w:t>in this item</w:t>
      </w:r>
      <w:r w:rsidRPr="00BA5B5A">
        <w:rPr>
          <w:color w:val="000000"/>
          <w:u w:color="000000"/>
        </w:rPr>
        <w:t xml:space="preserve">. If in the tax year in which a change in use of the real property occurs the real property was not valued, assessed, and taxed under this article, then the real property is subject to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for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 immediately preceding in which the real property was valued, assessed, and taxed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In determining the amounts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chargeable on real property which has undergone a change in use, the assessor </w:t>
      </w:r>
      <w:r w:rsidRPr="00BA5B5A">
        <w:rPr>
          <w:strike/>
          <w:color w:val="000000"/>
          <w:u w:color="000000"/>
        </w:rPr>
        <w:t>shall</w:t>
      </w:r>
      <w:r w:rsidRPr="00BA5B5A">
        <w:rPr>
          <w:color w:val="000000"/>
          <w:u w:color="000000"/>
        </w:rPr>
        <w:t xml:space="preserve"> for </w:t>
      </w:r>
      <w:r w:rsidRPr="00BA5B5A">
        <w:rPr>
          <w:strike/>
          <w:color w:val="000000"/>
          <w:u w:color="000000"/>
        </w:rPr>
        <w:t>each of</w:t>
      </w:r>
      <w:r w:rsidRPr="00BA5B5A">
        <w:rPr>
          <w:color w:val="000000"/>
          <w:u w:color="000000"/>
        </w:rPr>
        <w:t xml:space="preserve">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 years involved </w:t>
      </w:r>
      <w:r w:rsidRPr="00BA5B5A">
        <w:rPr>
          <w:color w:val="000000"/>
          <w:u w:val="single" w:color="000000"/>
        </w:rPr>
        <w:t>shall</w:t>
      </w:r>
      <w:r w:rsidRPr="00BA5B5A">
        <w:rPr>
          <w:color w:val="000000"/>
          <w:u w:color="000000"/>
        </w:rPr>
        <w:t xml:space="preserve"> ascertain: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the fair market value without consideration of the standing timber of such real property under the valuation standard applicable to other real property in the same classification;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the amount of the real property assessment for the particular tax year by multiplying such fair market value by the appropriate assessment ratio provided in this article;</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(C)</w:t>
      </w:r>
      <w:r w:rsidRPr="00BA5B5A">
        <w:rPr>
          <w:color w:val="000000"/>
          <w:u w:color="000000"/>
        </w:rPr>
        <w:tab/>
        <w:t xml:space="preserve">the amount of the additional assessment on the real property for the particular tax year by deducting the amount of the actual </w:t>
      </w:r>
      <w:r w:rsidRPr="00BA5B5A">
        <w:rPr>
          <w:color w:val="000000"/>
          <w:u w:color="000000"/>
        </w:rPr>
        <w:lastRenderedPageBreak/>
        <w:t>assessment on the real property for that year from the amount of the real property assessment determined under (B) of this section;</w:t>
      </w:r>
    </w:p>
    <w:p w:rsidR="00BA5B5A" w:rsidRPr="009210AF" w:rsidRDefault="00BA5B5A" w:rsidP="00BA5B5A">
      <w:pPr>
        <w:suppressAutoHyphens/>
      </w:pPr>
      <w:r w:rsidRPr="00BA5B5A">
        <w:rPr>
          <w:color w:val="000000"/>
          <w:u w:color="000000"/>
        </w:rPr>
        <w:tab/>
      </w:r>
      <w:r w:rsidRPr="00BA5B5A">
        <w:rPr>
          <w:color w:val="000000"/>
          <w:u w:color="000000"/>
        </w:rPr>
        <w:tab/>
      </w:r>
      <w:r w:rsidRPr="00BA5B5A">
        <w:rPr>
          <w:color w:val="000000"/>
          <w:u w:color="000000"/>
        </w:rPr>
        <w:tab/>
        <w:t>(D)</w:t>
      </w:r>
      <w:r w:rsidRPr="00BA5B5A">
        <w:rPr>
          <w:color w:val="000000"/>
          <w:u w:color="000000"/>
        </w:rPr>
        <w:tab/>
        <w:t xml:space="preserve">the amount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for that tax year by multiplying the amount of the additional assessment determined under (C) of this section by the property tax rate of the taxing district applicable for that tax year.”</w:t>
      </w:r>
    </w:p>
    <w:p w:rsidR="00BA5B5A" w:rsidRPr="009210AF" w:rsidRDefault="00BA5B5A" w:rsidP="00BA5B5A">
      <w:pPr>
        <w:suppressAutoHyphens/>
      </w:pPr>
      <w:r w:rsidRPr="009210AF">
        <w:t>SECTION</w:t>
      </w:r>
      <w:r w:rsidRPr="009210AF">
        <w:tab/>
        <w:t>2.</w:t>
      </w:r>
      <w:r w:rsidRPr="009210AF">
        <w:tab/>
        <w:t>This act takes effect January 1, 2021, and applies for agricultural real property changed to another use after 2020.</w:t>
      </w:r>
      <w:r w:rsidRPr="009210AF">
        <w:tab/>
        <w:t>/</w:t>
      </w:r>
    </w:p>
    <w:p w:rsidR="00BA5B5A" w:rsidRPr="009210AF" w:rsidRDefault="00BA5B5A" w:rsidP="00BA5B5A">
      <w:r w:rsidRPr="009210AF">
        <w:t>Renumber sections to conform.</w:t>
      </w:r>
    </w:p>
    <w:p w:rsidR="00BA5B5A" w:rsidRDefault="00BA5B5A" w:rsidP="00BA5B5A">
      <w:r w:rsidRPr="009210AF">
        <w:t>Amend title to conform.</w:t>
      </w:r>
    </w:p>
    <w:p w:rsidR="00BA5B5A" w:rsidRDefault="00BA5B5A" w:rsidP="00BA5B5A"/>
    <w:p w:rsidR="00BA5B5A" w:rsidRDefault="00BA5B5A" w:rsidP="00BA5B5A">
      <w:r>
        <w:t>Rep. OTT explained the amendment.</w:t>
      </w:r>
    </w:p>
    <w:p w:rsidR="009204AC" w:rsidRDefault="009204AC" w:rsidP="00BA5B5A"/>
    <w:p w:rsidR="00BA5B5A" w:rsidRDefault="00BA5B5A" w:rsidP="00BA5B5A">
      <w:r>
        <w:t>Rep. OTT spoke in favor of the amendment.</w:t>
      </w:r>
    </w:p>
    <w:p w:rsidR="00BA5B5A" w:rsidRDefault="00BA5B5A" w:rsidP="00BA5B5A"/>
    <w:p w:rsidR="00BA5B5A" w:rsidRDefault="00BA5B5A" w:rsidP="00BA5B5A">
      <w:r>
        <w:t xml:space="preserve">Further proceedings were interrupted by expiration of time on the uncontested Calendar.  </w:t>
      </w:r>
    </w:p>
    <w:p w:rsidR="00BA5B5A" w:rsidRDefault="00BA5B5A" w:rsidP="00BA5B5A"/>
    <w:p w:rsidR="00BA5B5A" w:rsidRDefault="00BA5B5A" w:rsidP="00BA5B5A">
      <w:pPr>
        <w:keepNext/>
        <w:jc w:val="center"/>
        <w:rPr>
          <w:b/>
        </w:rPr>
      </w:pPr>
      <w:r w:rsidRPr="00BA5B5A">
        <w:rPr>
          <w:b/>
        </w:rPr>
        <w:t>RECURRENCE TO THE MORNING HOUR</w:t>
      </w:r>
    </w:p>
    <w:p w:rsidR="00BA5B5A" w:rsidRDefault="00BA5B5A" w:rsidP="00BA5B5A">
      <w:r>
        <w:t>Rep. BALLENTINE moved that the House recur to the morning hour, which was agreed to.</w:t>
      </w:r>
    </w:p>
    <w:p w:rsidR="00BA5B5A" w:rsidRDefault="00BA5B5A" w:rsidP="00BA5B5A"/>
    <w:p w:rsidR="00BA5B5A" w:rsidRDefault="00BA5B5A" w:rsidP="00BA5B5A">
      <w:r>
        <w:t>Rep. G. M. SMITH moved that the House recede until 2:30 p.m., which was agreed to.</w:t>
      </w:r>
    </w:p>
    <w:p w:rsidR="00BA5B5A" w:rsidRDefault="00BA5B5A" w:rsidP="00BA5B5A"/>
    <w:p w:rsidR="00BA5B5A" w:rsidRDefault="00BA5B5A" w:rsidP="00BA5B5A">
      <w:pPr>
        <w:keepNext/>
        <w:jc w:val="center"/>
        <w:rPr>
          <w:b/>
        </w:rPr>
      </w:pPr>
      <w:r w:rsidRPr="00BA5B5A">
        <w:rPr>
          <w:b/>
        </w:rPr>
        <w:t>THE HOUSE RESUMES</w:t>
      </w:r>
    </w:p>
    <w:p w:rsidR="00BA5B5A" w:rsidRDefault="00BA5B5A" w:rsidP="00BA5B5A">
      <w:r>
        <w:t xml:space="preserve">At 2:30 p.m. the House resumed, the SPEAKER </w:t>
      </w:r>
      <w:r w:rsidRPr="00BA5B5A">
        <w:rPr>
          <w:i/>
        </w:rPr>
        <w:t>PRO TEMPORE</w:t>
      </w:r>
      <w:r>
        <w:t xml:space="preserve"> in the Chair.</w:t>
      </w:r>
    </w:p>
    <w:p w:rsidR="009204AC" w:rsidRDefault="009204AC" w:rsidP="00BA5B5A"/>
    <w:p w:rsidR="00BA5B5A" w:rsidRDefault="00BA5B5A" w:rsidP="00BA5B5A">
      <w:pPr>
        <w:keepNext/>
        <w:jc w:val="center"/>
        <w:rPr>
          <w:b/>
        </w:rPr>
      </w:pPr>
      <w:r w:rsidRPr="00BA5B5A">
        <w:rPr>
          <w:b/>
        </w:rPr>
        <w:t>POINT OF QUORUM</w:t>
      </w:r>
    </w:p>
    <w:p w:rsidR="00BA5B5A" w:rsidRDefault="00BA5B5A" w:rsidP="00BA5B5A">
      <w:r>
        <w:t>The question of a quorum was raised.</w:t>
      </w:r>
    </w:p>
    <w:p w:rsidR="00BA5B5A" w:rsidRDefault="00BA5B5A" w:rsidP="00BA5B5A">
      <w:r>
        <w:t>A quorum was later present.</w:t>
      </w:r>
    </w:p>
    <w:p w:rsidR="00BA5B5A" w:rsidRDefault="00BA5B5A" w:rsidP="00BA5B5A"/>
    <w:p w:rsidR="00BA5B5A" w:rsidRDefault="00BA5B5A" w:rsidP="00BA5B5A">
      <w:pPr>
        <w:keepNext/>
        <w:jc w:val="center"/>
        <w:rPr>
          <w:b/>
        </w:rPr>
      </w:pPr>
      <w:r w:rsidRPr="00BA5B5A">
        <w:rPr>
          <w:b/>
        </w:rPr>
        <w:t>LEAVE OF ABSENCE</w:t>
      </w:r>
    </w:p>
    <w:p w:rsidR="00BA5B5A" w:rsidRDefault="00BA5B5A" w:rsidP="00BA5B5A">
      <w:r>
        <w:t xml:space="preserve">The SPEAKER </w:t>
      </w:r>
      <w:r w:rsidRPr="00BA5B5A">
        <w:rPr>
          <w:i/>
        </w:rPr>
        <w:t>PRO TEMPORE</w:t>
      </w:r>
      <w:r>
        <w:t xml:space="preserve"> granted Rep. ANDERSON a leave of absence for the remainder of the day. </w:t>
      </w:r>
    </w:p>
    <w:p w:rsidR="00BA5B5A" w:rsidRDefault="00BA5B5A" w:rsidP="00BA5B5A"/>
    <w:p w:rsidR="00BA5B5A" w:rsidRDefault="009204AC" w:rsidP="00BA5B5A">
      <w:pPr>
        <w:keepNext/>
        <w:jc w:val="center"/>
        <w:rPr>
          <w:b/>
        </w:rPr>
      </w:pPr>
      <w:r>
        <w:rPr>
          <w:b/>
        </w:rPr>
        <w:br w:type="column"/>
      </w:r>
      <w:r w:rsidR="00BA5B5A" w:rsidRPr="00BA5B5A">
        <w:rPr>
          <w:b/>
        </w:rPr>
        <w:lastRenderedPageBreak/>
        <w:t>CONFIRMATION OF APPOINTMENT</w:t>
      </w:r>
    </w:p>
    <w:p w:rsidR="00BA5B5A" w:rsidRDefault="00BA5B5A" w:rsidP="00BA5B5A">
      <w:pPr>
        <w:keepNext/>
      </w:pPr>
      <w:r>
        <w:t>The following was received:</w:t>
      </w:r>
    </w:p>
    <w:p w:rsidR="009204AC" w:rsidRDefault="009204AC" w:rsidP="00BA5B5A">
      <w:pPr>
        <w:keepLines/>
        <w:tabs>
          <w:tab w:val="left" w:pos="216"/>
        </w:tabs>
        <w:ind w:firstLine="0"/>
        <w:jc w:val="center"/>
      </w:pPr>
      <w:bookmarkStart w:id="32" w:name="file_start126"/>
      <w:bookmarkEnd w:id="32"/>
    </w:p>
    <w:p w:rsidR="00BA5B5A" w:rsidRPr="00E94897" w:rsidRDefault="00BA5B5A" w:rsidP="00BA5B5A">
      <w:pPr>
        <w:keepLines/>
        <w:tabs>
          <w:tab w:val="left" w:pos="216"/>
        </w:tabs>
        <w:ind w:firstLine="0"/>
        <w:jc w:val="center"/>
      </w:pPr>
      <w:r w:rsidRPr="00E94897">
        <w:t>State of South Carolina</w:t>
      </w:r>
    </w:p>
    <w:p w:rsidR="00BA5B5A" w:rsidRPr="00E94897" w:rsidRDefault="00BA5B5A" w:rsidP="00BA5B5A">
      <w:pPr>
        <w:keepLines/>
        <w:tabs>
          <w:tab w:val="left" w:pos="216"/>
        </w:tabs>
        <w:ind w:firstLine="0"/>
        <w:jc w:val="center"/>
      </w:pPr>
      <w:r w:rsidRPr="00E94897">
        <w:t>Office of the Governor</w:t>
      </w:r>
    </w:p>
    <w:p w:rsidR="00BA5B5A" w:rsidRPr="00E94897" w:rsidRDefault="00BA5B5A" w:rsidP="00BA5B5A">
      <w:pPr>
        <w:keepLines/>
        <w:tabs>
          <w:tab w:val="left" w:pos="216"/>
        </w:tabs>
        <w:ind w:firstLine="0"/>
      </w:pPr>
    </w:p>
    <w:p w:rsidR="00BA5B5A" w:rsidRPr="00E94897" w:rsidRDefault="00BA5B5A" w:rsidP="00BA5B5A">
      <w:pPr>
        <w:keepLines/>
        <w:tabs>
          <w:tab w:val="left" w:pos="216"/>
        </w:tabs>
        <w:ind w:firstLine="0"/>
      </w:pPr>
      <w:r w:rsidRPr="00E94897">
        <w:t>Columbia, S.C., April 4, 2019</w:t>
      </w:r>
    </w:p>
    <w:p w:rsidR="00BA5B5A" w:rsidRPr="00E94897" w:rsidRDefault="00BA5B5A" w:rsidP="00BA5B5A">
      <w:pPr>
        <w:keepLines/>
        <w:tabs>
          <w:tab w:val="left" w:pos="216"/>
        </w:tabs>
        <w:ind w:firstLine="0"/>
      </w:pPr>
      <w:r w:rsidRPr="00E94897">
        <w:t>Mr. Speaker and Members of the House of Representatives:</w:t>
      </w:r>
    </w:p>
    <w:p w:rsidR="00BA5B5A" w:rsidRPr="00E94897" w:rsidRDefault="00BA5B5A" w:rsidP="00BA5B5A">
      <w:pPr>
        <w:keepLines/>
        <w:tabs>
          <w:tab w:val="left" w:pos="216"/>
        </w:tabs>
        <w:ind w:firstLine="0"/>
      </w:pPr>
    </w:p>
    <w:p w:rsidR="00BA5B5A" w:rsidRPr="00E94897" w:rsidRDefault="00BA5B5A" w:rsidP="00BA5B5A">
      <w:pPr>
        <w:keepLines/>
        <w:tabs>
          <w:tab w:val="left" w:pos="216"/>
        </w:tabs>
        <w:ind w:firstLine="0"/>
      </w:pPr>
      <w:r w:rsidRPr="00E94897">
        <w:tab/>
        <w:t>I am transmitting herewith an appointment for confirmation. This appointment is made with advice and consent of the General Assembly and is, therefore, submitted for your consideration.</w:t>
      </w:r>
    </w:p>
    <w:p w:rsidR="00BA5B5A" w:rsidRPr="00E94897" w:rsidRDefault="00BA5B5A" w:rsidP="00BA5B5A">
      <w:pPr>
        <w:keepLines/>
        <w:tabs>
          <w:tab w:val="left" w:pos="216"/>
        </w:tabs>
        <w:ind w:firstLine="0"/>
      </w:pPr>
    </w:p>
    <w:p w:rsidR="00BA5B5A" w:rsidRPr="00E94897" w:rsidRDefault="00BA5B5A" w:rsidP="00BA5B5A">
      <w:pPr>
        <w:keepLines/>
        <w:tabs>
          <w:tab w:val="left" w:pos="216"/>
        </w:tabs>
        <w:ind w:firstLine="0"/>
      </w:pPr>
      <w:r w:rsidRPr="00E94897">
        <w:t>LOCAL APPOINTMENT:</w:t>
      </w:r>
    </w:p>
    <w:p w:rsidR="00BA5B5A" w:rsidRPr="00E94897" w:rsidRDefault="00BA5B5A" w:rsidP="00BA5B5A">
      <w:pPr>
        <w:keepLines/>
        <w:tabs>
          <w:tab w:val="left" w:pos="216"/>
        </w:tabs>
        <w:ind w:firstLine="0"/>
      </w:pPr>
      <w:r w:rsidRPr="00E94897">
        <w:t>Sumter County Master-in-Equity</w:t>
      </w:r>
    </w:p>
    <w:p w:rsidR="00BA5B5A" w:rsidRPr="00E94897" w:rsidRDefault="00BA5B5A" w:rsidP="00BA5B5A">
      <w:pPr>
        <w:keepLines/>
        <w:tabs>
          <w:tab w:val="left" w:pos="216"/>
        </w:tabs>
        <w:ind w:firstLine="0"/>
      </w:pPr>
      <w:r w:rsidRPr="00E94897">
        <w:t>Term Commencing: December 31, 2016</w:t>
      </w:r>
    </w:p>
    <w:p w:rsidR="00BA5B5A" w:rsidRPr="00E94897" w:rsidRDefault="00BA5B5A" w:rsidP="00BA5B5A">
      <w:pPr>
        <w:keepLines/>
        <w:tabs>
          <w:tab w:val="left" w:pos="216"/>
        </w:tabs>
        <w:ind w:firstLine="0"/>
      </w:pPr>
      <w:r w:rsidRPr="00E94897">
        <w:t>Term Expiring: December 31, 2022</w:t>
      </w:r>
    </w:p>
    <w:p w:rsidR="00BA5B5A" w:rsidRPr="00E94897" w:rsidRDefault="00BA5B5A" w:rsidP="00BA5B5A">
      <w:pPr>
        <w:keepLines/>
        <w:tabs>
          <w:tab w:val="left" w:pos="216"/>
        </w:tabs>
        <w:ind w:firstLine="0"/>
      </w:pPr>
      <w:r w:rsidRPr="00E94897">
        <w:t>Vice: Howard P. King</w:t>
      </w:r>
    </w:p>
    <w:p w:rsidR="00BA5B5A" w:rsidRPr="00E94897" w:rsidRDefault="00BA5B5A" w:rsidP="00BA5B5A">
      <w:pPr>
        <w:keepLines/>
        <w:tabs>
          <w:tab w:val="left" w:pos="216"/>
        </w:tabs>
        <w:ind w:firstLine="0"/>
      </w:pPr>
    </w:p>
    <w:p w:rsidR="00BA5B5A" w:rsidRPr="00E94897" w:rsidRDefault="00BA5B5A" w:rsidP="00BA5B5A">
      <w:pPr>
        <w:keepLines/>
        <w:tabs>
          <w:tab w:val="left" w:pos="216"/>
        </w:tabs>
        <w:ind w:firstLine="0"/>
      </w:pPr>
      <w:r w:rsidRPr="00E94897">
        <w:t>Mr. Michael McKinney Jordan</w:t>
      </w:r>
    </w:p>
    <w:p w:rsidR="00BA5B5A" w:rsidRPr="00E94897" w:rsidRDefault="00BA5B5A" w:rsidP="00BA5B5A">
      <w:pPr>
        <w:keepLines/>
        <w:tabs>
          <w:tab w:val="left" w:pos="216"/>
        </w:tabs>
        <w:ind w:firstLine="0"/>
      </w:pPr>
      <w:r w:rsidRPr="00E94897">
        <w:t>2292 Gingko Drive</w:t>
      </w:r>
    </w:p>
    <w:p w:rsidR="00BA5B5A" w:rsidRPr="00E94897" w:rsidRDefault="00BA5B5A" w:rsidP="00BA5B5A">
      <w:pPr>
        <w:keepLines/>
        <w:tabs>
          <w:tab w:val="left" w:pos="216"/>
        </w:tabs>
        <w:ind w:firstLine="0"/>
      </w:pPr>
      <w:r w:rsidRPr="00E94897">
        <w:t>Sumter, South Carolina 29150</w:t>
      </w:r>
    </w:p>
    <w:p w:rsidR="00BA5B5A" w:rsidRPr="00E94897" w:rsidRDefault="00BA5B5A" w:rsidP="00BA5B5A">
      <w:pPr>
        <w:keepLines/>
        <w:tabs>
          <w:tab w:val="left" w:pos="216"/>
        </w:tabs>
        <w:ind w:firstLine="0"/>
      </w:pPr>
    </w:p>
    <w:p w:rsidR="00BA5B5A" w:rsidRPr="00E94897" w:rsidRDefault="00BA5B5A" w:rsidP="00BA5B5A">
      <w:pPr>
        <w:keepLines/>
        <w:tabs>
          <w:tab w:val="left" w:pos="216"/>
        </w:tabs>
        <w:ind w:firstLine="0"/>
      </w:pPr>
      <w:r w:rsidRPr="00E94897">
        <w:t>Yours very truly,</w:t>
      </w:r>
    </w:p>
    <w:p w:rsidR="00BA5B5A" w:rsidRPr="00E94897" w:rsidRDefault="00BA5B5A" w:rsidP="00BA5B5A">
      <w:pPr>
        <w:keepLines/>
        <w:tabs>
          <w:tab w:val="left" w:pos="216"/>
        </w:tabs>
        <w:ind w:firstLine="0"/>
      </w:pPr>
      <w:r w:rsidRPr="00E94897">
        <w:t>Henry McMaster</w:t>
      </w:r>
    </w:p>
    <w:p w:rsidR="00BA5B5A" w:rsidRPr="00E94897" w:rsidRDefault="00BA5B5A" w:rsidP="00BA5B5A">
      <w:pPr>
        <w:keepLines/>
        <w:tabs>
          <w:tab w:val="left" w:pos="216"/>
        </w:tabs>
        <w:ind w:firstLine="0"/>
      </w:pPr>
      <w:r w:rsidRPr="00E94897">
        <w:t>Governor</w:t>
      </w:r>
    </w:p>
    <w:p w:rsidR="00BA5B5A" w:rsidRDefault="00BA5B5A" w:rsidP="00BA5B5A">
      <w:pPr>
        <w:keepNext/>
        <w:ind w:firstLine="0"/>
      </w:pPr>
    </w:p>
    <w:p w:rsidR="00BA5B5A" w:rsidRDefault="00BA5B5A" w:rsidP="00BA5B5A">
      <w:bookmarkStart w:id="33" w:name="file_end126"/>
      <w:bookmarkEnd w:id="33"/>
      <w:r>
        <w:t>The appointment was confirmed and a message was ordered sent to the Senate accordingly.</w:t>
      </w:r>
    </w:p>
    <w:p w:rsidR="00BA5B5A" w:rsidRDefault="00BA5B5A" w:rsidP="00BA5B5A"/>
    <w:p w:rsidR="00BA5B5A" w:rsidRDefault="00BA5B5A" w:rsidP="00BA5B5A">
      <w:pPr>
        <w:keepNext/>
        <w:jc w:val="center"/>
        <w:rPr>
          <w:b/>
        </w:rPr>
      </w:pPr>
      <w:r w:rsidRPr="00BA5B5A">
        <w:rPr>
          <w:b/>
        </w:rPr>
        <w:t>MESSAGE FROM THE SENATE</w:t>
      </w:r>
    </w:p>
    <w:p w:rsidR="00BA5B5A" w:rsidRDefault="00BA5B5A" w:rsidP="00BA5B5A">
      <w:pPr>
        <w:keepNext/>
      </w:pPr>
      <w:r>
        <w:t>The following was received:</w:t>
      </w:r>
    </w:p>
    <w:p w:rsidR="009204AC" w:rsidRDefault="009204AC" w:rsidP="00BA5B5A">
      <w:pPr>
        <w:keepNext/>
      </w:pPr>
    </w:p>
    <w:p w:rsidR="00BA5B5A" w:rsidRPr="00412D03" w:rsidRDefault="00BA5B5A" w:rsidP="00BA5B5A">
      <w:pPr>
        <w:keepLines/>
        <w:tabs>
          <w:tab w:val="left" w:pos="216"/>
        </w:tabs>
        <w:ind w:firstLine="0"/>
      </w:pPr>
      <w:bookmarkStart w:id="34" w:name="file_start129"/>
      <w:bookmarkEnd w:id="34"/>
      <w:r w:rsidRPr="00412D03">
        <w:t>Columbia, S.C., April 9, 2019</w:t>
      </w:r>
    </w:p>
    <w:p w:rsidR="00BA5B5A" w:rsidRPr="00412D03" w:rsidRDefault="00BA5B5A" w:rsidP="00BA5B5A">
      <w:pPr>
        <w:keepLines/>
        <w:tabs>
          <w:tab w:val="left" w:pos="216"/>
        </w:tabs>
        <w:ind w:firstLine="0"/>
      </w:pPr>
      <w:r w:rsidRPr="00412D03">
        <w:t>Mr. Speaker and Members of the House of Representatives:</w:t>
      </w:r>
    </w:p>
    <w:p w:rsidR="00BA5B5A" w:rsidRPr="00412D03" w:rsidRDefault="00BA5B5A" w:rsidP="00BA5B5A">
      <w:pPr>
        <w:keepLines/>
        <w:tabs>
          <w:tab w:val="left" w:pos="216"/>
        </w:tabs>
        <w:ind w:firstLine="0"/>
      </w:pPr>
      <w:r w:rsidRPr="00412D03">
        <w:tab/>
        <w:t>The Senate respectfully informs your Honorable Body that it has confirmed the Governor’s appointment of:</w:t>
      </w:r>
    </w:p>
    <w:p w:rsidR="00BA5B5A" w:rsidRPr="00412D03" w:rsidRDefault="00BA5B5A" w:rsidP="00BA5B5A">
      <w:pPr>
        <w:keepLines/>
        <w:tabs>
          <w:tab w:val="left" w:pos="216"/>
        </w:tabs>
        <w:ind w:firstLine="0"/>
      </w:pPr>
    </w:p>
    <w:p w:rsidR="00BA5B5A" w:rsidRPr="00412D03" w:rsidRDefault="00BA5B5A" w:rsidP="00BA5B5A">
      <w:pPr>
        <w:keepLines/>
        <w:tabs>
          <w:tab w:val="left" w:pos="216"/>
        </w:tabs>
        <w:ind w:firstLine="0"/>
      </w:pPr>
      <w:r w:rsidRPr="00412D03">
        <w:t>LOCAL APPOINTMENT:</w:t>
      </w:r>
    </w:p>
    <w:p w:rsidR="00BA5B5A" w:rsidRPr="00412D03" w:rsidRDefault="00BA5B5A" w:rsidP="00BA5B5A">
      <w:pPr>
        <w:keepLines/>
        <w:tabs>
          <w:tab w:val="left" w:pos="216"/>
        </w:tabs>
        <w:ind w:firstLine="0"/>
      </w:pPr>
      <w:r w:rsidRPr="00412D03">
        <w:t>Sumter County Master-in-Equity</w:t>
      </w:r>
    </w:p>
    <w:p w:rsidR="00BA5B5A" w:rsidRPr="00412D03" w:rsidRDefault="00BA5B5A" w:rsidP="00BA5B5A">
      <w:pPr>
        <w:keepLines/>
        <w:tabs>
          <w:tab w:val="left" w:pos="216"/>
        </w:tabs>
        <w:ind w:firstLine="0"/>
      </w:pPr>
      <w:r w:rsidRPr="00412D03">
        <w:t>Term Commencing: December 31, 2016</w:t>
      </w:r>
    </w:p>
    <w:p w:rsidR="00BA5B5A" w:rsidRPr="00412D03" w:rsidRDefault="00BA5B5A" w:rsidP="00BA5B5A">
      <w:pPr>
        <w:keepLines/>
        <w:tabs>
          <w:tab w:val="left" w:pos="216"/>
        </w:tabs>
        <w:ind w:firstLine="0"/>
      </w:pPr>
      <w:r w:rsidRPr="00412D03">
        <w:lastRenderedPageBreak/>
        <w:t>Term Expiring: December 31, 2022</w:t>
      </w:r>
    </w:p>
    <w:p w:rsidR="00BA5B5A" w:rsidRPr="00412D03" w:rsidRDefault="00BA5B5A" w:rsidP="00BA5B5A">
      <w:pPr>
        <w:keepLines/>
        <w:tabs>
          <w:tab w:val="left" w:pos="216"/>
        </w:tabs>
        <w:ind w:firstLine="0"/>
      </w:pPr>
      <w:r w:rsidRPr="00412D03">
        <w:t>Vice: Howard P. King</w:t>
      </w:r>
    </w:p>
    <w:p w:rsidR="00BA5B5A" w:rsidRPr="00412D03" w:rsidRDefault="00BA5B5A" w:rsidP="00BA5B5A">
      <w:pPr>
        <w:keepLines/>
        <w:tabs>
          <w:tab w:val="left" w:pos="216"/>
        </w:tabs>
        <w:ind w:firstLine="0"/>
      </w:pPr>
    </w:p>
    <w:p w:rsidR="00BA5B5A" w:rsidRPr="00412D03" w:rsidRDefault="00BA5B5A" w:rsidP="00BA5B5A">
      <w:pPr>
        <w:keepLines/>
        <w:tabs>
          <w:tab w:val="left" w:pos="216"/>
        </w:tabs>
        <w:ind w:firstLine="0"/>
      </w:pPr>
      <w:r w:rsidRPr="00412D03">
        <w:t>Mr. Michael McKinney Jordan</w:t>
      </w:r>
    </w:p>
    <w:p w:rsidR="00BA5B5A" w:rsidRPr="00412D03" w:rsidRDefault="00BA5B5A" w:rsidP="00BA5B5A">
      <w:pPr>
        <w:keepLines/>
        <w:tabs>
          <w:tab w:val="left" w:pos="216"/>
        </w:tabs>
        <w:ind w:firstLine="0"/>
      </w:pPr>
      <w:r w:rsidRPr="00412D03">
        <w:t>2292 Gingko Drive</w:t>
      </w:r>
    </w:p>
    <w:p w:rsidR="00BA5B5A" w:rsidRPr="00412D03" w:rsidRDefault="00BA5B5A" w:rsidP="00BA5B5A">
      <w:pPr>
        <w:keepLines/>
        <w:tabs>
          <w:tab w:val="left" w:pos="216"/>
        </w:tabs>
        <w:ind w:firstLine="0"/>
      </w:pPr>
      <w:r w:rsidRPr="00412D03">
        <w:t>Sumter, South Carolina 29150</w:t>
      </w:r>
    </w:p>
    <w:p w:rsidR="00BA5B5A" w:rsidRPr="00412D03" w:rsidRDefault="00BA5B5A" w:rsidP="00BA5B5A">
      <w:pPr>
        <w:keepLines/>
        <w:tabs>
          <w:tab w:val="left" w:pos="216"/>
        </w:tabs>
        <w:ind w:firstLine="0"/>
      </w:pPr>
    </w:p>
    <w:p w:rsidR="00BA5B5A" w:rsidRPr="00412D03" w:rsidRDefault="00BA5B5A" w:rsidP="00BA5B5A">
      <w:pPr>
        <w:keepLines/>
        <w:tabs>
          <w:tab w:val="left" w:pos="216"/>
        </w:tabs>
        <w:ind w:firstLine="0"/>
      </w:pPr>
      <w:r w:rsidRPr="00412D03">
        <w:t>Very respectfully,</w:t>
      </w:r>
    </w:p>
    <w:p w:rsidR="00BA5B5A" w:rsidRPr="00412D03" w:rsidRDefault="00BA5B5A" w:rsidP="00BA5B5A">
      <w:pPr>
        <w:keepLines/>
        <w:tabs>
          <w:tab w:val="left" w:pos="216"/>
        </w:tabs>
        <w:ind w:firstLine="0"/>
      </w:pPr>
      <w:r w:rsidRPr="00412D03">
        <w:t>President of the Senate</w:t>
      </w:r>
    </w:p>
    <w:p w:rsidR="00BA5B5A" w:rsidRDefault="00BA5B5A" w:rsidP="00BA5B5A">
      <w:pPr>
        <w:keepNext/>
        <w:ind w:firstLine="0"/>
      </w:pPr>
    </w:p>
    <w:p w:rsidR="00BA5B5A" w:rsidRDefault="00BA5B5A" w:rsidP="00BA5B5A">
      <w:bookmarkStart w:id="35" w:name="file_end129"/>
      <w:bookmarkEnd w:id="35"/>
      <w:r>
        <w:t>Received as information.</w:t>
      </w:r>
    </w:p>
    <w:p w:rsidR="00BA5B5A" w:rsidRDefault="00BA5B5A" w:rsidP="00BA5B5A"/>
    <w:p w:rsidR="00BA5B5A" w:rsidRDefault="00BA5B5A" w:rsidP="00BA5B5A">
      <w:pPr>
        <w:keepNext/>
        <w:jc w:val="center"/>
        <w:rPr>
          <w:b/>
        </w:rPr>
      </w:pPr>
      <w:r w:rsidRPr="00BA5B5A">
        <w:rPr>
          <w:b/>
        </w:rPr>
        <w:t>REPORTS OF STANDING COMMITTEES</w:t>
      </w:r>
    </w:p>
    <w:p w:rsidR="00BA5B5A" w:rsidRDefault="00BA5B5A" w:rsidP="00BA5B5A">
      <w:pPr>
        <w:keepNext/>
      </w:pPr>
      <w:r>
        <w:t>Rep. G. M. SMITH, from the Committee on Ways and Means, submitted a favorable report on:</w:t>
      </w:r>
    </w:p>
    <w:p w:rsidR="00BA5B5A" w:rsidRDefault="00BA5B5A" w:rsidP="00BA5B5A">
      <w:pPr>
        <w:keepNext/>
      </w:pPr>
      <w:bookmarkStart w:id="36" w:name="include_clip_start_132"/>
      <w:bookmarkEnd w:id="36"/>
    </w:p>
    <w:p w:rsidR="00BA5B5A" w:rsidRDefault="00BA5B5A" w:rsidP="00BA5B5A">
      <w:pPr>
        <w:keepNext/>
      </w:pPr>
      <w:r>
        <w:t>H. 4332 -- Reps. G. M. Smith and Stavrinakis: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BA5B5A" w:rsidRDefault="00BA5B5A" w:rsidP="00BA5B5A">
      <w:bookmarkStart w:id="37" w:name="include_clip_end_132"/>
      <w:bookmarkEnd w:id="37"/>
      <w:r>
        <w:t>Ordered for consideration tomorrow.</w:t>
      </w:r>
    </w:p>
    <w:p w:rsidR="00BA5B5A" w:rsidRDefault="00BA5B5A" w:rsidP="00BA5B5A"/>
    <w:p w:rsidR="00BA5B5A" w:rsidRDefault="00BA5B5A" w:rsidP="00BA5B5A">
      <w:pPr>
        <w:keepNext/>
      </w:pPr>
      <w:r>
        <w:t>Rep. G. M. SMITH, from the Committee on Ways and Means, submitted a favorable report on:</w:t>
      </w:r>
    </w:p>
    <w:p w:rsidR="00BA5B5A" w:rsidRDefault="00BA5B5A" w:rsidP="00BA5B5A">
      <w:pPr>
        <w:keepNext/>
      </w:pPr>
      <w:bookmarkStart w:id="38" w:name="include_clip_start_134"/>
      <w:bookmarkEnd w:id="38"/>
    </w:p>
    <w:p w:rsidR="00BA5B5A" w:rsidRDefault="00BA5B5A" w:rsidP="00BA5B5A">
      <w:pPr>
        <w:keepNext/>
      </w:pPr>
      <w:r>
        <w:t>H. 4413 -- Reps. G. M. Smith, Lucas, Simrill, Rutherford and Stavrinakis: A JOINT RESOLUTION TO PROVIDE FOR THE CONTINUING AUTHORITY TO PAY THE EXPENSES OF STATE GOVERNMENT IF THE 2019-2020 FISCAL YEAR BEGINS WITHOUT A GENERAL APPROPRIATIONS ACT FOR THAT YEAR IN EFFECT, AND TO PROVIDE EXCEPTIONS.</w:t>
      </w:r>
    </w:p>
    <w:p w:rsidR="00BA5B5A" w:rsidRDefault="00BA5B5A" w:rsidP="00BA5B5A">
      <w:bookmarkStart w:id="39" w:name="include_clip_end_134"/>
      <w:bookmarkEnd w:id="39"/>
      <w:r>
        <w:t>Ordered for consideration tomorrow.</w:t>
      </w:r>
    </w:p>
    <w:p w:rsidR="00BA5B5A" w:rsidRDefault="00BA5B5A" w:rsidP="00BA5B5A"/>
    <w:p w:rsidR="00BA5B5A" w:rsidRDefault="00BA5B5A" w:rsidP="00BA5B5A">
      <w:pPr>
        <w:keepNext/>
      </w:pPr>
      <w:r>
        <w:lastRenderedPageBreak/>
        <w:t>Rep. BALES, from the Committee on Invitations and Memorial Resolutions, submitted a favorable report on:</w:t>
      </w:r>
    </w:p>
    <w:p w:rsidR="00BA5B5A" w:rsidRDefault="00BA5B5A" w:rsidP="00BA5B5A">
      <w:pPr>
        <w:keepNext/>
      </w:pPr>
      <w:bookmarkStart w:id="40" w:name="include_clip_start_136"/>
      <w:bookmarkEnd w:id="40"/>
    </w:p>
    <w:p w:rsidR="00BA5B5A" w:rsidRDefault="00BA5B5A" w:rsidP="00BA5B5A">
      <w:pPr>
        <w:keepNext/>
      </w:pPr>
      <w:r>
        <w:t>H. 4326 --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BA5B5A" w:rsidRDefault="00BA5B5A" w:rsidP="00BA5B5A">
      <w:bookmarkStart w:id="41" w:name="include_clip_end_136"/>
      <w:bookmarkEnd w:id="41"/>
      <w:r>
        <w:t>Ordered for consideration tomorrow.</w:t>
      </w:r>
    </w:p>
    <w:p w:rsidR="00BA5B5A" w:rsidRDefault="00BA5B5A" w:rsidP="00BA5B5A"/>
    <w:p w:rsidR="00BA5B5A" w:rsidRDefault="00BA5B5A" w:rsidP="00BA5B5A">
      <w:pPr>
        <w:keepNext/>
      </w:pPr>
      <w:r>
        <w:t>Rep. BALES, from the Committee on Invitations and Memorial Resolutions, submitted a favorable report on:</w:t>
      </w:r>
    </w:p>
    <w:p w:rsidR="00BA5B5A" w:rsidRDefault="00BA5B5A" w:rsidP="00BA5B5A">
      <w:pPr>
        <w:keepNext/>
      </w:pPr>
      <w:bookmarkStart w:id="42" w:name="include_clip_start_138"/>
      <w:bookmarkEnd w:id="42"/>
    </w:p>
    <w:p w:rsidR="00BA5B5A" w:rsidRDefault="00BA5B5A" w:rsidP="00BA5B5A">
      <w:pPr>
        <w:keepNext/>
      </w:pPr>
      <w:r>
        <w:t>S. 515 -- Senator Jackson: A CONCURRENT RESOLUTION TO REQUEST THE DEPARTMENT OF TRANSPORTATION PLACE APPROPRIATE MARKERS OR SIGNS AT THE INTERSECTION OF BLUFF ROAD AND FRAZIER STREET IN RICHLAND COUNTY CONTAINING THE WORDS "IN MEMORY OF MRS. ROXANA FRAZIER COMMUNITY ORGANIZER (1898-1978)".</w:t>
      </w:r>
    </w:p>
    <w:p w:rsidR="00BA5B5A" w:rsidRDefault="00BA5B5A" w:rsidP="00BA5B5A">
      <w:bookmarkStart w:id="43" w:name="include_clip_end_138"/>
      <w:bookmarkEnd w:id="43"/>
      <w:r>
        <w:t>Ordered for consideration tomorrow.</w:t>
      </w:r>
    </w:p>
    <w:p w:rsidR="00BA5B5A" w:rsidRDefault="00BA5B5A" w:rsidP="00BA5B5A"/>
    <w:p w:rsidR="00BA5B5A" w:rsidRDefault="00BA5B5A" w:rsidP="00BA5B5A">
      <w:pPr>
        <w:keepNext/>
      </w:pPr>
      <w:r>
        <w:t>Rep. BALES, from the Committee on Invitations and Memorial Resolutions, submitted a favorable report on:</w:t>
      </w:r>
    </w:p>
    <w:p w:rsidR="00BA5B5A" w:rsidRDefault="00BA5B5A" w:rsidP="00BA5B5A">
      <w:pPr>
        <w:keepNext/>
      </w:pPr>
      <w:bookmarkStart w:id="44" w:name="include_clip_start_140"/>
      <w:bookmarkEnd w:id="44"/>
    </w:p>
    <w:p w:rsidR="00BA5B5A" w:rsidRDefault="00BA5B5A" w:rsidP="00BA5B5A">
      <w:pPr>
        <w:keepNext/>
      </w:pPr>
      <w:r>
        <w:t>S. 466 -- Senator Jackson: A CONCURRENT RESOLUTION TO REQUEST THE DEPARTMENT OF TRANSPORTATION NAME THE INTERSECTION LOCATED AT THE JUNCTION OF BLUFF ROAD AND LOWER RICHLAND BOULEVARD IN RICHLAND COUNTY "HATTIE N. FRUSTER MEMORIAL INTERSECTION" AND ERECT APPROPRIATE SIGNS OR MARKERS AT THIS LOCATION CONTAINING THIS DESIGNATION.</w:t>
      </w:r>
    </w:p>
    <w:p w:rsidR="00BA5B5A" w:rsidRDefault="00BA5B5A" w:rsidP="00BA5B5A">
      <w:bookmarkStart w:id="45" w:name="include_clip_end_140"/>
      <w:bookmarkEnd w:id="45"/>
      <w:r>
        <w:t>Ordered for consideration tomorrow.</w:t>
      </w:r>
    </w:p>
    <w:p w:rsidR="00BA5B5A" w:rsidRDefault="00BA5B5A" w:rsidP="00BA5B5A"/>
    <w:p w:rsidR="00BA5B5A" w:rsidRDefault="00BA5B5A" w:rsidP="00BA5B5A">
      <w:pPr>
        <w:keepNext/>
      </w:pPr>
      <w:r>
        <w:t>Rep. BALES, from the Committee on Invitations and Memorial Resolutions, submitted a favorable report on:</w:t>
      </w:r>
    </w:p>
    <w:p w:rsidR="00BA5B5A" w:rsidRDefault="00BA5B5A" w:rsidP="00BA5B5A">
      <w:pPr>
        <w:keepNext/>
      </w:pPr>
      <w:bookmarkStart w:id="46" w:name="include_clip_start_142"/>
      <w:bookmarkEnd w:id="46"/>
    </w:p>
    <w:p w:rsidR="00BA5B5A" w:rsidRDefault="00BA5B5A" w:rsidP="00BA5B5A">
      <w:pPr>
        <w:keepNext/>
      </w:pPr>
      <w:r>
        <w:t xml:space="preserve">S. 681 -- Senator Johnson: A CONCURRENT RESOLUTION TO REQUEST THAT THE DEPARTMENT OF TRANSPORTATION </w:t>
      </w:r>
      <w:r>
        <w:lastRenderedPageBreak/>
        <w:t>NAME THE PORTION OF INTERSTATE-95 NORTHBOUND FROM EXIT 102 TO EXIT 115 "RANDOLPH GARRETT, JR. MEMORIAL HIGHWAY" AND ERECT APPROPRIATE MARKERS OR SIGNS AT THIS LOCATION CONTAINING THE DESIGNATION.</w:t>
      </w:r>
    </w:p>
    <w:p w:rsidR="00BA5B5A" w:rsidRDefault="00BA5B5A" w:rsidP="00BA5B5A">
      <w:bookmarkStart w:id="47" w:name="include_clip_end_142"/>
      <w:bookmarkEnd w:id="47"/>
      <w:r>
        <w:t>Ordered for consideration tomorrow.</w:t>
      </w:r>
    </w:p>
    <w:p w:rsidR="00BA5B5A" w:rsidRDefault="00BA5B5A" w:rsidP="00BA5B5A"/>
    <w:p w:rsidR="00BA5B5A" w:rsidRDefault="00BA5B5A" w:rsidP="00BA5B5A">
      <w:pPr>
        <w:keepNext/>
      </w:pPr>
      <w:r>
        <w:t>Rep. HUGGINS, from the Committee on Regulations and Administrative Procedures, submitted a favorable report with amendments on:</w:t>
      </w:r>
    </w:p>
    <w:p w:rsidR="00BA5B5A" w:rsidRDefault="00BA5B5A" w:rsidP="00BA5B5A">
      <w:pPr>
        <w:keepNext/>
      </w:pPr>
      <w:bookmarkStart w:id="48" w:name="include_clip_start_144"/>
      <w:bookmarkEnd w:id="48"/>
    </w:p>
    <w:p w:rsidR="00BA5B5A" w:rsidRDefault="00BA5B5A" w:rsidP="00BA5B5A">
      <w:pPr>
        <w:keepNext/>
      </w:pPr>
      <w:r>
        <w:t>H. 4335 -- Reps. Bradley, Alexander, Burns, Hyde, Kirby, Long, McGinnis, Rose, Erickson, Taylor, Bennett, Hewitt, Daning and Hixon: 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BA5B5A" w:rsidRDefault="00BA5B5A" w:rsidP="00BA5B5A">
      <w:bookmarkStart w:id="49" w:name="include_clip_end_144"/>
      <w:bookmarkEnd w:id="49"/>
      <w:r>
        <w:t>Ordered for consideration tomorrow.</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50" w:name="include_clip_start_147"/>
      <w:bookmarkEnd w:id="50"/>
    </w:p>
    <w:p w:rsidR="00BA5B5A" w:rsidRDefault="00BA5B5A" w:rsidP="00BA5B5A">
      <w:r>
        <w:t xml:space="preserve">H. 4423 --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t>
      </w:r>
      <w:r>
        <w:lastRenderedPageBreak/>
        <w:t>Willis, Wooten, Young and Yow: A HOUSE RESOLUTION TO RECOGNIZE AND HONOR DR. STEVEN GROSBY, PROFESSOR OF RELIGION AT CLEMSON UNIVERSITY, UPON THE OCCASION OF HIS RETIREMENT AFTER TWENTY-TWO YEARS OF EXEMPLARY SERVICE, AND TO WISH HIM CONTINUED SUCCESS AND HAPPINESS IN ALL HIS FUTURE ENDEAVORS.</w:t>
      </w:r>
    </w:p>
    <w:p w:rsidR="00BA5B5A" w:rsidRDefault="00BA5B5A" w:rsidP="00BA5B5A">
      <w:bookmarkStart w:id="51" w:name="include_clip_end_147"/>
      <w:bookmarkEnd w:id="51"/>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52" w:name="include_clip_start_150"/>
      <w:bookmarkEnd w:id="52"/>
    </w:p>
    <w:p w:rsidR="00BA5B5A" w:rsidRDefault="00BA5B5A" w:rsidP="00BA5B5A">
      <w:r>
        <w:t>H. 4424 -- Reps.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ANNIE MAE SHAW, A NATIVE OF CLARENDON COUNTY, ON THE OCCASION OF HER ONE HUNDREDTH BIRTHDAY AND TO WISH HER A JOYOUS BIRTHDAY CELEBRATION AND MANY YEARS OF CONTINUED HEALTH AND HAPPINESS.</w:t>
      </w:r>
    </w:p>
    <w:p w:rsidR="00BA5B5A" w:rsidRDefault="00BA5B5A" w:rsidP="00BA5B5A">
      <w:bookmarkStart w:id="53" w:name="include_clip_end_150"/>
      <w:bookmarkEnd w:id="53"/>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lastRenderedPageBreak/>
        <w:t>HOUSE RESOLUTION</w:t>
      </w:r>
    </w:p>
    <w:p w:rsidR="00BA5B5A" w:rsidRDefault="00BA5B5A" w:rsidP="00BA5B5A">
      <w:pPr>
        <w:keepNext/>
      </w:pPr>
      <w:r>
        <w:t>The following was introduced:</w:t>
      </w:r>
    </w:p>
    <w:p w:rsidR="00BA5B5A" w:rsidRDefault="00BA5B5A" w:rsidP="00BA5B5A">
      <w:pPr>
        <w:keepNext/>
      </w:pPr>
      <w:bookmarkStart w:id="54" w:name="include_clip_start_153"/>
      <w:bookmarkEnd w:id="54"/>
    </w:p>
    <w:p w:rsidR="00BA5B5A" w:rsidRDefault="00BA5B5A" w:rsidP="00BA5B5A">
      <w:r>
        <w:t>H. 4425 -- Reps. Magnuson,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RESCUE SQUAD 11 OF LANDRUM FOR A HALF CENTURY OF OUTSTANDING SERVICE TO THE CITIZENS OF LANDRUM AND TO CONGRATULATE THE MEMBERS OF THE SQUAD FOR BEING NAMED THE 2018 EMS SYSTEM OF THE YEAR.</w:t>
      </w:r>
    </w:p>
    <w:p w:rsidR="00BA5B5A" w:rsidRDefault="00BA5B5A" w:rsidP="00BA5B5A">
      <w:bookmarkStart w:id="55" w:name="include_clip_end_153"/>
      <w:bookmarkEnd w:id="55"/>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56" w:name="include_clip_start_156"/>
      <w:bookmarkEnd w:id="56"/>
    </w:p>
    <w:p w:rsidR="00BA5B5A" w:rsidRDefault="00BA5B5A" w:rsidP="00BA5B5A">
      <w:r>
        <w:t xml:space="preserve">H. 4426 -- Reps. Govan, 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Hardee, Hart, Hayes, Henderson-Myers, Henegan, Herbkersman, Hewitt, Hill, Hiott, Hixon, Hosey, Howard, Huggins, Hyde, Jefferson, Johnson, Jordan, Kimmons, King, Kirby, Ligon, Long, Lowe, Lucas, Mace, Mack, Magnuson, Martin, McCoy, </w:t>
      </w:r>
      <w:r>
        <w:lastRenderedPageBreak/>
        <w:t>McCravy, McDaniel, McGinnis, McKnight, Moore, Morgan, D. C. Moss, V. S. Moss, Murphy, B. Newton, W. Newton, Norrell,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REVEREND DR. LOUIS C. WILLIAMS, SR., PASTOR OF ANTIOCH BAPTIST CHURCH IN SAINT MATTHEWS, AND TO CONGRATULATE HIM UPON HIS INSTALLATION AS THE CHURCH'S PASTOR.</w:t>
      </w:r>
    </w:p>
    <w:p w:rsidR="00BA5B5A" w:rsidRDefault="00BA5B5A" w:rsidP="00BA5B5A">
      <w:bookmarkStart w:id="57" w:name="include_clip_end_156"/>
      <w:bookmarkEnd w:id="57"/>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58" w:name="include_clip_start_159"/>
      <w:bookmarkEnd w:id="58"/>
    </w:p>
    <w:p w:rsidR="009204AC" w:rsidRDefault="00BA5B5A" w:rsidP="00BA5B5A">
      <w:r>
        <w:t xml:space="preserve">H. 4427 --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ARTHUR LAWRENCE OF CHARLESTON FOR HIS DEDICATED COMMUNITY SERVICE TO THE PEOPLE OF THAT FAIR CITY AND FOR HIS MANY YEARS OF COMMITTED SERVICE TO OUR COUNTRY AND TO </w:t>
      </w:r>
      <w:r w:rsidR="009204AC">
        <w:br/>
      </w:r>
    </w:p>
    <w:p w:rsidR="00BA5B5A" w:rsidRDefault="009204AC" w:rsidP="009204AC">
      <w:pPr>
        <w:ind w:firstLine="0"/>
      </w:pPr>
      <w:r>
        <w:br w:type="column"/>
      </w:r>
      <w:r w:rsidR="00BA5B5A">
        <w:lastRenderedPageBreak/>
        <w:t>WISH HIM MUCH CONTINUED SUCCESS AND FULFILLMENT IN THE DAYS AHEAD.</w:t>
      </w:r>
    </w:p>
    <w:p w:rsidR="00BA5B5A" w:rsidRDefault="00BA5B5A" w:rsidP="00BA5B5A">
      <w:bookmarkStart w:id="59" w:name="include_clip_end_159"/>
      <w:bookmarkEnd w:id="59"/>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CONCURRENT RESOLUTION</w:t>
      </w:r>
    </w:p>
    <w:p w:rsidR="00BA5B5A" w:rsidRDefault="00BA5B5A" w:rsidP="00BA5B5A">
      <w:pPr>
        <w:keepNext/>
      </w:pPr>
      <w:r>
        <w:t>The following was introduced:</w:t>
      </w:r>
    </w:p>
    <w:p w:rsidR="00BA5B5A" w:rsidRDefault="00BA5B5A" w:rsidP="00BA5B5A">
      <w:pPr>
        <w:keepNext/>
      </w:pPr>
      <w:bookmarkStart w:id="60" w:name="include_clip_start_162"/>
      <w:bookmarkEnd w:id="60"/>
    </w:p>
    <w:p w:rsidR="00BA5B5A" w:rsidRDefault="00BA5B5A" w:rsidP="00BA5B5A">
      <w:pPr>
        <w:keepNext/>
      </w:pPr>
      <w:r>
        <w:t>H. 4428 -- Rep. Brawley: A CONCURRENT RESOLUTION TO REQUEST THE DEPARTMENT OF TRANSPORTATION NAME THE PORTION OF SOUTH CAROLINA HIGHWAY 48 IN RICHLAND COUNTY FROM ITS INTERSECTION WITH AVALON STREET TO ITS INTERSECTION WITH PINEVIEW ROAD "REVEREND JAMES JEFFCOAT MEMORIAL HIGHWAY" AND TO ERECT APPROPRIATE MARKERS OR SIGNS ALONG THIS PORTION OF HIGHWAY CONTAINING THESE WORDS.</w:t>
      </w:r>
    </w:p>
    <w:p w:rsidR="00BA5B5A" w:rsidRDefault="00BA5B5A" w:rsidP="00BA5B5A">
      <w:bookmarkStart w:id="61" w:name="include_clip_end_162"/>
      <w:bookmarkEnd w:id="61"/>
      <w:r>
        <w:t>The Concurrent Resolution was ordered referred to the Committee on Invitations and Memorial Resolutions.</w:t>
      </w:r>
    </w:p>
    <w:p w:rsidR="00BA5B5A" w:rsidRDefault="00BA5B5A" w:rsidP="00BA5B5A"/>
    <w:p w:rsidR="00BA5B5A" w:rsidRDefault="00BA5B5A" w:rsidP="00BA5B5A">
      <w:pPr>
        <w:keepNext/>
        <w:jc w:val="center"/>
        <w:rPr>
          <w:b/>
        </w:rPr>
      </w:pPr>
      <w:r w:rsidRPr="00BA5B5A">
        <w:rPr>
          <w:b/>
        </w:rPr>
        <w:t xml:space="preserve">INTRODUCTION OF BILLS  </w:t>
      </w:r>
    </w:p>
    <w:p w:rsidR="00BA5B5A" w:rsidRDefault="00BA5B5A" w:rsidP="00BA5B5A">
      <w:r>
        <w:t>The following Bills were introduced, read the first time, and referred to appropriate committees:</w:t>
      </w:r>
    </w:p>
    <w:p w:rsidR="00BA5B5A" w:rsidRDefault="00BA5B5A" w:rsidP="00BA5B5A"/>
    <w:p w:rsidR="00BA5B5A" w:rsidRDefault="00BA5B5A" w:rsidP="00BA5B5A">
      <w:pPr>
        <w:keepNext/>
      </w:pPr>
      <w:bookmarkStart w:id="62" w:name="include_clip_start_166"/>
      <w:bookmarkEnd w:id="62"/>
      <w:r>
        <w:t>H. 4429 -- Rep. King: A BILL TO AMEND THE CODE OF LAWS OF SOUTH CAROLINA, 1976, BY ADDING SECTION 27-30-135 SO AS TO ESTABLISH CERTAIN REQUIREMENTS FOR A HOMEOWNERS ASSOCIATION REGARDING THE ANNUAL OPERATING BUDGET, THE ASSOCIATION'S OPERATING EXPENSES, THE ALLOCATION OF FUNDS COLLECTED AS FINES BY THE ASSOCIATION'S BOARD, AND THE SUBMISSION OF THE ANNUAL OPERATING BUDGET TO THE DEPARTMENT OF CONSUMER AFFAIRS.</w:t>
      </w:r>
    </w:p>
    <w:p w:rsidR="00BA5B5A" w:rsidRDefault="00BA5B5A" w:rsidP="00BA5B5A">
      <w:bookmarkStart w:id="63" w:name="include_clip_end_166"/>
      <w:bookmarkEnd w:id="63"/>
      <w:r>
        <w:t>Referred to Committee on Labor, Commerce and Industry</w:t>
      </w:r>
    </w:p>
    <w:p w:rsidR="00BA5B5A" w:rsidRDefault="00BA5B5A" w:rsidP="00BA5B5A"/>
    <w:p w:rsidR="00BA5B5A" w:rsidRDefault="00BA5B5A" w:rsidP="00BA5B5A">
      <w:pPr>
        <w:keepNext/>
      </w:pPr>
      <w:bookmarkStart w:id="64" w:name="include_clip_start_168"/>
      <w:bookmarkEnd w:id="64"/>
      <w:r>
        <w:t xml:space="preserve">H. 4430 -- Reps. Magnuson, Long and Chumley: A BILL TO AMEND SECTION 5-31-210, CODE OF LAWS OF SOUTH CAROLINA, 1976, RELATING TO THE ELECTION AND TERMS OF COMMISSIONERS OF PUBLIC WORKS IN MUNICIPALITIES, SO AS TO REQUIRE A MUNICIPALITY TO PROVIDE FOR UP TO FOUR ADDITIONAL PUBLIC WORKS COMMISSIONERS, STAGGERED TERMS FOR ADDITIONAL COMMISSIONERS, </w:t>
      </w:r>
      <w:r>
        <w:lastRenderedPageBreak/>
        <w:t>AND REPRESENTATION OF SERVICE AREAS OUTSIDE THE MUNICIPALITY, AND TO DELETE THE REQUIREMENT THAT THE PROVISIONS OF THE SECTION APPLY ONLY TO COMMISSIONS OF PUBLIC WORKS FOUNDED AFTER 1920.</w:t>
      </w:r>
    </w:p>
    <w:p w:rsidR="00BA5B5A" w:rsidRDefault="00BA5B5A" w:rsidP="00BA5B5A">
      <w:bookmarkStart w:id="65" w:name="include_clip_end_168"/>
      <w:bookmarkEnd w:id="65"/>
      <w:r>
        <w:t>Referred to Committee on Medical, Military, Public and Municipal Affairs</w:t>
      </w:r>
    </w:p>
    <w:p w:rsidR="00BA5B5A" w:rsidRDefault="00BA5B5A" w:rsidP="00BA5B5A"/>
    <w:p w:rsidR="00BA5B5A" w:rsidRDefault="00BA5B5A" w:rsidP="00BA5B5A">
      <w:pPr>
        <w:keepNext/>
        <w:ind w:firstLine="0"/>
      </w:pPr>
      <w:bookmarkStart w:id="66" w:name="include_clip_start_170"/>
      <w:bookmarkEnd w:id="66"/>
      <w:r>
        <w:t>H. 4431 -- Reps. Jordan, Fry, Rose, Atkinson, Daning and Forrest: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BA5B5A" w:rsidRDefault="00BA5B5A" w:rsidP="00BA5B5A">
      <w:bookmarkStart w:id="67" w:name="include_clip_end_170"/>
      <w:bookmarkEnd w:id="67"/>
      <w:r>
        <w:t>Referred to Committee on Labor, Commerce and Industry</w:t>
      </w:r>
    </w:p>
    <w:p w:rsidR="00BA5B5A" w:rsidRDefault="00BA5B5A" w:rsidP="00BA5B5A"/>
    <w:p w:rsidR="00BA5B5A" w:rsidRDefault="00BA5B5A" w:rsidP="00BA5B5A">
      <w:pPr>
        <w:keepNext/>
      </w:pPr>
      <w:bookmarkStart w:id="68" w:name="include_clip_start_172"/>
      <w:bookmarkEnd w:id="68"/>
      <w:r>
        <w:t xml:space="preserve">S. 735 -- Senator Johnson: A BILL TO ABOLISH THE CLARENDON COUNTY BOARD OF EDUCATION, TO PROVIDE THAT THE CLARENDON COUNTY LEGISLATIVE DELEGATION MAKES FOUR APPOINTMENTS TO THE BOARD OF TRUSTEES </w:t>
      </w:r>
      <w:r>
        <w:lastRenderedPageBreak/>
        <w:t>OF SCHOOL DISTRICT NO. 1 IN CLARENDON COUNTY AND NINE APPOINTMENTS TO THE BOARD OF TRUSTEES OF SCHOOL DISTRICT NO. 2 IN CLARENDON COUNTY.</w:t>
      </w:r>
    </w:p>
    <w:p w:rsidR="00BA5B5A" w:rsidRDefault="00BA5B5A" w:rsidP="00BA5B5A">
      <w:bookmarkStart w:id="69" w:name="include_clip_end_172"/>
      <w:bookmarkEnd w:id="69"/>
      <w:r>
        <w:t>Referred to Clarendon Delegation</w:t>
      </w:r>
    </w:p>
    <w:p w:rsidR="00BA5B5A" w:rsidRDefault="00BA5B5A" w:rsidP="00BA5B5A"/>
    <w:p w:rsidR="00BA5B5A" w:rsidRDefault="00BA5B5A" w:rsidP="00BA5B5A">
      <w:pPr>
        <w:keepNext/>
        <w:jc w:val="center"/>
        <w:rPr>
          <w:b/>
        </w:rPr>
      </w:pPr>
      <w:r w:rsidRPr="00BA5B5A">
        <w:rPr>
          <w:b/>
        </w:rPr>
        <w:t>H. 3457--RECOMMITTED</w:t>
      </w:r>
    </w:p>
    <w:p w:rsidR="00BA5B5A" w:rsidRDefault="00BA5B5A" w:rsidP="00BA5B5A">
      <w:pPr>
        <w:keepNext/>
      </w:pPr>
      <w:r>
        <w:t>The following Bill was taken up:</w:t>
      </w:r>
    </w:p>
    <w:p w:rsidR="00BA5B5A" w:rsidRDefault="00BA5B5A" w:rsidP="00BA5B5A">
      <w:pPr>
        <w:keepNext/>
      </w:pPr>
      <w:bookmarkStart w:id="70" w:name="include_clip_start_175"/>
      <w:bookmarkEnd w:id="70"/>
    </w:p>
    <w:p w:rsidR="00BA5B5A" w:rsidRDefault="00BA5B5A" w:rsidP="00BA5B5A">
      <w:r>
        <w:t>H. 3457 -- Reps. Kirby, Wheeler, Jordan and Weeks: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BA5B5A" w:rsidRDefault="00BA5B5A" w:rsidP="00BA5B5A">
      <w:bookmarkStart w:id="71" w:name="include_clip_end_175"/>
      <w:bookmarkEnd w:id="71"/>
    </w:p>
    <w:p w:rsidR="00BA5B5A" w:rsidRDefault="00BA5B5A" w:rsidP="00BA5B5A">
      <w:r>
        <w:t>Rep. KIRBY moved to recommit the Bill to the Committee on Ways and Means, which was agreed to.</w:t>
      </w:r>
    </w:p>
    <w:p w:rsidR="00BA5B5A" w:rsidRDefault="00BA5B5A" w:rsidP="00BA5B5A"/>
    <w:p w:rsidR="00BA5B5A" w:rsidRDefault="00BA5B5A" w:rsidP="00BA5B5A">
      <w:pPr>
        <w:keepNext/>
        <w:jc w:val="center"/>
        <w:rPr>
          <w:b/>
        </w:rPr>
      </w:pPr>
      <w:r w:rsidRPr="00BA5B5A">
        <w:rPr>
          <w:b/>
        </w:rPr>
        <w:t>H. 3596--REQUESTS FOR DEBATE</w:t>
      </w:r>
    </w:p>
    <w:p w:rsidR="00BA5B5A" w:rsidRDefault="00BA5B5A" w:rsidP="00BA5B5A">
      <w:pPr>
        <w:keepNext/>
      </w:pPr>
      <w:r>
        <w:t>Debate was resumed on the following Bill, the pending question being the consideration of Amendment No. 1:</w:t>
      </w:r>
    </w:p>
    <w:p w:rsidR="00BA5B5A" w:rsidRDefault="00BA5B5A" w:rsidP="00BA5B5A">
      <w:pPr>
        <w:keepNext/>
      </w:pPr>
      <w:bookmarkStart w:id="72" w:name="include_clip_start_178"/>
      <w:bookmarkEnd w:id="72"/>
    </w:p>
    <w:p w:rsidR="00BA5B5A" w:rsidRDefault="00BA5B5A" w:rsidP="00BA5B5A">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BA5B5A" w:rsidRDefault="00BA5B5A" w:rsidP="00BA5B5A">
      <w:bookmarkStart w:id="73" w:name="include_clip_end_178"/>
      <w:bookmarkStart w:id="74" w:name="file_start179"/>
      <w:bookmarkEnd w:id="73"/>
      <w:bookmarkEnd w:id="74"/>
    </w:p>
    <w:p w:rsidR="00BA5B5A" w:rsidRPr="00125F0B" w:rsidRDefault="00BA5B5A" w:rsidP="00BA5B5A">
      <w:r w:rsidRPr="00125F0B">
        <w:lastRenderedPageBreak/>
        <w:t>Rep. OTT proposed the following Amendment No. 1</w:t>
      </w:r>
      <w:r w:rsidR="009204AC">
        <w:t xml:space="preserve"> to </w:t>
      </w:r>
      <w:r w:rsidRPr="00125F0B">
        <w:t>H. 3596</w:t>
      </w:r>
      <w:r w:rsidR="009204AC">
        <w:t xml:space="preserve"> (COUNCIL\DG\3596C003.NBD.DG19):</w:t>
      </w:r>
    </w:p>
    <w:p w:rsidR="00BA5B5A" w:rsidRPr="00125F0B" w:rsidRDefault="00BA5B5A" w:rsidP="00BA5B5A">
      <w:r w:rsidRPr="00125F0B">
        <w:t>Amend the bill, as and if amended, by Amend the bill, as and if amended, by striking all after the enacting words and inserting:</w:t>
      </w:r>
    </w:p>
    <w:p w:rsidR="00BA5B5A" w:rsidRPr="00125F0B" w:rsidRDefault="00BA5B5A" w:rsidP="00BA5B5A">
      <w:r w:rsidRPr="00125F0B">
        <w:t>/</w:t>
      </w:r>
      <w:r w:rsidRPr="00125F0B">
        <w:tab/>
        <w:t>SECTION</w:t>
      </w:r>
      <w:r w:rsidRPr="00125F0B">
        <w:tab/>
        <w:t>1.</w:t>
      </w:r>
      <w:r w:rsidRPr="00125F0B">
        <w:tab/>
        <w:t>Section 12</w:t>
      </w:r>
      <w:r w:rsidRPr="00125F0B">
        <w:noBreakHyphen/>
        <w:t>43</w:t>
      </w:r>
      <w:r w:rsidRPr="00125F0B">
        <w:noBreakHyphen/>
        <w:t>220(d)(4) of the 1976 Code is amended to read:</w:t>
      </w:r>
    </w:p>
    <w:p w:rsidR="00BA5B5A" w:rsidRPr="00BA5B5A" w:rsidRDefault="00BA5B5A" w:rsidP="00BA5B5A">
      <w:pPr>
        <w:rPr>
          <w:color w:val="000000"/>
          <w:u w:color="000000"/>
        </w:rPr>
      </w:pPr>
      <w:r w:rsidRPr="00125F0B">
        <w:tab/>
      </w:r>
      <w:r w:rsidRPr="00125F0B">
        <w:tab/>
        <w:t>“</w:t>
      </w:r>
      <w:r w:rsidRPr="00BA5B5A">
        <w:rPr>
          <w:color w:val="000000"/>
          <w:u w:color="000000"/>
        </w:rPr>
        <w:t>(4)</w:t>
      </w:r>
      <w:r w:rsidRPr="00BA5B5A">
        <w:rPr>
          <w:color w:val="000000"/>
          <w:u w:color="000000"/>
        </w:rPr>
        <w:tab/>
        <w:t>Except as provided pursuant to Section 12</w:t>
      </w:r>
      <w:r w:rsidRPr="00BA5B5A">
        <w:rPr>
          <w:color w:val="000000"/>
          <w:u w:color="000000"/>
        </w:rPr>
        <w:noBreakHyphen/>
        <w:t>43</w:t>
      </w:r>
      <w:r w:rsidRPr="00BA5B5A">
        <w:rPr>
          <w:color w:val="000000"/>
          <w:u w:color="000000"/>
        </w:rPr>
        <w:noBreakHyphen/>
        <w:t xml:space="preserve">222, when real property which is in agricultural use and is being valued, assessed, and taxed under the provisions of this article, is applied to a use other than agricultural, it is subject to additional taxes, </w:t>
      </w:r>
      <w:r w:rsidRPr="00BA5B5A">
        <w:rPr>
          <w:strike/>
          <w:color w:val="000000"/>
          <w:u w:color="000000"/>
        </w:rPr>
        <w:t>hereinafter</w:t>
      </w:r>
      <w:r w:rsidRPr="00BA5B5A">
        <w:rPr>
          <w:color w:val="000000"/>
          <w:u w:color="000000"/>
        </w:rPr>
        <w:t xml:space="preserve"> referred to as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in an amount equal to the difference, if any, between the taxes paid or payable on the basis of the valuation and the assessment authorized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and the taxes that would have been paid or payable had the real property been valued, assessed, and taxed as other real property in the taxing district, in the current tax year (the year of change in use) and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w:t>
      </w:r>
      <w:r w:rsidRPr="00BA5B5A">
        <w:rPr>
          <w:color w:val="000000"/>
        </w:rPr>
        <w:t xml:space="preserve"> i</w:t>
      </w:r>
      <w:r w:rsidRPr="00BA5B5A">
        <w:rPr>
          <w:color w:val="000000"/>
          <w:u w:color="000000"/>
        </w:rPr>
        <w:t xml:space="preserve">mmediately preceding in which the real property was valued, assessed, and taxed as </w:t>
      </w:r>
      <w:r w:rsidRPr="00BA5B5A">
        <w:rPr>
          <w:strike/>
          <w:color w:val="000000"/>
          <w:u w:color="000000"/>
        </w:rPr>
        <w:t>herein</w:t>
      </w:r>
      <w:r w:rsidRPr="00BA5B5A">
        <w:rPr>
          <w:color w:val="000000"/>
          <w:u w:color="000000"/>
        </w:rPr>
        <w:t xml:space="preserve"> provided </w:t>
      </w:r>
      <w:r w:rsidRPr="00BA5B5A">
        <w:rPr>
          <w:color w:val="000000"/>
          <w:u w:val="single" w:color="000000"/>
        </w:rPr>
        <w:t>in this item</w:t>
      </w:r>
      <w:r w:rsidRPr="00BA5B5A">
        <w:rPr>
          <w:color w:val="000000"/>
          <w:u w:color="000000"/>
        </w:rPr>
        <w:t xml:space="preserve">. If in the tax year in which a change in use of the real property occurs the real property was not valued, assessed, and taxed under this article, then the real property is subject to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for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 immediately preceding in which the real property was valued, assessed, and taxed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In determining the amounts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chargeable on real property which has undergone a change in use, the assessor </w:t>
      </w:r>
      <w:r w:rsidRPr="00BA5B5A">
        <w:rPr>
          <w:strike/>
          <w:color w:val="000000"/>
          <w:u w:color="000000"/>
        </w:rPr>
        <w:t>shall</w:t>
      </w:r>
      <w:r w:rsidRPr="00BA5B5A">
        <w:rPr>
          <w:color w:val="000000"/>
          <w:u w:color="000000"/>
        </w:rPr>
        <w:t xml:space="preserve"> for </w:t>
      </w:r>
      <w:r w:rsidRPr="00BA5B5A">
        <w:rPr>
          <w:strike/>
          <w:color w:val="000000"/>
          <w:u w:color="000000"/>
        </w:rPr>
        <w:t>each of</w:t>
      </w:r>
      <w:r w:rsidRPr="00BA5B5A">
        <w:rPr>
          <w:color w:val="000000"/>
          <w:u w:color="000000"/>
        </w:rPr>
        <w:t xml:space="preserve">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 years involved </w:t>
      </w:r>
      <w:r w:rsidRPr="00BA5B5A">
        <w:rPr>
          <w:color w:val="000000"/>
          <w:u w:val="single" w:color="000000"/>
        </w:rPr>
        <w:t>shall</w:t>
      </w:r>
      <w:r w:rsidRPr="00BA5B5A">
        <w:rPr>
          <w:color w:val="000000"/>
          <w:u w:color="000000"/>
        </w:rPr>
        <w:t xml:space="preserve"> ascertain: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the fair market value without consideration of the standing timber of such real property under the valuation standard applicable to other real property in the same classification;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the amount of the real property assessment for the particular tax year by multiplying such fair market value by the appropriate assessment ratio provided in this article;</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(C)</w:t>
      </w:r>
      <w:r w:rsidRPr="00BA5B5A">
        <w:rPr>
          <w:color w:val="000000"/>
          <w:u w:color="000000"/>
        </w:rPr>
        <w:tab/>
        <w:t>the amount of the additional assessment on the real property for the particular tax year by deducting the amount of the actual assessment on the real property for that year from the amount of the real property assessment determined under (B) of this section;</w:t>
      </w:r>
    </w:p>
    <w:p w:rsidR="00BA5B5A" w:rsidRPr="00125F0B" w:rsidRDefault="00BA5B5A" w:rsidP="00BA5B5A">
      <w:pPr>
        <w:suppressAutoHyphens/>
      </w:pPr>
      <w:r w:rsidRPr="00BA5B5A">
        <w:rPr>
          <w:color w:val="000000"/>
          <w:u w:color="000000"/>
        </w:rPr>
        <w:tab/>
      </w:r>
      <w:r w:rsidRPr="00BA5B5A">
        <w:rPr>
          <w:color w:val="000000"/>
          <w:u w:color="000000"/>
        </w:rPr>
        <w:tab/>
      </w:r>
      <w:r w:rsidRPr="00BA5B5A">
        <w:rPr>
          <w:color w:val="000000"/>
          <w:u w:color="000000"/>
        </w:rPr>
        <w:tab/>
        <w:t>(D)</w:t>
      </w:r>
      <w:r w:rsidRPr="00BA5B5A">
        <w:rPr>
          <w:color w:val="000000"/>
          <w:u w:color="000000"/>
        </w:rPr>
        <w:tab/>
        <w:t xml:space="preserve">the amount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for that tax year by multiplying the amount of the additional assessment determined under (C) of this section by the property tax rate of the taxing district applicable for that tax year.”</w:t>
      </w:r>
    </w:p>
    <w:p w:rsidR="00BA5B5A" w:rsidRPr="00125F0B" w:rsidRDefault="00BA5B5A" w:rsidP="00BA5B5A">
      <w:pPr>
        <w:suppressAutoHyphens/>
      </w:pPr>
      <w:r w:rsidRPr="00125F0B">
        <w:lastRenderedPageBreak/>
        <w:t>SECTION</w:t>
      </w:r>
      <w:r w:rsidRPr="00125F0B">
        <w:tab/>
        <w:t>2.</w:t>
      </w:r>
      <w:r w:rsidRPr="00125F0B">
        <w:tab/>
        <w:t>This act takes effect January 1, 2021, and applies for agricultural real property changed to another use after 2020.</w:t>
      </w:r>
      <w:r w:rsidRPr="00125F0B">
        <w:tab/>
        <w:t>/</w:t>
      </w:r>
    </w:p>
    <w:p w:rsidR="00BA5B5A" w:rsidRPr="00125F0B" w:rsidRDefault="00BA5B5A" w:rsidP="00BA5B5A">
      <w:r w:rsidRPr="00125F0B">
        <w:t>Renumber sections to conform.</w:t>
      </w:r>
    </w:p>
    <w:p w:rsidR="00BA5B5A" w:rsidRPr="00125F0B" w:rsidRDefault="00BA5B5A" w:rsidP="00BA5B5A">
      <w:r w:rsidRPr="00125F0B">
        <w:t>Amend title to conform.</w:t>
      </w:r>
    </w:p>
    <w:p w:rsidR="00BA5B5A" w:rsidRDefault="00BA5B5A" w:rsidP="00BA5B5A">
      <w:bookmarkStart w:id="75" w:name="file_end179"/>
      <w:bookmarkEnd w:id="75"/>
    </w:p>
    <w:p w:rsidR="00BA5B5A" w:rsidRDefault="00BA5B5A" w:rsidP="00BA5B5A">
      <w:r>
        <w:t>Rep. BALLENTINE spoke against the amendment.</w:t>
      </w:r>
    </w:p>
    <w:p w:rsidR="00BA5B5A" w:rsidRDefault="00BA5B5A" w:rsidP="00BA5B5A"/>
    <w:p w:rsidR="00BA5B5A" w:rsidRDefault="00BA5B5A" w:rsidP="00BA5B5A">
      <w:r>
        <w:t>Reps. STAVRINAKIS, NORRELL, MACK, OTT, HART, KIRBY, BALLENTINE, R. WILLIAMS, JEFFERSON, LOWE, WHEELER, KING, S. WILLIAMS, BRAWLEY, COBB-HUNTER, TAYLOR, HOSEY, CLARY and HIXON requested debate on the Bill.</w:t>
      </w:r>
    </w:p>
    <w:p w:rsidR="00BA5B5A" w:rsidRDefault="00BA5B5A" w:rsidP="00BA5B5A"/>
    <w:p w:rsidR="00BA5B5A" w:rsidRDefault="00BA5B5A" w:rsidP="00BA5B5A">
      <w:pPr>
        <w:keepNext/>
        <w:jc w:val="center"/>
        <w:rPr>
          <w:b/>
        </w:rPr>
      </w:pPr>
      <w:r w:rsidRPr="00BA5B5A">
        <w:rPr>
          <w:b/>
        </w:rPr>
        <w:t>H. 3210--ORDERED TO THIRD READING</w:t>
      </w:r>
    </w:p>
    <w:p w:rsidR="00BA5B5A" w:rsidRDefault="00BA5B5A" w:rsidP="00BA5B5A">
      <w:pPr>
        <w:keepNext/>
      </w:pPr>
      <w:r>
        <w:t>The following Bill was taken up:</w:t>
      </w:r>
    </w:p>
    <w:p w:rsidR="00BA5B5A" w:rsidRDefault="00BA5B5A" w:rsidP="00BA5B5A">
      <w:pPr>
        <w:keepNext/>
      </w:pPr>
      <w:bookmarkStart w:id="76" w:name="include_clip_start_183"/>
      <w:bookmarkEnd w:id="76"/>
    </w:p>
    <w:p w:rsidR="00BA5B5A" w:rsidRDefault="00BA5B5A" w:rsidP="00BA5B5A">
      <w:r>
        <w:t>H. 3210 -- Reps. Loftis, Clyburn, Collins, Burns, Clary, W. Cox, Morgan, Hyde, Stringer, Elliott, B. Cox, Gagnon, Caskey, Bannister, Willis, Sottile, Stavrinakis, Daning, Blackwell, Taylor, Forrester, Fry, West, Finlay, Simrill, V. S. Moss, Bryant, Bales, D. C. Moss, Erickson, Herbkersman, Whitmire and Weeks: A BILL TO AMEND ACT 80 OF 2013, RELATING TO THE HIGH GROWTH SMALL BUSINESS JOB CREATION ACT, SO AS TO REAUTHORIZE THE ACT FOR AN ADDITIONAL SIX YEARS.</w:t>
      </w:r>
    </w:p>
    <w:p w:rsidR="00BA5B5A" w:rsidRDefault="00BA5B5A" w:rsidP="00BA5B5A">
      <w:bookmarkStart w:id="77" w:name="include_clip_end_183"/>
      <w:bookmarkEnd w:id="77"/>
    </w:p>
    <w:p w:rsidR="00BA5B5A" w:rsidRDefault="00BA5B5A" w:rsidP="00BA5B5A">
      <w:r>
        <w:t>Rep. BANNISTER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78" w:name="vote_start185"/>
      <w:bookmarkEnd w:id="78"/>
      <w:r>
        <w:t>Yeas 99; Nays 3</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Bales</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lastRenderedPageBreak/>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Johnson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Mack</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McKnight</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D. C. Moss</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keepNext/>
              <w:ind w:firstLine="0"/>
            </w:pPr>
            <w:r>
              <w:t>Wheeler</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Total--99</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Hill</w:t>
            </w:r>
          </w:p>
        </w:tc>
        <w:tc>
          <w:tcPr>
            <w:tcW w:w="2179" w:type="dxa"/>
            <w:shd w:val="clear" w:color="auto" w:fill="auto"/>
          </w:tcPr>
          <w:p w:rsidR="00BA5B5A" w:rsidRPr="00BA5B5A" w:rsidRDefault="00BA5B5A" w:rsidP="00BA5B5A">
            <w:pPr>
              <w:keepNext/>
              <w:ind w:firstLine="0"/>
            </w:pPr>
            <w:r>
              <w:t>Mace</w:t>
            </w:r>
          </w:p>
        </w:tc>
        <w:tc>
          <w:tcPr>
            <w:tcW w:w="2180" w:type="dxa"/>
            <w:shd w:val="clear" w:color="auto" w:fill="auto"/>
          </w:tcPr>
          <w:p w:rsidR="00BA5B5A" w:rsidRPr="00BA5B5A" w:rsidRDefault="00BA5B5A" w:rsidP="00BA5B5A">
            <w:pPr>
              <w:keepNext/>
              <w:ind w:firstLine="0"/>
            </w:pPr>
            <w:r>
              <w:t>Magnuson</w:t>
            </w:r>
          </w:p>
        </w:tc>
      </w:tr>
    </w:tbl>
    <w:p w:rsidR="00BA5B5A" w:rsidRDefault="00BA5B5A" w:rsidP="00BA5B5A"/>
    <w:p w:rsidR="00BA5B5A" w:rsidRDefault="00BA5B5A" w:rsidP="00BA5B5A">
      <w:pPr>
        <w:jc w:val="center"/>
        <w:rPr>
          <w:b/>
        </w:rPr>
      </w:pPr>
      <w:r w:rsidRPr="00BA5B5A">
        <w:rPr>
          <w:b/>
        </w:rPr>
        <w:t>Total--3</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41041D" w:rsidRDefault="00BA5B5A" w:rsidP="00BA5B5A">
      <w:pPr>
        <w:pStyle w:val="Title"/>
        <w:keepNext/>
      </w:pPr>
      <w:bookmarkStart w:id="79" w:name="file_start187"/>
      <w:bookmarkEnd w:id="79"/>
      <w:r w:rsidRPr="0041041D">
        <w:t>STATEMENT FOR JOURNAL</w:t>
      </w:r>
    </w:p>
    <w:p w:rsidR="00BA5B5A" w:rsidRPr="0041041D" w:rsidRDefault="00BA5B5A" w:rsidP="00BA5B5A">
      <w:pPr>
        <w:tabs>
          <w:tab w:val="left" w:pos="270"/>
          <w:tab w:val="left" w:pos="630"/>
          <w:tab w:val="left" w:pos="900"/>
          <w:tab w:val="left" w:pos="1260"/>
          <w:tab w:val="left" w:pos="1620"/>
          <w:tab w:val="left" w:pos="1980"/>
          <w:tab w:val="left" w:pos="2340"/>
          <w:tab w:val="left" w:pos="2700"/>
        </w:tabs>
        <w:ind w:firstLine="0"/>
      </w:pPr>
      <w:r w:rsidRPr="0041041D">
        <w:tab/>
        <w:t>I was out of the Chamber during the vote on H. 3210. If I had been present, I would have voted in favor of the Bill.</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41041D">
        <w:tab/>
        <w:t>Rep. Jerry N. Govan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lastRenderedPageBreak/>
        <w:t>H. 4211--AMENDED AND ORDERED TO THIRD READING</w:t>
      </w:r>
    </w:p>
    <w:p w:rsidR="00BA5B5A" w:rsidRDefault="00BA5B5A" w:rsidP="00BA5B5A">
      <w:pPr>
        <w:keepNext/>
      </w:pPr>
      <w:r>
        <w:t>The following Bill was taken up:</w:t>
      </w:r>
    </w:p>
    <w:p w:rsidR="00BA5B5A" w:rsidRDefault="00BA5B5A" w:rsidP="00BA5B5A">
      <w:pPr>
        <w:keepNext/>
      </w:pPr>
      <w:bookmarkStart w:id="80" w:name="include_clip_start_189"/>
      <w:bookmarkEnd w:id="80"/>
    </w:p>
    <w:p w:rsidR="00BA5B5A" w:rsidRDefault="00BA5B5A" w:rsidP="00BA5B5A">
      <w:r>
        <w:t>H. 4211 -- Reps. Stavrinakis, Simrill, Bernstein, Finlay, Bales and Weeks: A BILL TO AMEND SECTION 41-43-100, CODE OF LAWS OF SOUTH CAROLINA, 1976, RELATING TO THE ISSUANCE OF BONDS FOR INDUSTRIAL DEVELOPMENT PROJECTS, SO AS TO PROVIDE FOR CERTAIN NOTICE REQUIREMENTS BEFORE THE BONDS MAY BE ISSUED.</w:t>
      </w:r>
    </w:p>
    <w:p w:rsidR="00BA5B5A" w:rsidRDefault="00BA5B5A" w:rsidP="00BA5B5A"/>
    <w:p w:rsidR="00BA5B5A" w:rsidRPr="006C7B85" w:rsidRDefault="00BA5B5A" w:rsidP="00BA5B5A">
      <w:r w:rsidRPr="006C7B85">
        <w:t>The Ways and Means Committee proposed the following Amendment No. 1</w:t>
      </w:r>
      <w:r w:rsidR="009204AC">
        <w:t xml:space="preserve"> to </w:t>
      </w:r>
      <w:r w:rsidRPr="006C7B85">
        <w:t>H. 4211 (COUNCIL\DG\4211C001.NBD.DG19), which was adopted:</w:t>
      </w:r>
    </w:p>
    <w:p w:rsidR="00BA5B5A" w:rsidRPr="006C7B85" w:rsidRDefault="00BA5B5A" w:rsidP="00BA5B5A">
      <w:pPr>
        <w:rPr>
          <w:snapToGrid w:val="0"/>
        </w:rPr>
      </w:pPr>
      <w:r w:rsidRPr="006C7B85">
        <w:t>Amend the bill, as and if amended, by striking SECTION 1 and inserting:</w:t>
      </w:r>
    </w:p>
    <w:p w:rsidR="00BA5B5A" w:rsidRPr="00BA5B5A" w:rsidRDefault="00BA5B5A" w:rsidP="00BA5B5A">
      <w:pPr>
        <w:rPr>
          <w:color w:val="000000"/>
          <w:u w:color="000000"/>
        </w:rPr>
      </w:pPr>
      <w:r w:rsidRPr="006C7B85">
        <w:t>/</w:t>
      </w:r>
      <w:r w:rsidRPr="006C7B85">
        <w:tab/>
      </w:r>
      <w:r w:rsidRPr="00BA5B5A">
        <w:rPr>
          <w:color w:val="000000"/>
          <w:u w:color="000000"/>
        </w:rPr>
        <w:t>SECTION</w:t>
      </w:r>
      <w:r w:rsidRPr="00BA5B5A">
        <w:rPr>
          <w:color w:val="000000"/>
          <w:u w:color="000000"/>
        </w:rPr>
        <w:tab/>
        <w:t>1.</w:t>
      </w:r>
      <w:r w:rsidRPr="00BA5B5A">
        <w:rPr>
          <w:color w:val="000000"/>
          <w:u w:color="000000"/>
        </w:rPr>
        <w:tab/>
        <w:t>Section 41</w:t>
      </w:r>
      <w:r w:rsidRPr="00BA5B5A">
        <w:rPr>
          <w:color w:val="000000"/>
          <w:u w:color="000000"/>
        </w:rPr>
        <w:noBreakHyphen/>
        <w:t>43</w:t>
      </w:r>
      <w:r w:rsidRPr="00BA5B5A">
        <w:rPr>
          <w:color w:val="000000"/>
          <w:u w:color="000000"/>
        </w:rPr>
        <w:noBreakHyphen/>
        <w:t>100 of the 1976 Code is amended to read:</w:t>
      </w:r>
    </w:p>
    <w:p w:rsidR="00BA5B5A" w:rsidRPr="00BA5B5A" w:rsidRDefault="00BA5B5A" w:rsidP="00BA5B5A">
      <w:pPr>
        <w:rPr>
          <w:color w:val="000000"/>
          <w:u w:color="000000"/>
        </w:rPr>
      </w:pPr>
      <w:r w:rsidRPr="00BA5B5A">
        <w:rPr>
          <w:color w:val="000000"/>
          <w:u w:color="000000"/>
        </w:rPr>
        <w:tab/>
        <w:t>“Section 41</w:t>
      </w:r>
      <w:r w:rsidRPr="00BA5B5A">
        <w:rPr>
          <w:color w:val="000000"/>
          <w:u w:color="000000"/>
        </w:rPr>
        <w:noBreakHyphen/>
        <w:t>43</w:t>
      </w:r>
      <w:r w:rsidRPr="00BA5B5A">
        <w:rPr>
          <w:color w:val="000000"/>
          <w:u w:color="000000"/>
        </w:rPr>
        <w:noBreakHyphen/>
        <w:t>100.</w:t>
      </w:r>
      <w:r w:rsidRPr="00BA5B5A">
        <w:rPr>
          <w:color w:val="000000"/>
          <w:u w:color="000000"/>
        </w:rPr>
        <w:tab/>
        <w:t xml:space="preserve">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w:t>
      </w:r>
      <w:r w:rsidRPr="00BA5B5A">
        <w:rPr>
          <w:strike/>
          <w:color w:val="000000"/>
          <w:u w:color="000000"/>
        </w:rPr>
        <w:t>upon receipt of a certified resolution by the county or municipality in which the project, as defined in Chapter 29, Title 4, is or will be located, containing the findings pursuant to Section 4</w:t>
      </w:r>
      <w:r w:rsidRPr="00BA5B5A">
        <w:rPr>
          <w:strike/>
          <w:color w:val="000000"/>
          <w:u w:color="000000"/>
        </w:rPr>
        <w:noBreakHyphen/>
        <w:t>29</w:t>
      </w:r>
      <w:r w:rsidRPr="00BA5B5A">
        <w:rPr>
          <w:strike/>
          <w:color w:val="000000"/>
          <w:u w:color="000000"/>
        </w:rPr>
        <w:noBreakHyphen/>
        <w:t>60 and evidence of a public hearing held not less than fifteen days after publication of notice in a newspaper of general circulation in the county</w:t>
      </w:r>
      <w:r w:rsidRPr="00BA5B5A">
        <w:rPr>
          <w:color w:val="000000"/>
          <w:u w:color="000000"/>
        </w:rPr>
        <w:t xml:space="preserve"> </w:t>
      </w:r>
      <w:r w:rsidRPr="00BA5B5A">
        <w:rPr>
          <w:color w:val="000000"/>
          <w:u w:val="single" w:color="000000"/>
        </w:rPr>
        <w:t>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w:t>
      </w:r>
      <w:r w:rsidRPr="00BA5B5A">
        <w:rPr>
          <w:color w:val="000000"/>
          <w:u w:color="000000"/>
        </w:rPr>
        <w:t xml:space="preserve"> in which the project is or will be located </w:t>
      </w:r>
      <w:r w:rsidRPr="00BA5B5A">
        <w:rPr>
          <w:color w:val="000000"/>
          <w:u w:val="single" w:color="000000"/>
        </w:rPr>
        <w:t xml:space="preserve">at the times and in the manner permitted or required by federal tax law.  </w:t>
      </w:r>
      <w:r w:rsidRPr="00BA5B5A">
        <w:rPr>
          <w:color w:val="000000"/>
          <w:u w:val="single"/>
        </w:rPr>
        <w:t>Additionally, a copy of the public hearing notice must be published by the authority in a newspaper of general circulation in the county in which the project is located before the date of the public hearing, if such public hearing is required by federal law; provided however, the notice posted by the authority as required by federal law shall control for the purpose of compliance with any federal law and not the notice published in the newspaper where the project is located</w:t>
      </w:r>
      <w:r w:rsidRPr="00BA5B5A">
        <w:rPr>
          <w:color w:val="000000"/>
        </w:rPr>
        <w:t>.</w:t>
      </w:r>
      <w:r w:rsidRPr="00BA5B5A">
        <w:rPr>
          <w:color w:val="000000"/>
          <w:u w:color="000000"/>
        </w:rPr>
        <w:t xml:space="preserve">  The authority may combine for the purposes of a single offering </w:t>
      </w:r>
      <w:r w:rsidRPr="00BA5B5A">
        <w:rPr>
          <w:color w:val="000000"/>
          <w:u w:color="000000"/>
        </w:rPr>
        <w:lastRenderedPageBreak/>
        <w:t>bonds to finance more than one project. The interest rate of bonds issued pursuant to this section is not subject to approval by the South Carolina Coordinating Council for Economic Development.”</w:t>
      </w:r>
      <w:r w:rsidRPr="00BA5B5A">
        <w:rPr>
          <w:color w:val="000000"/>
          <w:u w:color="000000"/>
        </w:rPr>
        <w:tab/>
        <w:t>/</w:t>
      </w:r>
    </w:p>
    <w:p w:rsidR="00BA5B5A" w:rsidRPr="006C7B85" w:rsidRDefault="00BA5B5A" w:rsidP="00BA5B5A">
      <w:pPr>
        <w:rPr>
          <w:szCs w:val="32"/>
        </w:rPr>
      </w:pPr>
      <w:r w:rsidRPr="006C7B85">
        <w:rPr>
          <w:szCs w:val="32"/>
        </w:rPr>
        <w:t>Renumber sections to conform.</w:t>
      </w:r>
    </w:p>
    <w:p w:rsidR="00BA5B5A" w:rsidRDefault="00BA5B5A" w:rsidP="00BA5B5A">
      <w:pPr>
        <w:rPr>
          <w:szCs w:val="32"/>
        </w:rPr>
      </w:pPr>
      <w:r w:rsidRPr="006C7B85">
        <w:rPr>
          <w:szCs w:val="32"/>
        </w:rPr>
        <w:t>Amend title to conform.</w:t>
      </w:r>
    </w:p>
    <w:p w:rsidR="00BA5B5A" w:rsidRDefault="00BA5B5A" w:rsidP="00BA5B5A">
      <w:pPr>
        <w:rPr>
          <w:szCs w:val="32"/>
        </w:rPr>
      </w:pPr>
    </w:p>
    <w:p w:rsidR="00BA5B5A" w:rsidRDefault="00BA5B5A" w:rsidP="00BA5B5A">
      <w:r>
        <w:t>Rep. STAVRINAKIS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81" w:name="vote_start194"/>
      <w:bookmarkEnd w:id="81"/>
      <w:r>
        <w:t>Yeas 104;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Bales</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Finlay</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Govan</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Johnson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D. C. Moss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lastRenderedPageBreak/>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Total--104</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Default="00BA5B5A" w:rsidP="00BA5B5A">
      <w:pPr>
        <w:keepNext/>
        <w:jc w:val="center"/>
        <w:rPr>
          <w:b/>
        </w:rPr>
      </w:pPr>
      <w:r w:rsidRPr="00BA5B5A">
        <w:rPr>
          <w:b/>
        </w:rPr>
        <w:t>H. 3351--DEBATE ADJOURNED</w:t>
      </w:r>
    </w:p>
    <w:p w:rsidR="00BA5B5A" w:rsidRDefault="00BA5B5A" w:rsidP="00BA5B5A">
      <w:pPr>
        <w:keepNext/>
      </w:pPr>
      <w:r>
        <w:t>The following Bill was taken up:</w:t>
      </w:r>
    </w:p>
    <w:p w:rsidR="00BA5B5A" w:rsidRDefault="00BA5B5A" w:rsidP="00BA5B5A">
      <w:pPr>
        <w:keepNext/>
      </w:pPr>
      <w:bookmarkStart w:id="82" w:name="include_clip_start_197"/>
      <w:bookmarkEnd w:id="82"/>
    </w:p>
    <w:p w:rsidR="00BA5B5A" w:rsidRDefault="00BA5B5A" w:rsidP="00BA5B5A">
      <w:pPr>
        <w:keepNext/>
      </w:pPr>
      <w:r>
        <w:t>H. 3351 -- Reps. Jefferson, W. Newton, R. Williams and Weeks: 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9204AC" w:rsidRDefault="009204AC" w:rsidP="00BA5B5A">
      <w:pPr>
        <w:keepNext/>
      </w:pPr>
    </w:p>
    <w:p w:rsidR="00BA5B5A" w:rsidRDefault="00BA5B5A" w:rsidP="00BA5B5A">
      <w:bookmarkStart w:id="83" w:name="include_clip_end_197"/>
      <w:bookmarkEnd w:id="83"/>
      <w:r>
        <w:t xml:space="preserve">Rep. SIMRILL moved to adjourn debate on the Bill, which was agreed to.  </w:t>
      </w:r>
    </w:p>
    <w:p w:rsidR="00BA5B5A" w:rsidRDefault="00BA5B5A" w:rsidP="00BA5B5A"/>
    <w:p w:rsidR="00BA5B5A" w:rsidRDefault="00BA5B5A" w:rsidP="00BA5B5A">
      <w:pPr>
        <w:keepNext/>
        <w:jc w:val="center"/>
        <w:rPr>
          <w:b/>
        </w:rPr>
      </w:pPr>
      <w:r w:rsidRPr="00BA5B5A">
        <w:rPr>
          <w:b/>
        </w:rPr>
        <w:lastRenderedPageBreak/>
        <w:t>H. 3485--AMENDED AND POINT OF ORDER</w:t>
      </w:r>
    </w:p>
    <w:p w:rsidR="00BA5B5A" w:rsidRDefault="00BA5B5A" w:rsidP="00BA5B5A">
      <w:pPr>
        <w:keepNext/>
      </w:pPr>
      <w:r>
        <w:t>The following Bill was taken up:</w:t>
      </w:r>
    </w:p>
    <w:p w:rsidR="00BA5B5A" w:rsidRDefault="00BA5B5A" w:rsidP="00BA5B5A">
      <w:pPr>
        <w:keepNext/>
      </w:pPr>
      <w:bookmarkStart w:id="84" w:name="include_clip_start_200"/>
      <w:bookmarkEnd w:id="84"/>
    </w:p>
    <w:p w:rsidR="00BA5B5A" w:rsidRDefault="00BA5B5A" w:rsidP="00BA5B5A">
      <w:r>
        <w:t>H. 3485 -- Reps. Jefferson, R. Williams, Cobb-Hunter and Weeks: 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BA5B5A" w:rsidRDefault="00BA5B5A" w:rsidP="00BA5B5A"/>
    <w:p w:rsidR="00BA5B5A" w:rsidRPr="008B5C07" w:rsidRDefault="00BA5B5A" w:rsidP="00BA5B5A">
      <w:r w:rsidRPr="008B5C07">
        <w:t>Rep. BANNISTER proposed the following Amendment No. 1</w:t>
      </w:r>
      <w:r w:rsidR="009204AC">
        <w:t xml:space="preserve"> to </w:t>
      </w:r>
      <w:r w:rsidR="009204AC">
        <w:br/>
      </w:r>
      <w:r w:rsidRPr="008B5C07">
        <w:t>H. 3485 (COUNCIL\DG\3485C002.NBD.DG19), which was adopted:</w:t>
      </w:r>
    </w:p>
    <w:p w:rsidR="00BA5B5A" w:rsidRPr="008B5C07" w:rsidRDefault="00BA5B5A" w:rsidP="00BA5B5A">
      <w:r w:rsidRPr="008B5C07">
        <w:t>Amend the bill, as and if amended, by adding an appropriately numbered SECTION to read:</w:t>
      </w:r>
    </w:p>
    <w:p w:rsidR="00BA5B5A" w:rsidRPr="008B5C07" w:rsidRDefault="00BA5B5A" w:rsidP="00BA5B5A">
      <w:r w:rsidRPr="008B5C07">
        <w:t>/</w:t>
      </w:r>
      <w:r w:rsidRPr="008B5C07">
        <w:tab/>
      </w:r>
      <w:r w:rsidR="00EA1B3B">
        <w:t>“</w:t>
      </w:r>
      <w:r w:rsidRPr="008B5C07">
        <w:t>SECTION</w:t>
      </w:r>
      <w:r w:rsidRPr="008B5C07">
        <w:tab/>
        <w:t>___.</w:t>
      </w:r>
      <w:r w:rsidR="00EA1B3B">
        <w:t xml:space="preserve"> </w:t>
      </w:r>
      <w:r w:rsidRPr="008B5C07">
        <w:t>A.</w:t>
      </w:r>
      <w:r w:rsidR="00EA1B3B">
        <w:t xml:space="preserve"> </w:t>
      </w:r>
      <w:r w:rsidRPr="008B5C07">
        <w:t>Notwithstanding Section 1 of Act 265 of 2018, and Section 1.B. of Act 57 of 2013, upon the repeal of Chapter 67, Title 12 of the 1976 Code, any carryforward credits shall continue to be allowed until the five or eight year time period in Section 12-67-140 is completed.</w:t>
      </w:r>
      <w:r w:rsidR="00EA1B3B">
        <w:t>”</w:t>
      </w:r>
    </w:p>
    <w:p w:rsidR="00BA5B5A" w:rsidRPr="008B5C07" w:rsidRDefault="00BA5B5A" w:rsidP="00BA5B5A">
      <w:r w:rsidRPr="008B5C07">
        <w:t>B.</w:t>
      </w:r>
      <w:r w:rsidRPr="008B5C07">
        <w:tab/>
      </w:r>
      <w:r w:rsidR="009204AC">
        <w:t xml:space="preserve"> </w:t>
      </w:r>
      <w:r w:rsidRPr="008B5C07">
        <w:t>Chapter 67, Title 12 of the 1976 Code is amended by adding:</w:t>
      </w:r>
    </w:p>
    <w:p w:rsidR="00BA5B5A" w:rsidRPr="009204AC" w:rsidRDefault="00BA5B5A" w:rsidP="00BA5B5A">
      <w:pPr>
        <w:rPr>
          <w:color w:val="000000"/>
          <w:w w:val="105"/>
          <w:szCs w:val="24"/>
          <w:u w:color="000000"/>
        </w:rPr>
      </w:pPr>
      <w:r w:rsidRPr="008B5C07">
        <w:tab/>
        <w:t>“Section 12-67-170.</w:t>
      </w:r>
      <w:r w:rsidRPr="008B5C07">
        <w:tab/>
        <w:t xml:space="preserve">Notwithstanding any other provision of this chapter, if a taxpayer files a notice of intent to rehabilitate and has </w:t>
      </w:r>
      <w:r w:rsidRPr="00BA5B5A">
        <w:rPr>
          <w:color w:val="000000"/>
          <w:w w:val="105"/>
          <w:szCs w:val="24"/>
          <w:u w:color="000000"/>
        </w:rPr>
        <w:t>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w:t>
      </w:r>
      <w:r w:rsidR="009204AC">
        <w:rPr>
          <w:color w:val="000000"/>
          <w:w w:val="105"/>
          <w:szCs w:val="24"/>
          <w:u w:color="000000"/>
        </w:rPr>
        <w:t xml:space="preserve">ing site is placed in </w:t>
      </w:r>
      <w:r w:rsidR="00A57B38">
        <w:rPr>
          <w:color w:val="000000"/>
          <w:w w:val="105"/>
          <w:szCs w:val="24"/>
          <w:u w:color="000000"/>
        </w:rPr>
        <w:br/>
      </w:r>
      <w:r w:rsidR="009204AC">
        <w:rPr>
          <w:color w:val="000000"/>
          <w:w w:val="105"/>
          <w:szCs w:val="24"/>
          <w:u w:color="000000"/>
        </w:rPr>
        <w:t xml:space="preserve">service.” </w:t>
      </w:r>
      <w:r w:rsidRPr="00BA5B5A">
        <w:rPr>
          <w:color w:val="000000"/>
          <w:w w:val="105"/>
          <w:szCs w:val="24"/>
          <w:u w:color="000000"/>
        </w:rPr>
        <w:t>/</w:t>
      </w:r>
    </w:p>
    <w:p w:rsidR="00BA5B5A" w:rsidRPr="008B5C07" w:rsidRDefault="00A57B38" w:rsidP="00BA5B5A">
      <w:r>
        <w:br w:type="column"/>
      </w:r>
      <w:r w:rsidR="00BA5B5A" w:rsidRPr="008B5C07">
        <w:lastRenderedPageBreak/>
        <w:t>Renumber sections to conform.</w:t>
      </w:r>
    </w:p>
    <w:p w:rsidR="00BA5B5A" w:rsidRDefault="00BA5B5A" w:rsidP="00BA5B5A">
      <w:r w:rsidRPr="008B5C07">
        <w:t>Amend title to conform.</w:t>
      </w:r>
    </w:p>
    <w:p w:rsidR="00BA5B5A" w:rsidRDefault="00BA5B5A" w:rsidP="00BA5B5A"/>
    <w:p w:rsidR="00BA5B5A" w:rsidRDefault="00BA5B5A" w:rsidP="00BA5B5A">
      <w:r>
        <w:t>Rep. BANNISTER explained the amendment.</w:t>
      </w:r>
    </w:p>
    <w:p w:rsidR="00BA5B5A" w:rsidRDefault="00BA5B5A" w:rsidP="00BA5B5A">
      <w:r>
        <w:t>The amendment was then adopted.</w:t>
      </w:r>
    </w:p>
    <w:p w:rsidR="00BA5B5A" w:rsidRDefault="00BA5B5A" w:rsidP="00BA5B5A"/>
    <w:p w:rsidR="00BA5B5A" w:rsidRDefault="00BA5B5A" w:rsidP="00BA5B5A">
      <w:pPr>
        <w:keepNext/>
        <w:jc w:val="center"/>
        <w:rPr>
          <w:b/>
        </w:rPr>
      </w:pPr>
      <w:r w:rsidRPr="00BA5B5A">
        <w:rPr>
          <w:b/>
        </w:rPr>
        <w:t>POINT OF ORDER</w:t>
      </w:r>
    </w:p>
    <w:p w:rsidR="00BA5B5A" w:rsidRDefault="00BA5B5A" w:rsidP="00BA5B5A">
      <w:r>
        <w:t>Rep. HILL raised the Point of Order that H. 3485 was out of order under Rule 5.13 in that a fiscal impact statement was required.  He stated that Section 1 of the Bill, Subsection B, which adds to two new subsections which require payment of a new fee to the Department of Archives and History.  It instructs the Department to use that revenue to develop an application process for distribution of funds from the State Historic Preservation Grant funds. These are new fees which are not currently being collected or expended, and so clearly this Bill requires a Fiscal Impact Statement.</w:t>
      </w:r>
    </w:p>
    <w:p w:rsidR="00BA5B5A" w:rsidRDefault="00BA5B5A" w:rsidP="00BA5B5A">
      <w:r>
        <w:t xml:space="preserve">The SPEAKER </w:t>
      </w:r>
      <w:r w:rsidRPr="00BA5B5A">
        <w:rPr>
          <w:i/>
        </w:rPr>
        <w:t>PRO TEMPORE</w:t>
      </w:r>
      <w:r>
        <w:t xml:space="preserve"> sustained the Point of Order.  </w:t>
      </w:r>
    </w:p>
    <w:p w:rsidR="00BA5B5A" w:rsidRDefault="00BA5B5A" w:rsidP="00BA5B5A"/>
    <w:p w:rsidR="00BA5B5A" w:rsidRDefault="00BA5B5A" w:rsidP="00BA5B5A">
      <w:pPr>
        <w:keepNext/>
        <w:jc w:val="center"/>
        <w:rPr>
          <w:b/>
        </w:rPr>
      </w:pPr>
      <w:r w:rsidRPr="00BA5B5A">
        <w:rPr>
          <w:b/>
        </w:rPr>
        <w:t>H. 4017--ORDERED TO THIRD READING</w:t>
      </w:r>
    </w:p>
    <w:p w:rsidR="00BA5B5A" w:rsidRDefault="00BA5B5A" w:rsidP="00BA5B5A">
      <w:pPr>
        <w:keepNext/>
      </w:pPr>
      <w:r>
        <w:t>The following Bill was taken up:</w:t>
      </w:r>
    </w:p>
    <w:p w:rsidR="00BA5B5A" w:rsidRDefault="00BA5B5A" w:rsidP="00BA5B5A">
      <w:pPr>
        <w:keepNext/>
      </w:pPr>
      <w:bookmarkStart w:id="85" w:name="include_clip_start_207"/>
      <w:bookmarkEnd w:id="85"/>
    </w:p>
    <w:p w:rsidR="00BA5B5A" w:rsidRDefault="00BA5B5A" w:rsidP="00BA5B5A">
      <w:r>
        <w:t>H. 4017 -- Reps. Clary, W. Newton, R. Williams, Funderburk, Cobb-Hunter, Stavrinakis and Gagnon: A BILL TO AMEND SECTION 1-30-80, CODE OF LAWS OF SOUTH CAROLINA, 1976, RELATING TO THE DEPARTMENT OF PARKS, RECREATION AND TOURISM, SO AS TO ESTABLISH OBJECTIVES FOR THE SOUTH CAROLINA FILM COMMISSION.</w:t>
      </w:r>
    </w:p>
    <w:p w:rsidR="00BA5B5A" w:rsidRDefault="00BA5B5A" w:rsidP="00BA5B5A">
      <w:bookmarkStart w:id="86" w:name="include_clip_end_207"/>
      <w:bookmarkEnd w:id="86"/>
    </w:p>
    <w:p w:rsidR="00BA5B5A" w:rsidRDefault="00BA5B5A" w:rsidP="00BA5B5A">
      <w:r>
        <w:t>Rep. CLARY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87" w:name="vote_start209"/>
      <w:bookmarkEnd w:id="87"/>
      <w:r>
        <w:t>Yeas 105; Nays 3</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Bales</w:t>
            </w:r>
          </w:p>
        </w:tc>
        <w:tc>
          <w:tcPr>
            <w:tcW w:w="2180" w:type="dxa"/>
            <w:shd w:val="clear" w:color="auto" w:fill="auto"/>
          </w:tcPr>
          <w:p w:rsidR="00BA5B5A" w:rsidRPr="00BA5B5A" w:rsidRDefault="00BA5B5A" w:rsidP="00BA5B5A">
            <w:pPr>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Blackwell</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lastRenderedPageBreak/>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Finlay</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Govan</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Hart</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Hosey</w:t>
            </w:r>
          </w:p>
        </w:tc>
        <w:tc>
          <w:tcPr>
            <w:tcW w:w="2179" w:type="dxa"/>
            <w:shd w:val="clear" w:color="auto" w:fill="auto"/>
          </w:tcPr>
          <w:p w:rsidR="00BA5B5A" w:rsidRPr="00BA5B5A" w:rsidRDefault="00BA5B5A" w:rsidP="00BA5B5A">
            <w:pPr>
              <w:ind w:firstLine="0"/>
            </w:pPr>
            <w:r>
              <w:t>Howard</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Johnson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Lowe</w:t>
            </w:r>
          </w:p>
        </w:tc>
      </w:tr>
      <w:tr w:rsidR="00BA5B5A" w:rsidRPr="00BA5B5A" w:rsidTr="00BA5B5A">
        <w:tc>
          <w:tcPr>
            <w:tcW w:w="2179" w:type="dxa"/>
            <w:shd w:val="clear" w:color="auto" w:fill="auto"/>
          </w:tcPr>
          <w:p w:rsidR="00BA5B5A" w:rsidRPr="00BA5B5A" w:rsidRDefault="00BA5B5A" w:rsidP="00BA5B5A">
            <w:pPr>
              <w:ind w:firstLine="0"/>
            </w:pPr>
            <w:r>
              <w:t>Lucas</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D. C. Moss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Wheeler</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Total--105</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Hill</w:t>
            </w:r>
          </w:p>
        </w:tc>
        <w:tc>
          <w:tcPr>
            <w:tcW w:w="2179" w:type="dxa"/>
            <w:shd w:val="clear" w:color="auto" w:fill="auto"/>
          </w:tcPr>
          <w:p w:rsidR="00BA5B5A" w:rsidRPr="00BA5B5A" w:rsidRDefault="00BA5B5A" w:rsidP="00BA5B5A">
            <w:pPr>
              <w:keepNext/>
              <w:ind w:firstLine="0"/>
            </w:pPr>
            <w:r>
              <w:t>Long</w:t>
            </w:r>
          </w:p>
        </w:tc>
        <w:tc>
          <w:tcPr>
            <w:tcW w:w="2180" w:type="dxa"/>
            <w:shd w:val="clear" w:color="auto" w:fill="auto"/>
          </w:tcPr>
          <w:p w:rsidR="00BA5B5A" w:rsidRPr="00BA5B5A" w:rsidRDefault="00BA5B5A" w:rsidP="00BA5B5A">
            <w:pPr>
              <w:keepNext/>
              <w:ind w:firstLine="0"/>
            </w:pPr>
            <w:r>
              <w:t>Magnuson</w:t>
            </w:r>
          </w:p>
        </w:tc>
      </w:tr>
    </w:tbl>
    <w:p w:rsidR="00BA5B5A" w:rsidRDefault="00BA5B5A" w:rsidP="00BA5B5A"/>
    <w:p w:rsidR="00BA5B5A" w:rsidRDefault="00BA5B5A" w:rsidP="00BA5B5A">
      <w:pPr>
        <w:jc w:val="center"/>
        <w:rPr>
          <w:b/>
        </w:rPr>
      </w:pPr>
      <w:r w:rsidRPr="00BA5B5A">
        <w:rPr>
          <w:b/>
        </w:rPr>
        <w:t>Total--3</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83056D" w:rsidRDefault="00BA5B5A" w:rsidP="00BA5B5A">
      <w:pPr>
        <w:pStyle w:val="Title"/>
        <w:keepNext/>
      </w:pPr>
      <w:bookmarkStart w:id="88" w:name="file_start211"/>
      <w:bookmarkEnd w:id="88"/>
      <w:r w:rsidRPr="0083056D">
        <w:lastRenderedPageBreak/>
        <w:t>STATEMENT FOR JOURNAL</w:t>
      </w:r>
    </w:p>
    <w:p w:rsidR="00BA5B5A" w:rsidRPr="0083056D" w:rsidRDefault="00BA5B5A" w:rsidP="00BA5B5A">
      <w:pPr>
        <w:tabs>
          <w:tab w:val="left" w:pos="270"/>
          <w:tab w:val="left" w:pos="630"/>
          <w:tab w:val="left" w:pos="900"/>
          <w:tab w:val="left" w:pos="1260"/>
          <w:tab w:val="left" w:pos="1620"/>
          <w:tab w:val="left" w:pos="1980"/>
          <w:tab w:val="left" w:pos="2340"/>
          <w:tab w:val="left" w:pos="2700"/>
        </w:tabs>
        <w:ind w:firstLine="0"/>
      </w:pPr>
      <w:r w:rsidRPr="0083056D">
        <w:tab/>
        <w:t xml:space="preserve">I support H. 4017 and note the legislation implements recommendation(s) arising from the House Legislative Oversight Committee’s study of the Department of Parks, Recreation and Tourism.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83056D">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4018--RECOMMITTED</w:t>
      </w:r>
    </w:p>
    <w:p w:rsidR="00BA5B5A" w:rsidRDefault="00BA5B5A" w:rsidP="00BA5B5A">
      <w:pPr>
        <w:keepNext/>
      </w:pPr>
      <w:r>
        <w:t>The following Bill was taken up:</w:t>
      </w:r>
    </w:p>
    <w:p w:rsidR="00BA5B5A" w:rsidRDefault="00BA5B5A" w:rsidP="00BA5B5A">
      <w:pPr>
        <w:keepNext/>
      </w:pPr>
      <w:bookmarkStart w:id="89" w:name="include_clip_start_213"/>
      <w:bookmarkEnd w:id="89"/>
    </w:p>
    <w:p w:rsidR="00BA5B5A" w:rsidRDefault="00BA5B5A" w:rsidP="00BA5B5A">
      <w:r>
        <w:t>H. 4018 -- Reps. Clary, W. Newton, R. Williams, Funderburk and Weeks: A BILL TO AMEND SECTION 12-6-5060, CODE OF LAWS OF SOUTH CAROLINA, 1976, RELATING TO VOLUNTARY CONTRIBUTIONS TO CERTAIN FUNDS ON AN INDIVIDUAL INCOME TAX RETURN, SO AS TO REMOVE A REFERENCE TO THE WAR BETWEEN THE STATES HERITAGE TRUST FUND; TO REPEAL CHAPTER 9, TITLE 51 RELATING TO THE FORT WATSON MEMORIAL; TO REPEAL SECTIONS 51-18-10 THROUGH 51-18-150 AND 60-11-150 ALL RELATING TO THE WAR BETWEEN THE STATES HERITAGE PRESERVE COMMISSION; AND TO REPEAL SECTIONS 53-3-90 AND 53-3-100 BOTH RELATING TO "FAMILY WEEK IN SOUTH CAROLINA".</w:t>
      </w:r>
    </w:p>
    <w:p w:rsidR="00BA5B5A" w:rsidRDefault="00BA5B5A" w:rsidP="00BA5B5A">
      <w:bookmarkStart w:id="90" w:name="include_clip_end_213"/>
      <w:bookmarkEnd w:id="90"/>
    </w:p>
    <w:p w:rsidR="00BA5B5A" w:rsidRDefault="00BA5B5A" w:rsidP="00BA5B5A">
      <w:r>
        <w:t>Rep. CLARY moved to recommit the Bill to the Committee on Ways and Means, which was agreed to.</w:t>
      </w:r>
    </w:p>
    <w:p w:rsidR="00BA5B5A" w:rsidRDefault="00BA5B5A" w:rsidP="00BA5B5A"/>
    <w:p w:rsidR="00BA5B5A" w:rsidRDefault="00BA5B5A" w:rsidP="00BA5B5A">
      <w:pPr>
        <w:keepNext/>
        <w:jc w:val="center"/>
        <w:rPr>
          <w:b/>
        </w:rPr>
      </w:pPr>
      <w:r w:rsidRPr="00BA5B5A">
        <w:rPr>
          <w:b/>
        </w:rPr>
        <w:t>H. 4019--ORDERED TO THIRD READING</w:t>
      </w:r>
    </w:p>
    <w:p w:rsidR="00BA5B5A" w:rsidRDefault="00BA5B5A" w:rsidP="00BA5B5A">
      <w:pPr>
        <w:keepNext/>
      </w:pPr>
      <w:r>
        <w:t>The following Bill was taken up:</w:t>
      </w:r>
    </w:p>
    <w:p w:rsidR="00BA5B5A" w:rsidRDefault="00BA5B5A" w:rsidP="00BA5B5A">
      <w:pPr>
        <w:keepNext/>
      </w:pPr>
      <w:bookmarkStart w:id="91" w:name="include_clip_start_216"/>
      <w:bookmarkEnd w:id="91"/>
    </w:p>
    <w:p w:rsidR="00BA5B5A" w:rsidRDefault="00BA5B5A" w:rsidP="00BA5B5A">
      <w:r>
        <w:t>H. 4019 -- Reps. Clary, W. Newton, R. Williams and Funderburk: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BA5B5A" w:rsidRDefault="00BA5B5A" w:rsidP="00BA5B5A">
      <w:bookmarkStart w:id="92" w:name="include_clip_end_216"/>
      <w:bookmarkEnd w:id="92"/>
    </w:p>
    <w:p w:rsidR="00BA5B5A" w:rsidRDefault="00BA5B5A" w:rsidP="00BA5B5A">
      <w:r>
        <w:lastRenderedPageBreak/>
        <w:t>Rep. CLARY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93" w:name="vote_start218"/>
      <w:bookmarkEnd w:id="93"/>
      <w:r>
        <w:t>Yeas 104; Nays 3</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Bales</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Finlay</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Hill</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Johnson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McKnight</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Morgan</w:t>
            </w:r>
          </w:p>
        </w:tc>
        <w:tc>
          <w:tcPr>
            <w:tcW w:w="2180" w:type="dxa"/>
            <w:shd w:val="clear" w:color="auto" w:fill="auto"/>
          </w:tcPr>
          <w:p w:rsidR="00BA5B5A" w:rsidRPr="00BA5B5A" w:rsidRDefault="00BA5B5A" w:rsidP="00BA5B5A">
            <w:pPr>
              <w:ind w:firstLine="0"/>
            </w:pPr>
            <w:r>
              <w:t>D. C. Moss</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Murphy</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c>
          <w:tcPr>
            <w:tcW w:w="2179" w:type="dxa"/>
            <w:shd w:val="clear" w:color="auto" w:fill="auto"/>
          </w:tcPr>
          <w:p w:rsidR="00BA5B5A" w:rsidRPr="00BA5B5A" w:rsidRDefault="00BA5B5A" w:rsidP="00BA5B5A">
            <w:pPr>
              <w:ind w:firstLine="0"/>
            </w:pPr>
            <w:r>
              <w:t>G. M. Smith</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lastRenderedPageBreak/>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Total--104</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Gilliam</w:t>
            </w:r>
          </w:p>
        </w:tc>
        <w:tc>
          <w:tcPr>
            <w:tcW w:w="2179" w:type="dxa"/>
            <w:shd w:val="clear" w:color="auto" w:fill="auto"/>
          </w:tcPr>
          <w:p w:rsidR="00BA5B5A" w:rsidRPr="00BA5B5A" w:rsidRDefault="00BA5B5A" w:rsidP="00BA5B5A">
            <w:pPr>
              <w:keepNext/>
              <w:ind w:firstLine="0"/>
            </w:pPr>
            <w:r>
              <w:t>McCravy</w:t>
            </w:r>
          </w:p>
        </w:tc>
        <w:tc>
          <w:tcPr>
            <w:tcW w:w="2180" w:type="dxa"/>
            <w:shd w:val="clear" w:color="auto" w:fill="auto"/>
          </w:tcPr>
          <w:p w:rsidR="00BA5B5A" w:rsidRPr="00BA5B5A" w:rsidRDefault="00BA5B5A" w:rsidP="00BA5B5A">
            <w:pPr>
              <w:keepNext/>
              <w:ind w:firstLine="0"/>
            </w:pPr>
            <w:r>
              <w:t>Toole</w:t>
            </w:r>
          </w:p>
        </w:tc>
      </w:tr>
    </w:tbl>
    <w:p w:rsidR="00BA5B5A" w:rsidRDefault="00BA5B5A" w:rsidP="00BA5B5A"/>
    <w:p w:rsidR="00BA5B5A" w:rsidRDefault="00BA5B5A" w:rsidP="00BA5B5A">
      <w:pPr>
        <w:jc w:val="center"/>
        <w:rPr>
          <w:b/>
        </w:rPr>
      </w:pPr>
      <w:r w:rsidRPr="00BA5B5A">
        <w:rPr>
          <w:b/>
        </w:rPr>
        <w:t>Total--3</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533104" w:rsidRDefault="00BA5B5A" w:rsidP="00BA5B5A">
      <w:pPr>
        <w:pStyle w:val="Title"/>
        <w:keepNext/>
      </w:pPr>
      <w:bookmarkStart w:id="94" w:name="file_start220"/>
      <w:bookmarkEnd w:id="94"/>
      <w:r w:rsidRPr="00533104">
        <w:t>STATEMENT FOR JOURNAL</w:t>
      </w:r>
    </w:p>
    <w:p w:rsidR="00BA5B5A" w:rsidRPr="00533104" w:rsidRDefault="00BA5B5A" w:rsidP="00BA5B5A">
      <w:pPr>
        <w:tabs>
          <w:tab w:val="left" w:pos="270"/>
          <w:tab w:val="left" w:pos="630"/>
          <w:tab w:val="left" w:pos="900"/>
          <w:tab w:val="left" w:pos="1260"/>
          <w:tab w:val="left" w:pos="1620"/>
          <w:tab w:val="left" w:pos="1980"/>
          <w:tab w:val="left" w:pos="2340"/>
          <w:tab w:val="left" w:pos="2700"/>
        </w:tabs>
        <w:ind w:firstLine="0"/>
      </w:pPr>
      <w:r w:rsidRPr="00533104">
        <w:tab/>
        <w:t xml:space="preserve">I support H. 4019 and note the legislation implements recommendation(s) arising from the House Legislative Oversight Committee’s study of the Department of Parks, Recreation and Tourism.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533104">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4020--ORDERED TO THIRD READING</w:t>
      </w:r>
    </w:p>
    <w:p w:rsidR="00BA5B5A" w:rsidRDefault="00BA5B5A" w:rsidP="00BA5B5A">
      <w:pPr>
        <w:keepNext/>
      </w:pPr>
      <w:r>
        <w:t>The following Bill was taken up:</w:t>
      </w:r>
    </w:p>
    <w:p w:rsidR="00BA5B5A" w:rsidRDefault="00BA5B5A" w:rsidP="00BA5B5A">
      <w:pPr>
        <w:keepNext/>
      </w:pPr>
      <w:bookmarkStart w:id="95" w:name="include_clip_start_222"/>
      <w:bookmarkEnd w:id="95"/>
    </w:p>
    <w:p w:rsidR="00BA5B5A" w:rsidRDefault="00BA5B5A" w:rsidP="00BA5B5A">
      <w:r>
        <w:t>H. 4020 -- Reps. Clary, W. Newton, R. Williams, Funderburk, Erickson and Bradley: A BILL TO AMEND SECTION 51-1-60,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BA5B5A" w:rsidRDefault="00BA5B5A" w:rsidP="00BA5B5A">
      <w:bookmarkStart w:id="96" w:name="include_clip_end_222"/>
      <w:bookmarkEnd w:id="96"/>
    </w:p>
    <w:p w:rsidR="00BA5B5A" w:rsidRDefault="00BA5B5A" w:rsidP="00BA5B5A">
      <w:r>
        <w:t>Rep. CLARY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97" w:name="vote_start224"/>
      <w:bookmarkEnd w:id="97"/>
      <w:r>
        <w:t>Yeas 108;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Bales</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lastRenderedPageBreak/>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Govan</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Hill</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D. C. Moss</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c>
          <w:tcPr>
            <w:tcW w:w="2179" w:type="dxa"/>
            <w:shd w:val="clear" w:color="auto" w:fill="auto"/>
          </w:tcPr>
          <w:p w:rsidR="00BA5B5A" w:rsidRPr="00BA5B5A" w:rsidRDefault="00BA5B5A" w:rsidP="00BA5B5A">
            <w:pPr>
              <w:ind w:firstLine="0"/>
            </w:pPr>
            <w:r>
              <w:t>G. M. Smith</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Wheeler</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Total--108</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681C96" w:rsidRDefault="00BA5B5A" w:rsidP="00BA5B5A">
      <w:pPr>
        <w:pStyle w:val="Title"/>
        <w:keepNext/>
      </w:pPr>
      <w:bookmarkStart w:id="98" w:name="file_start226"/>
      <w:bookmarkEnd w:id="98"/>
      <w:r w:rsidRPr="00681C96">
        <w:lastRenderedPageBreak/>
        <w:t>STATEMENT FOR JOURNAL</w:t>
      </w:r>
    </w:p>
    <w:p w:rsidR="00BA5B5A" w:rsidRPr="00681C96" w:rsidRDefault="00BA5B5A" w:rsidP="00BA5B5A">
      <w:pPr>
        <w:tabs>
          <w:tab w:val="left" w:pos="270"/>
          <w:tab w:val="left" w:pos="630"/>
          <w:tab w:val="left" w:pos="900"/>
          <w:tab w:val="left" w:pos="1260"/>
          <w:tab w:val="left" w:pos="1620"/>
          <w:tab w:val="left" w:pos="1980"/>
          <w:tab w:val="left" w:pos="2340"/>
          <w:tab w:val="left" w:pos="2700"/>
        </w:tabs>
        <w:ind w:firstLine="0"/>
      </w:pPr>
      <w:r w:rsidRPr="00681C96">
        <w:tab/>
        <w:t xml:space="preserve">I support H. 4020 and note the legislation implements recommendation(s) arising from the House Legislative Oversight Committee’s study of the Department of Parks, Recreation and Tourism.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681C96">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4021--ORDERED TO THIRD READING</w:t>
      </w:r>
    </w:p>
    <w:p w:rsidR="00BA5B5A" w:rsidRDefault="00BA5B5A" w:rsidP="00BA5B5A">
      <w:pPr>
        <w:keepNext/>
      </w:pPr>
      <w:r>
        <w:t>The following Bill was taken up:</w:t>
      </w:r>
    </w:p>
    <w:p w:rsidR="00BA5B5A" w:rsidRDefault="00BA5B5A" w:rsidP="00BA5B5A">
      <w:pPr>
        <w:keepNext/>
      </w:pPr>
      <w:bookmarkStart w:id="99" w:name="include_clip_start_228"/>
      <w:bookmarkEnd w:id="99"/>
    </w:p>
    <w:p w:rsidR="00BA5B5A" w:rsidRDefault="00BA5B5A" w:rsidP="00BA5B5A">
      <w:r>
        <w:t>H. 4021 -- Reps. Clary, W. Newton, R. Williams and Funderburk: A BILL TO AMEND SECTION 51-3-10, CODE OF LAWS OF SOUTH CAROLINA, 1976, RELATING TO THE PROHIBITION OF SWIMMING OR USE OF CABINS AT STATE PARKS, SO AS TO REMOVE THE PROHIBITION; TO AMEND SECTION 51-3-50, RELATING TO THE POWER OF THE DEPARTMENT OF PARKS, RECREATION AND TOURISM TO OPEN PARKS TO NORMAL PUBLIC USE, SO AS TO REMOVE A LIMITATION ON THE DEPARTMENT'S POWER; TO REPEAL SECTION 51-3-20 RELATING TO LIMITATIONS ON THE FACILITIES AT STATE PARKS; TO REPEAL SECTION 51-3-30 RELATING TO PENALTIES FOR USING CABINS OR SWIMMING AT A STATE PARK; AND TO REPEAL SECTION 51-3-40 RELATING TO THE LIMITATIONS ON THE OPERATIONS OF CERTAIN STATE PARKS.</w:t>
      </w:r>
    </w:p>
    <w:p w:rsidR="00BA5B5A" w:rsidRDefault="00BA5B5A" w:rsidP="00BA5B5A">
      <w:bookmarkStart w:id="100" w:name="include_clip_end_228"/>
      <w:bookmarkEnd w:id="100"/>
    </w:p>
    <w:p w:rsidR="00BA5B5A" w:rsidRDefault="00BA5B5A" w:rsidP="00BA5B5A">
      <w:r>
        <w:t>Rep. CLARY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01" w:name="vote_start230"/>
      <w:bookmarkEnd w:id="101"/>
      <w:r>
        <w:t>Yeas 104;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Bales</w:t>
            </w:r>
          </w:p>
        </w:tc>
        <w:tc>
          <w:tcPr>
            <w:tcW w:w="2180" w:type="dxa"/>
            <w:shd w:val="clear" w:color="auto" w:fill="auto"/>
          </w:tcPr>
          <w:p w:rsidR="00BA5B5A" w:rsidRPr="00BA5B5A" w:rsidRDefault="00BA5B5A" w:rsidP="00BA5B5A">
            <w:pPr>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lastRenderedPageBreak/>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Hart</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Hill</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Hosey</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Johnson</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Kirby</w:t>
            </w:r>
          </w:p>
        </w:tc>
      </w:tr>
      <w:tr w:rsidR="00BA5B5A" w:rsidRPr="00BA5B5A" w:rsidTr="00BA5B5A">
        <w:tc>
          <w:tcPr>
            <w:tcW w:w="2179" w:type="dxa"/>
            <w:shd w:val="clear" w:color="auto" w:fill="auto"/>
          </w:tcPr>
          <w:p w:rsidR="00BA5B5A" w:rsidRPr="00BA5B5A" w:rsidRDefault="00BA5B5A" w:rsidP="00BA5B5A">
            <w:pPr>
              <w:ind w:firstLine="0"/>
            </w:pPr>
            <w:r>
              <w:t>Ligon</w:t>
            </w:r>
          </w:p>
        </w:tc>
        <w:tc>
          <w:tcPr>
            <w:tcW w:w="2179" w:type="dxa"/>
            <w:shd w:val="clear" w:color="auto" w:fill="auto"/>
          </w:tcPr>
          <w:p w:rsidR="00BA5B5A" w:rsidRPr="00BA5B5A" w:rsidRDefault="00BA5B5A" w:rsidP="00BA5B5A">
            <w:pPr>
              <w:ind w:firstLine="0"/>
            </w:pPr>
            <w:r>
              <w:t>Long</w:t>
            </w:r>
          </w:p>
        </w:tc>
        <w:tc>
          <w:tcPr>
            <w:tcW w:w="2180" w:type="dxa"/>
            <w:shd w:val="clear" w:color="auto" w:fill="auto"/>
          </w:tcPr>
          <w:p w:rsidR="00BA5B5A" w:rsidRPr="00BA5B5A" w:rsidRDefault="00BA5B5A" w:rsidP="00BA5B5A">
            <w:pPr>
              <w:ind w:firstLine="0"/>
            </w:pPr>
            <w:r>
              <w:t>Lowe</w:t>
            </w:r>
          </w:p>
        </w:tc>
      </w:tr>
      <w:tr w:rsidR="00BA5B5A" w:rsidRPr="00BA5B5A" w:rsidTr="00BA5B5A">
        <w:tc>
          <w:tcPr>
            <w:tcW w:w="2179" w:type="dxa"/>
            <w:shd w:val="clear" w:color="auto" w:fill="auto"/>
          </w:tcPr>
          <w:p w:rsidR="00BA5B5A" w:rsidRPr="00BA5B5A" w:rsidRDefault="00BA5B5A" w:rsidP="00BA5B5A">
            <w:pPr>
              <w:ind w:firstLine="0"/>
            </w:pPr>
            <w:r>
              <w:t>Lucas</w:t>
            </w:r>
          </w:p>
        </w:tc>
        <w:tc>
          <w:tcPr>
            <w:tcW w:w="2179" w:type="dxa"/>
            <w:shd w:val="clear" w:color="auto" w:fill="auto"/>
          </w:tcPr>
          <w:p w:rsidR="00BA5B5A" w:rsidRPr="00BA5B5A" w:rsidRDefault="00BA5B5A" w:rsidP="00BA5B5A">
            <w:pPr>
              <w:ind w:firstLine="0"/>
            </w:pPr>
            <w:r>
              <w:t>Mace</w:t>
            </w:r>
          </w:p>
        </w:tc>
        <w:tc>
          <w:tcPr>
            <w:tcW w:w="2180" w:type="dxa"/>
            <w:shd w:val="clear" w:color="auto" w:fill="auto"/>
          </w:tcPr>
          <w:p w:rsidR="00BA5B5A" w:rsidRPr="00BA5B5A" w:rsidRDefault="00BA5B5A" w:rsidP="00BA5B5A">
            <w:pPr>
              <w:ind w:firstLine="0"/>
            </w:pPr>
            <w:r>
              <w:t>Mack</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McCravy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D. C. Moss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Total--104</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C058B6" w:rsidRDefault="00BA5B5A" w:rsidP="00BA5B5A">
      <w:pPr>
        <w:pStyle w:val="Title"/>
        <w:keepNext/>
      </w:pPr>
      <w:bookmarkStart w:id="102" w:name="file_start232"/>
      <w:bookmarkEnd w:id="102"/>
      <w:r w:rsidRPr="00C058B6">
        <w:t>STATEMENT FOR JOURNAL</w:t>
      </w:r>
    </w:p>
    <w:p w:rsidR="00BA5B5A" w:rsidRPr="00C058B6" w:rsidRDefault="00BA5B5A" w:rsidP="00BA5B5A">
      <w:pPr>
        <w:tabs>
          <w:tab w:val="left" w:pos="270"/>
          <w:tab w:val="left" w:pos="630"/>
          <w:tab w:val="left" w:pos="900"/>
          <w:tab w:val="left" w:pos="1260"/>
          <w:tab w:val="left" w:pos="1620"/>
          <w:tab w:val="left" w:pos="1980"/>
          <w:tab w:val="left" w:pos="2340"/>
          <w:tab w:val="left" w:pos="2700"/>
        </w:tabs>
        <w:ind w:firstLine="0"/>
      </w:pPr>
      <w:r w:rsidRPr="00C058B6">
        <w:tab/>
        <w:t xml:space="preserve">I support H. 4021 and note the legislation implements recommendation(s) arising from the House Legislative Oversight Committee’s study of the Department of Parks, Recreation and Tourism.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C058B6">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lastRenderedPageBreak/>
        <w:t>H. 3661--DEBATE ADJOURNED</w:t>
      </w:r>
    </w:p>
    <w:p w:rsidR="00BA5B5A" w:rsidRDefault="00BA5B5A" w:rsidP="00BA5B5A">
      <w:pPr>
        <w:keepNext/>
      </w:pPr>
      <w:r>
        <w:t>The following Bill was taken up:</w:t>
      </w:r>
    </w:p>
    <w:p w:rsidR="00BA5B5A" w:rsidRDefault="00BA5B5A" w:rsidP="00BA5B5A">
      <w:pPr>
        <w:keepNext/>
      </w:pPr>
      <w:bookmarkStart w:id="103" w:name="include_clip_start_234"/>
      <w:bookmarkEnd w:id="103"/>
    </w:p>
    <w:p w:rsidR="00BA5B5A" w:rsidRDefault="00BA5B5A" w:rsidP="00BA5B5A">
      <w:pPr>
        <w:keepNext/>
      </w:pPr>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A57B38" w:rsidRDefault="00A57B38" w:rsidP="00BA5B5A">
      <w:pPr>
        <w:keepNext/>
      </w:pPr>
    </w:p>
    <w:p w:rsidR="00BA5B5A" w:rsidRDefault="00BA5B5A" w:rsidP="00BA5B5A">
      <w:bookmarkStart w:id="104" w:name="include_clip_end_234"/>
      <w:bookmarkEnd w:id="104"/>
      <w:r>
        <w:t xml:space="preserve">Rep. JOHNSON moved to adjourn debate on the Bill, which was agreed to.  </w:t>
      </w:r>
    </w:p>
    <w:p w:rsidR="00BA5B5A" w:rsidRDefault="00BA5B5A" w:rsidP="00BA5B5A"/>
    <w:p w:rsidR="00BA5B5A" w:rsidRDefault="00BA5B5A" w:rsidP="00BA5B5A">
      <w:pPr>
        <w:keepNext/>
        <w:jc w:val="center"/>
        <w:rPr>
          <w:b/>
        </w:rPr>
      </w:pPr>
      <w:r w:rsidRPr="00BA5B5A">
        <w:rPr>
          <w:b/>
        </w:rPr>
        <w:t>H. 3967--ORDERED TO THIRD READING</w:t>
      </w:r>
    </w:p>
    <w:p w:rsidR="00BA5B5A" w:rsidRDefault="00BA5B5A" w:rsidP="00BA5B5A">
      <w:pPr>
        <w:keepNext/>
      </w:pPr>
      <w:r>
        <w:t>The following Bill was taken up:</w:t>
      </w:r>
    </w:p>
    <w:p w:rsidR="00BA5B5A" w:rsidRDefault="00BA5B5A" w:rsidP="00BA5B5A">
      <w:pPr>
        <w:keepNext/>
      </w:pPr>
      <w:bookmarkStart w:id="105" w:name="include_clip_start_237"/>
      <w:bookmarkEnd w:id="105"/>
    </w:p>
    <w:p w:rsidR="00BA5B5A" w:rsidRDefault="00BA5B5A" w:rsidP="00BA5B5A">
      <w:r>
        <w:t>H. 3967 -- Reps. Mace, Trantham, Kimmons, Crawford, Henderson-Myers, Bernstein, McCoy, Fry, Magnuson, Allison, Henegan, Thayer, Cobb-Hunter, King, Brawley, Dillard, Davis, Hewitt, Spires, Collins, Sottile, Daning, Cogswell, Taylor, Atkinson, Ballentine, Bannister, Bennett, Clary, Elliott, Huggins, Long, McDaniel, McKnight, Pendarvis, Rutherford, Simmons, G. R. Smith, Garvin, Rose, B. Cox, Caskey, Moore and Hill: A BILL TO AMEND THE CODE OF LAWS OF SOUTH CAROLINA, 1976, BY ADDING SECTION 24-13-35 SO AS TO PROVIDE METHODS OF RESTRAINING INMATES WITH A CLINICAL DIAGNOSIS OF PREGNANCY OR IN POSTPARTUM RECUPERATION.</w:t>
      </w:r>
    </w:p>
    <w:p w:rsidR="00BA5B5A" w:rsidRDefault="00BA5B5A" w:rsidP="00BA5B5A">
      <w:bookmarkStart w:id="106" w:name="include_clip_end_237"/>
      <w:bookmarkEnd w:id="106"/>
    </w:p>
    <w:p w:rsidR="00BA5B5A" w:rsidRDefault="00BA5B5A" w:rsidP="00BA5B5A">
      <w:r>
        <w:t>Rep. BERNSTEIN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07" w:name="vote_start239"/>
      <w:bookmarkEnd w:id="107"/>
      <w:r>
        <w:t>Yeas 104; Nays 3</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Bales</w:t>
            </w:r>
          </w:p>
        </w:tc>
        <w:tc>
          <w:tcPr>
            <w:tcW w:w="2180" w:type="dxa"/>
            <w:shd w:val="clear" w:color="auto" w:fill="auto"/>
          </w:tcPr>
          <w:p w:rsidR="00BA5B5A" w:rsidRPr="00BA5B5A" w:rsidRDefault="00BA5B5A" w:rsidP="00BA5B5A">
            <w:pPr>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lastRenderedPageBreak/>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Hart</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Hill</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Morgan</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M. Smith</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Taylor</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Total--104</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Bryant</w:t>
            </w:r>
          </w:p>
        </w:tc>
        <w:tc>
          <w:tcPr>
            <w:tcW w:w="2179" w:type="dxa"/>
            <w:shd w:val="clear" w:color="auto" w:fill="auto"/>
          </w:tcPr>
          <w:p w:rsidR="00BA5B5A" w:rsidRPr="00BA5B5A" w:rsidRDefault="00BA5B5A" w:rsidP="00BA5B5A">
            <w:pPr>
              <w:keepNext/>
              <w:ind w:firstLine="0"/>
            </w:pPr>
            <w:r>
              <w:t>Hiott</w:t>
            </w:r>
          </w:p>
        </w:tc>
        <w:tc>
          <w:tcPr>
            <w:tcW w:w="2180" w:type="dxa"/>
            <w:shd w:val="clear" w:color="auto" w:fill="auto"/>
          </w:tcPr>
          <w:p w:rsidR="00BA5B5A" w:rsidRPr="00BA5B5A" w:rsidRDefault="00BA5B5A" w:rsidP="00BA5B5A">
            <w:pPr>
              <w:keepNext/>
              <w:ind w:firstLine="0"/>
            </w:pPr>
            <w:r>
              <w:t>D. C. Moss</w:t>
            </w:r>
          </w:p>
        </w:tc>
      </w:tr>
    </w:tbl>
    <w:p w:rsidR="00BA5B5A" w:rsidRDefault="00BA5B5A" w:rsidP="00BA5B5A"/>
    <w:p w:rsidR="00BA5B5A" w:rsidRDefault="00BA5B5A" w:rsidP="00BA5B5A">
      <w:pPr>
        <w:jc w:val="center"/>
        <w:rPr>
          <w:b/>
        </w:rPr>
      </w:pPr>
      <w:r w:rsidRPr="00BA5B5A">
        <w:rPr>
          <w:b/>
        </w:rPr>
        <w:t>Total--3</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lastRenderedPageBreak/>
        <w:t>RECURRENCE TO THE MORNING HOUR</w:t>
      </w:r>
    </w:p>
    <w:p w:rsidR="00BA5B5A" w:rsidRDefault="00BA5B5A" w:rsidP="00BA5B5A">
      <w:r>
        <w:t>Rep. FORREST moved that the House recur to the morning hour, which was agreed to.</w:t>
      </w:r>
    </w:p>
    <w:p w:rsidR="00BA5B5A" w:rsidRDefault="00BA5B5A" w:rsidP="00BA5B5A"/>
    <w:p w:rsidR="00BA5B5A" w:rsidRDefault="00BA5B5A" w:rsidP="00BA5B5A">
      <w:pPr>
        <w:keepNext/>
        <w:jc w:val="center"/>
        <w:rPr>
          <w:b/>
        </w:rPr>
      </w:pPr>
      <w:r w:rsidRPr="00BA5B5A">
        <w:rPr>
          <w:b/>
        </w:rPr>
        <w:t>H. 3319--REQUESTS FOR DEBATE</w:t>
      </w:r>
    </w:p>
    <w:p w:rsidR="00BA5B5A" w:rsidRDefault="00BA5B5A" w:rsidP="00BA5B5A">
      <w:pPr>
        <w:keepNext/>
      </w:pPr>
      <w:r>
        <w:t>The following Bill was taken up:</w:t>
      </w:r>
    </w:p>
    <w:p w:rsidR="00BA5B5A" w:rsidRDefault="00BA5B5A" w:rsidP="00BA5B5A">
      <w:pPr>
        <w:keepNext/>
      </w:pPr>
      <w:bookmarkStart w:id="108" w:name="include_clip_start_244"/>
      <w:bookmarkEnd w:id="108"/>
    </w:p>
    <w:p w:rsidR="00BA5B5A" w:rsidRDefault="00BA5B5A" w:rsidP="00BA5B5A">
      <w:r>
        <w:t>H. 3319 -- Reps. King, Cobb-Hunter, Garvin, Dillard, Rivers, Alexander, Brawley, Rose, S. Williams, McDaniel, Norrell, Simmons, Moore, Henegan, Weeks, Gilliard and Henderson-Myers: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BA5B5A" w:rsidRDefault="00BA5B5A" w:rsidP="00BA5B5A">
      <w:bookmarkStart w:id="109" w:name="include_clip_end_244"/>
      <w:bookmarkEnd w:id="109"/>
    </w:p>
    <w:p w:rsidR="00BA5B5A" w:rsidRDefault="00BA5B5A" w:rsidP="00BA5B5A">
      <w:r>
        <w:t>Reps. MARTIN, HIOTT, FRY, HIXON, FORREST, CLEMMONS, CRAWFORD, D. C. MOSS, V. S. MOSS, BRYANT, JOHNSON, G. R. SMITH, BLACKWELL, TAYLOR, B. NEWTON, CHUMLEY, COBB-HUNTER, BRAWLEY, OTT, MCCRAVY, GILLIAM, KING, JEFFERSON, HART, R. WILLIAMS, ROSE and BENNETT requested debate on the Bill.</w:t>
      </w:r>
    </w:p>
    <w:p w:rsidR="00BA5B5A" w:rsidRDefault="00BA5B5A" w:rsidP="00BA5B5A"/>
    <w:p w:rsidR="00BA5B5A" w:rsidRDefault="00BA5B5A" w:rsidP="00BA5B5A">
      <w:pPr>
        <w:keepNext/>
        <w:jc w:val="center"/>
        <w:rPr>
          <w:b/>
        </w:rPr>
      </w:pPr>
      <w:r w:rsidRPr="00BA5B5A">
        <w:rPr>
          <w:b/>
        </w:rPr>
        <w:t>RECURRENCE TO THE MORNING HOUR</w:t>
      </w:r>
    </w:p>
    <w:p w:rsidR="00BA5B5A" w:rsidRDefault="00BA5B5A" w:rsidP="00BA5B5A">
      <w:r>
        <w:t>Rep. MCKNIGHT moved that the House recur to the morning hour, which was agreed to.</w:t>
      </w:r>
    </w:p>
    <w:p w:rsidR="00BA5B5A" w:rsidRDefault="00BA5B5A" w:rsidP="00BA5B5A"/>
    <w:p w:rsidR="00BA5B5A" w:rsidRDefault="00BA5B5A" w:rsidP="00BA5B5A">
      <w:pPr>
        <w:keepNext/>
        <w:jc w:val="center"/>
        <w:rPr>
          <w:b/>
        </w:rPr>
      </w:pPr>
      <w:r w:rsidRPr="00BA5B5A">
        <w:rPr>
          <w:b/>
        </w:rPr>
        <w:t>H. 3351--ORDERED TO THIRD READING</w:t>
      </w:r>
    </w:p>
    <w:p w:rsidR="00BA5B5A" w:rsidRDefault="00BA5B5A" w:rsidP="00BA5B5A">
      <w:pPr>
        <w:keepNext/>
      </w:pPr>
      <w:r>
        <w:t>The following Bill was taken up:</w:t>
      </w:r>
    </w:p>
    <w:p w:rsidR="00BA5B5A" w:rsidRDefault="00BA5B5A" w:rsidP="00BA5B5A">
      <w:pPr>
        <w:keepNext/>
      </w:pPr>
      <w:bookmarkStart w:id="110" w:name="include_clip_start_249"/>
      <w:bookmarkEnd w:id="110"/>
    </w:p>
    <w:p w:rsidR="00BA5B5A" w:rsidRDefault="00BA5B5A" w:rsidP="00BA5B5A">
      <w:r>
        <w:t xml:space="preserve">H. 3351 -- Reps. Jefferson, W. Newton, R. Williams and Weeks: A BILL TO AMEND THE CODE OF LAWS OF SOUTH CAROLINA, 1976, BY ADDING SECTION 60-11-102 SO AS TO PROVIDE FOR THE DISPOSITION OF CERTAIN DUPLICATIVE MATERIAL IN THE POSSESSION OF THE DEPARTMENT OF ARCHIVES AND HISTORY TO ANOTHER PUBLIC OR NONPROFIT INSTITUTION </w:t>
      </w:r>
      <w:r>
        <w:lastRenderedPageBreak/>
        <w:t>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BA5B5A" w:rsidRDefault="00BA5B5A" w:rsidP="00BA5B5A">
      <w:bookmarkStart w:id="111" w:name="include_clip_end_249"/>
      <w:bookmarkEnd w:id="111"/>
    </w:p>
    <w:p w:rsidR="00BA5B5A" w:rsidRDefault="00BA5B5A" w:rsidP="00BA5B5A">
      <w:r>
        <w:t>Rep. SIMRILL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12" w:name="vote_start251"/>
      <w:bookmarkEnd w:id="112"/>
      <w:r>
        <w:t>Yeas 109;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Bales</w:t>
            </w:r>
          </w:p>
        </w:tc>
        <w:tc>
          <w:tcPr>
            <w:tcW w:w="2180" w:type="dxa"/>
            <w:shd w:val="clear" w:color="auto" w:fill="auto"/>
          </w:tcPr>
          <w:p w:rsidR="00BA5B5A" w:rsidRPr="00BA5B5A" w:rsidRDefault="00BA5B5A" w:rsidP="00BA5B5A">
            <w:pPr>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Bamberg</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Bennett</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Blackwell</w:t>
            </w:r>
          </w:p>
        </w:tc>
        <w:tc>
          <w:tcPr>
            <w:tcW w:w="2180" w:type="dxa"/>
            <w:shd w:val="clear" w:color="auto" w:fill="auto"/>
          </w:tcPr>
          <w:p w:rsidR="00BA5B5A" w:rsidRPr="00BA5B5A" w:rsidRDefault="00BA5B5A" w:rsidP="00BA5B5A">
            <w:pPr>
              <w:ind w:firstLine="0"/>
            </w:pPr>
            <w:r>
              <w:t>Bradley</w:t>
            </w:r>
          </w:p>
        </w:tc>
      </w:tr>
      <w:tr w:rsidR="00BA5B5A" w:rsidRPr="00BA5B5A" w:rsidTr="00BA5B5A">
        <w:tc>
          <w:tcPr>
            <w:tcW w:w="2179" w:type="dxa"/>
            <w:shd w:val="clear" w:color="auto" w:fill="auto"/>
          </w:tcPr>
          <w:p w:rsidR="00BA5B5A" w:rsidRPr="00BA5B5A" w:rsidRDefault="00BA5B5A" w:rsidP="00BA5B5A">
            <w:pPr>
              <w:ind w:firstLine="0"/>
            </w:pPr>
            <w:r>
              <w:t>Brawley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Hart</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Hill</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McKnight</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D. C. Moss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lastRenderedPageBreak/>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Thigpen</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ind w:firstLine="0"/>
            </w:pPr>
            <w:r>
              <w:t>Wheeler</w:t>
            </w:r>
          </w:p>
        </w:tc>
        <w:tc>
          <w:tcPr>
            <w:tcW w:w="2179" w:type="dxa"/>
            <w:shd w:val="clear" w:color="auto" w:fill="auto"/>
          </w:tcPr>
          <w:p w:rsidR="00BA5B5A" w:rsidRPr="00BA5B5A" w:rsidRDefault="00BA5B5A" w:rsidP="00BA5B5A">
            <w:pPr>
              <w:ind w:firstLine="0"/>
            </w:pPr>
            <w:r>
              <w:t>White</w:t>
            </w:r>
          </w:p>
        </w:tc>
        <w:tc>
          <w:tcPr>
            <w:tcW w:w="2180" w:type="dxa"/>
            <w:shd w:val="clear" w:color="auto" w:fill="auto"/>
          </w:tcPr>
          <w:p w:rsidR="00BA5B5A" w:rsidRPr="00BA5B5A" w:rsidRDefault="00BA5B5A" w:rsidP="00BA5B5A">
            <w:pPr>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t>R. Williams</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Total--109</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D2117E" w:rsidRDefault="00BA5B5A" w:rsidP="00BA5B5A">
      <w:pPr>
        <w:pStyle w:val="Title"/>
        <w:keepNext/>
      </w:pPr>
      <w:bookmarkStart w:id="113" w:name="file_start253"/>
      <w:bookmarkEnd w:id="113"/>
      <w:r w:rsidRPr="00D2117E">
        <w:t>STATEMENT FOR JOURNAL</w:t>
      </w:r>
    </w:p>
    <w:p w:rsidR="00BA5B5A" w:rsidRPr="00D2117E" w:rsidRDefault="00BA5B5A" w:rsidP="00BA5B5A">
      <w:pPr>
        <w:tabs>
          <w:tab w:val="left" w:pos="270"/>
          <w:tab w:val="left" w:pos="630"/>
          <w:tab w:val="left" w:pos="900"/>
          <w:tab w:val="left" w:pos="1260"/>
          <w:tab w:val="left" w:pos="1620"/>
          <w:tab w:val="left" w:pos="1980"/>
          <w:tab w:val="left" w:pos="2340"/>
          <w:tab w:val="left" w:pos="2700"/>
        </w:tabs>
        <w:ind w:firstLine="0"/>
      </w:pPr>
      <w:r w:rsidRPr="00D2117E">
        <w:tab/>
        <w:t xml:space="preserve">I support H. 3351 and note the legislation implements recommendation(s) arising from the House Legislative Oversight Committee’s study of the Department of Archives and History.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D2117E">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3661--DEBATE ADJOURNED</w:t>
      </w:r>
    </w:p>
    <w:p w:rsidR="00BA5B5A" w:rsidRDefault="00BA5B5A" w:rsidP="00BA5B5A">
      <w:pPr>
        <w:keepNext/>
      </w:pPr>
      <w:r>
        <w:t>The following Bill was taken up:</w:t>
      </w:r>
    </w:p>
    <w:p w:rsidR="00BA5B5A" w:rsidRDefault="00BA5B5A" w:rsidP="00BA5B5A">
      <w:pPr>
        <w:keepNext/>
      </w:pPr>
      <w:bookmarkStart w:id="114" w:name="include_clip_start_255"/>
      <w:bookmarkEnd w:id="114"/>
    </w:p>
    <w:p w:rsidR="00BA5B5A" w:rsidRDefault="00BA5B5A" w:rsidP="00BA5B5A">
      <w:pPr>
        <w:keepNext/>
      </w:pPr>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A57B38" w:rsidRDefault="00A57B38" w:rsidP="00BA5B5A">
      <w:pPr>
        <w:keepNext/>
      </w:pPr>
    </w:p>
    <w:p w:rsidR="00BA5B5A" w:rsidRDefault="00BA5B5A" w:rsidP="00BA5B5A">
      <w:bookmarkStart w:id="115" w:name="include_clip_end_255"/>
      <w:bookmarkEnd w:id="115"/>
      <w:r>
        <w:t xml:space="preserve">Rep. JOHNSON moved to adjourn debate on the Bill, which was agreed to.  </w:t>
      </w:r>
    </w:p>
    <w:p w:rsidR="00BA5B5A" w:rsidRDefault="00BA5B5A" w:rsidP="00BA5B5A">
      <w:pPr>
        <w:keepNext/>
        <w:jc w:val="center"/>
        <w:rPr>
          <w:b/>
        </w:rPr>
      </w:pPr>
      <w:r w:rsidRPr="00BA5B5A">
        <w:rPr>
          <w:b/>
        </w:rPr>
        <w:lastRenderedPageBreak/>
        <w:t>H. 3915--REQUESTS FOR DEBATE</w:t>
      </w:r>
    </w:p>
    <w:p w:rsidR="00BA5B5A" w:rsidRDefault="00BA5B5A" w:rsidP="00BA5B5A">
      <w:pPr>
        <w:keepNext/>
      </w:pPr>
      <w:r>
        <w:t>The following Bill was taken up:</w:t>
      </w:r>
    </w:p>
    <w:p w:rsidR="00BA5B5A" w:rsidRDefault="00BA5B5A" w:rsidP="00BA5B5A">
      <w:pPr>
        <w:keepNext/>
      </w:pPr>
      <w:bookmarkStart w:id="116" w:name="include_clip_start_258"/>
      <w:bookmarkEnd w:id="116"/>
    </w:p>
    <w:p w:rsidR="00BA5B5A" w:rsidRDefault="00BA5B5A" w:rsidP="00BA5B5A">
      <w:r>
        <w:t>H. 3915 -- Reps. Kimmons, Davis, Mace, Murphy, Rutherford, Trantham, Rose, Caskey, Felder, Simmons, Ott, Weeks, Erickson, Henegan and Norrell: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BA5B5A" w:rsidRDefault="00BA5B5A" w:rsidP="00BA5B5A">
      <w:bookmarkStart w:id="117" w:name="include_clip_end_258"/>
      <w:bookmarkEnd w:id="117"/>
    </w:p>
    <w:p w:rsidR="00BA5B5A" w:rsidRDefault="00BA5B5A" w:rsidP="00BA5B5A">
      <w:r>
        <w:t>Reps. KING, BRAWLEY, COBB-HUNTER, HENDERSON-MYERS, PARKS, WHEELER, LONG, OTT, GILLIARD, DILLARD and R. WILLIAMS requested debate on the Bill.</w:t>
      </w:r>
    </w:p>
    <w:p w:rsidR="00BA5B5A" w:rsidRDefault="00BA5B5A" w:rsidP="00BA5B5A"/>
    <w:p w:rsidR="00BA5B5A" w:rsidRDefault="00BA5B5A" w:rsidP="00BA5B5A">
      <w:pPr>
        <w:keepNext/>
        <w:jc w:val="center"/>
        <w:rPr>
          <w:b/>
        </w:rPr>
      </w:pPr>
      <w:r w:rsidRPr="00BA5B5A">
        <w:rPr>
          <w:b/>
        </w:rPr>
        <w:t>H. 3322--REQUESTS FOR DEBATE</w:t>
      </w:r>
    </w:p>
    <w:p w:rsidR="00BA5B5A" w:rsidRDefault="00BA5B5A" w:rsidP="00BA5B5A">
      <w:pPr>
        <w:keepNext/>
      </w:pPr>
      <w:r>
        <w:t>The following Bill was taken up:</w:t>
      </w:r>
    </w:p>
    <w:p w:rsidR="00BA5B5A" w:rsidRDefault="00BA5B5A" w:rsidP="00BA5B5A">
      <w:pPr>
        <w:keepNext/>
      </w:pPr>
      <w:bookmarkStart w:id="118" w:name="include_clip_start_261"/>
      <w:bookmarkEnd w:id="118"/>
    </w:p>
    <w:p w:rsidR="00BA5B5A" w:rsidRDefault="00BA5B5A" w:rsidP="00BA5B5A">
      <w:r>
        <w:t xml:space="preserve">H. 3322 -- Reps. Pitts, Rutherford, G. M. Smith, Murphy, McCoy, Weeks, Clyburn, Hosey, Gilliard, Jefferson, Willis, Henegan, Erickson, Bamberg, Henderson-Myers, Cobb-Hunter, Davis and Stavrinakis: A BILL TO AMEND SECTION 17-25-322, CODE OF LAWS OF SOUTH CAROLINA, 1976,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w:t>
      </w:r>
      <w:r>
        <w:lastRenderedPageBreak/>
        <w:t xml:space="preserve">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DIRECT THE SENTENCING REFORM OVERSIGHT COMMITTEE TO STUDY AND MAKE A REPORT TO THE GENERAL ASSEMBLY CONCERNING THE COLLECTION OF RESTITUTION AND THE RISK AND NEEDS TOOL USED TO </w:t>
      </w:r>
      <w:r>
        <w:lastRenderedPageBreak/>
        <w:t xml:space="preserve">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w:t>
      </w:r>
      <w:r>
        <w:lastRenderedPageBreak/>
        <w:t xml:space="preserve">"NO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w:t>
      </w:r>
      <w:r>
        <w:lastRenderedPageBreak/>
        <w:t xml:space="preserve">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w:t>
      </w:r>
      <w:r>
        <w:lastRenderedPageBreak/>
        <w:t xml:space="preserve">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w:t>
      </w:r>
      <w:r>
        <w:lastRenderedPageBreak/>
        <w:t xml:space="preserve">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16-13-10, RELATING TO THE </w:t>
      </w:r>
      <w:r>
        <w:lastRenderedPageBreak/>
        <w:t xml:space="preserve">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w:t>
      </w:r>
      <w:r>
        <w:lastRenderedPageBreak/>
        <w:t xml:space="preserve">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w:t>
      </w:r>
      <w:r>
        <w:lastRenderedPageBreak/>
        <w:t xml:space="preserve">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w:t>
      </w:r>
      <w:r>
        <w:lastRenderedPageBreak/>
        <w:t xml:space="preserve">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w:t>
      </w:r>
      <w:r>
        <w:lastRenderedPageBreak/>
        <w:t xml:space="preserve">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w:t>
      </w:r>
      <w:r>
        <w:lastRenderedPageBreak/>
        <w:t xml:space="preserve">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w:t>
      </w:r>
      <w:r>
        <w:lastRenderedPageBreak/>
        <w:t xml:space="preserve">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w:t>
      </w:r>
      <w:r>
        <w:lastRenderedPageBreak/>
        <w:t xml:space="preserve">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w:t>
      </w:r>
      <w:r>
        <w:lastRenderedPageBreak/>
        <w:t xml:space="preserve">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w:t>
      </w:r>
      <w:r>
        <w:lastRenderedPageBreak/>
        <w:t xml:space="preserve">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w:t>
      </w:r>
      <w:r>
        <w:lastRenderedPageBreak/>
        <w:t xml:space="preserve">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w:t>
      </w:r>
      <w:r>
        <w:lastRenderedPageBreak/>
        <w:t xml:space="preserve">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t>
      </w:r>
      <w:r>
        <w:lastRenderedPageBreak/>
        <w:t xml:space="preserve">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w:t>
      </w:r>
      <w:r>
        <w:lastRenderedPageBreak/>
        <w:t xml:space="preserve">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w:t>
      </w:r>
      <w:r>
        <w:lastRenderedPageBreak/>
        <w:t xml:space="preserve">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w:t>
      </w:r>
      <w:r>
        <w:lastRenderedPageBreak/>
        <w:t xml:space="preserve">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w:t>
      </w:r>
      <w:r>
        <w:lastRenderedPageBreak/>
        <w:t xml:space="preserve">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w:t>
      </w:r>
      <w:r>
        <w:lastRenderedPageBreak/>
        <w:t xml:space="preserve">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w:t>
      </w:r>
      <w:r>
        <w:lastRenderedPageBreak/>
        <w:t>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BA5B5A" w:rsidRDefault="00BA5B5A" w:rsidP="00BA5B5A">
      <w:bookmarkStart w:id="119" w:name="include_clip_end_261"/>
      <w:bookmarkEnd w:id="119"/>
    </w:p>
    <w:p w:rsidR="00BA5B5A" w:rsidRDefault="00BA5B5A" w:rsidP="00BA5B5A">
      <w:r>
        <w:t>Reps. MURPHY, MCCOY, CRAWFORD, CLEMMONS, CLARY, JOHNSON, ELLIOTT, TALLON, LONG, DAVIS, MARTIN, FELDER, B. NEWTON, FORREST, MACE, KIMMONS, CHELLIS, BENNETT, BROWN, WEEKS, JORDAN, ROSE, MCCRAVY, GILLIAM and CASKEY requested debate on the Bill.</w:t>
      </w:r>
    </w:p>
    <w:p w:rsidR="00BA5B5A" w:rsidRDefault="00BA5B5A" w:rsidP="00BA5B5A"/>
    <w:p w:rsidR="00BA5B5A" w:rsidRDefault="00BA5B5A" w:rsidP="00BA5B5A">
      <w:pPr>
        <w:keepNext/>
        <w:jc w:val="center"/>
        <w:rPr>
          <w:b/>
        </w:rPr>
      </w:pPr>
      <w:r w:rsidRPr="00BA5B5A">
        <w:rPr>
          <w:b/>
        </w:rPr>
        <w:t>H. 4356--REQUESTS FOR DEBATE</w:t>
      </w:r>
    </w:p>
    <w:p w:rsidR="00BA5B5A" w:rsidRDefault="00BA5B5A" w:rsidP="00BA5B5A">
      <w:pPr>
        <w:keepNext/>
      </w:pPr>
      <w:r>
        <w:t>The following Joint Resolution was taken up:</w:t>
      </w:r>
    </w:p>
    <w:p w:rsidR="00BA5B5A" w:rsidRDefault="00BA5B5A" w:rsidP="00BA5B5A">
      <w:pPr>
        <w:keepNext/>
      </w:pPr>
      <w:bookmarkStart w:id="120" w:name="include_clip_start_264"/>
      <w:bookmarkEnd w:id="120"/>
    </w:p>
    <w:p w:rsidR="00BA5B5A" w:rsidRDefault="00BA5B5A" w:rsidP="00BA5B5A">
      <w:r>
        <w:t>H. 4356 -- Regulations and Administrative Procedures Committee: 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BA5B5A" w:rsidRDefault="00BA5B5A" w:rsidP="00BA5B5A">
      <w:bookmarkStart w:id="121" w:name="include_clip_end_264"/>
      <w:bookmarkEnd w:id="121"/>
    </w:p>
    <w:p w:rsidR="00BA5B5A" w:rsidRDefault="00BA5B5A" w:rsidP="00BA5B5A">
      <w:r>
        <w:lastRenderedPageBreak/>
        <w:t xml:space="preserve">Reps. KING, COBB-HUNTER, BRAWLEY, GARVIN, BAMBERG, SIMMONS, GOVAN, S. WILLIAMS, GILLIARD, LONG and BROWN requested debate on the </w:t>
      </w:r>
      <w:r w:rsidR="003C3455">
        <w:t>Joint Resolution.</w:t>
      </w:r>
    </w:p>
    <w:p w:rsidR="00BA5B5A" w:rsidRDefault="00BA5B5A" w:rsidP="00BA5B5A"/>
    <w:p w:rsidR="00BA5B5A" w:rsidRDefault="00BA5B5A" w:rsidP="00BA5B5A">
      <w:pPr>
        <w:keepNext/>
        <w:jc w:val="center"/>
        <w:rPr>
          <w:b/>
        </w:rPr>
      </w:pPr>
      <w:r w:rsidRPr="00BA5B5A">
        <w:rPr>
          <w:b/>
        </w:rPr>
        <w:t>H. 4357--DEBATE ADJOURNED</w:t>
      </w:r>
    </w:p>
    <w:p w:rsidR="00BA5B5A" w:rsidRDefault="00BA5B5A" w:rsidP="00BA5B5A">
      <w:pPr>
        <w:keepNext/>
      </w:pPr>
      <w:r>
        <w:t>The following Joint Resolution was taken up:</w:t>
      </w:r>
    </w:p>
    <w:p w:rsidR="00BA5B5A" w:rsidRDefault="00BA5B5A" w:rsidP="00BA5B5A">
      <w:pPr>
        <w:keepNext/>
      </w:pPr>
      <w:bookmarkStart w:id="122" w:name="include_clip_start_267"/>
      <w:bookmarkEnd w:id="122"/>
    </w:p>
    <w:p w:rsidR="00BA5B5A" w:rsidRDefault="00BA5B5A" w:rsidP="00BA5B5A">
      <w:pPr>
        <w:keepNext/>
      </w:pPr>
      <w:r>
        <w:t>H. 4357 -- Regulations and Administrative Procedures Committee: 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A57B38" w:rsidRDefault="00A57B38" w:rsidP="00BA5B5A">
      <w:pPr>
        <w:keepNext/>
      </w:pPr>
    </w:p>
    <w:p w:rsidR="00BA5B5A" w:rsidRDefault="00BA5B5A" w:rsidP="00BA5B5A">
      <w:bookmarkStart w:id="123" w:name="include_clip_end_267"/>
      <w:bookmarkEnd w:id="123"/>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4358--DEBATE ADJOURNED</w:t>
      </w:r>
    </w:p>
    <w:p w:rsidR="00BA5B5A" w:rsidRDefault="00BA5B5A" w:rsidP="00BA5B5A">
      <w:pPr>
        <w:keepNext/>
      </w:pPr>
      <w:r>
        <w:t>The following Joint Resolution was taken up:</w:t>
      </w:r>
    </w:p>
    <w:p w:rsidR="00BA5B5A" w:rsidRDefault="00BA5B5A" w:rsidP="00BA5B5A">
      <w:pPr>
        <w:keepNext/>
      </w:pPr>
      <w:bookmarkStart w:id="124" w:name="include_clip_start_270"/>
      <w:bookmarkEnd w:id="124"/>
    </w:p>
    <w:p w:rsidR="00BA5B5A" w:rsidRDefault="00BA5B5A" w:rsidP="00BA5B5A">
      <w:pPr>
        <w:keepNext/>
      </w:pPr>
      <w:r>
        <w:t>H. 4358 -- Regulations and Administrative Procedures Committee: 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A57B38" w:rsidRDefault="00A57B38" w:rsidP="00BA5B5A">
      <w:pPr>
        <w:keepNext/>
      </w:pPr>
    </w:p>
    <w:p w:rsidR="00BA5B5A" w:rsidRDefault="00BA5B5A" w:rsidP="00BA5B5A">
      <w:bookmarkStart w:id="125" w:name="include_clip_end_270"/>
      <w:bookmarkEnd w:id="125"/>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4359--DEBATE ADJOURNED</w:t>
      </w:r>
    </w:p>
    <w:p w:rsidR="00BA5B5A" w:rsidRDefault="00BA5B5A" w:rsidP="00BA5B5A">
      <w:pPr>
        <w:keepNext/>
      </w:pPr>
      <w:r>
        <w:t>The following Joint Resolution was taken up:</w:t>
      </w:r>
    </w:p>
    <w:p w:rsidR="00BA5B5A" w:rsidRDefault="00BA5B5A" w:rsidP="00BA5B5A">
      <w:pPr>
        <w:keepNext/>
      </w:pPr>
      <w:bookmarkStart w:id="126" w:name="include_clip_start_273"/>
      <w:bookmarkEnd w:id="126"/>
    </w:p>
    <w:p w:rsidR="00BA5B5A" w:rsidRDefault="00BA5B5A" w:rsidP="00BA5B5A">
      <w:pPr>
        <w:keepNext/>
      </w:pPr>
      <w:r>
        <w:t xml:space="preserve">H. 4359 -- Regulations and Administrative Procedures Committee: A JOINT RESOLUTION TO APPROVE REGULATIONS OF THE DEPARTMENT OF LABOR, LICENSING AND REGULATION - BUILDING CODES COUNCIL, RELATING TO INTERNATIONAL FUEL GAS CODE, DESIGNATED AS REGULATION DOCUMENT </w:t>
      </w:r>
      <w:r>
        <w:lastRenderedPageBreak/>
        <w:t>NUMBER 4866, PURSUANT TO THE PROVISIONS OF ARTICLE 1, CHAPTER 23, TITLE 1 OF THE 1976 CODE.</w:t>
      </w:r>
    </w:p>
    <w:p w:rsidR="00A57B38" w:rsidRDefault="00A57B38" w:rsidP="00BA5B5A">
      <w:pPr>
        <w:keepNext/>
      </w:pPr>
    </w:p>
    <w:p w:rsidR="00BA5B5A" w:rsidRDefault="00BA5B5A" w:rsidP="00BA5B5A">
      <w:bookmarkStart w:id="127" w:name="include_clip_end_273"/>
      <w:bookmarkEnd w:id="127"/>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4360--DEBATE ADJOURNED</w:t>
      </w:r>
    </w:p>
    <w:p w:rsidR="00BA5B5A" w:rsidRDefault="00BA5B5A" w:rsidP="00BA5B5A">
      <w:pPr>
        <w:keepNext/>
      </w:pPr>
      <w:r>
        <w:t>The following Joint Resolution was taken up:</w:t>
      </w:r>
    </w:p>
    <w:p w:rsidR="00BA5B5A" w:rsidRDefault="00BA5B5A" w:rsidP="00BA5B5A">
      <w:pPr>
        <w:keepNext/>
      </w:pPr>
      <w:bookmarkStart w:id="128" w:name="include_clip_start_276"/>
      <w:bookmarkEnd w:id="128"/>
    </w:p>
    <w:p w:rsidR="00BA5B5A" w:rsidRDefault="00BA5B5A" w:rsidP="00BA5B5A">
      <w:pPr>
        <w:keepNext/>
      </w:pPr>
      <w:r>
        <w:t>H. 4360 -- Regulations and Administrative Procedures Committee: 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A57B38" w:rsidRDefault="00A57B38" w:rsidP="00BA5B5A">
      <w:pPr>
        <w:keepNext/>
      </w:pPr>
    </w:p>
    <w:p w:rsidR="00BA5B5A" w:rsidRDefault="00BA5B5A" w:rsidP="00BA5B5A">
      <w:bookmarkStart w:id="129" w:name="include_clip_end_276"/>
      <w:bookmarkEnd w:id="129"/>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4361--DEBATE ADJOURNED</w:t>
      </w:r>
    </w:p>
    <w:p w:rsidR="00BA5B5A" w:rsidRDefault="00BA5B5A" w:rsidP="00BA5B5A">
      <w:pPr>
        <w:keepNext/>
      </w:pPr>
      <w:r>
        <w:t>The following Joint Resolution was taken up:</w:t>
      </w:r>
    </w:p>
    <w:p w:rsidR="00BA5B5A" w:rsidRDefault="00BA5B5A" w:rsidP="00BA5B5A">
      <w:pPr>
        <w:keepNext/>
      </w:pPr>
      <w:bookmarkStart w:id="130" w:name="include_clip_start_279"/>
      <w:bookmarkEnd w:id="130"/>
    </w:p>
    <w:p w:rsidR="00BA5B5A" w:rsidRDefault="00BA5B5A" w:rsidP="00BA5B5A">
      <w:pPr>
        <w:keepNext/>
      </w:pPr>
      <w:r>
        <w:t>H. 4361 -- Regulations and Administrative Procedures Committee: 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A57B38" w:rsidRDefault="00A57B38" w:rsidP="00BA5B5A">
      <w:pPr>
        <w:keepNext/>
      </w:pPr>
    </w:p>
    <w:p w:rsidR="00BA5B5A" w:rsidRDefault="00BA5B5A" w:rsidP="00BA5B5A">
      <w:bookmarkStart w:id="131" w:name="include_clip_end_279"/>
      <w:bookmarkEnd w:id="131"/>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lastRenderedPageBreak/>
        <w:t>H. 4362--DEBATE ADJOURNED</w:t>
      </w:r>
    </w:p>
    <w:p w:rsidR="00BA5B5A" w:rsidRDefault="00BA5B5A" w:rsidP="00BA5B5A">
      <w:pPr>
        <w:keepNext/>
      </w:pPr>
      <w:r>
        <w:t>The following Joint Resolution was taken up:</w:t>
      </w:r>
    </w:p>
    <w:p w:rsidR="00BA5B5A" w:rsidRDefault="00BA5B5A" w:rsidP="00BA5B5A">
      <w:pPr>
        <w:keepNext/>
      </w:pPr>
      <w:bookmarkStart w:id="132" w:name="include_clip_start_282"/>
      <w:bookmarkEnd w:id="132"/>
    </w:p>
    <w:p w:rsidR="00BA5B5A" w:rsidRDefault="00BA5B5A" w:rsidP="00BA5B5A">
      <w:pPr>
        <w:keepNext/>
      </w:pPr>
      <w:r>
        <w:t>H. 4362 -- Regulations and Administrative Procedures Committee: 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A57B38" w:rsidRDefault="00A57B38" w:rsidP="00BA5B5A">
      <w:pPr>
        <w:keepNext/>
      </w:pPr>
    </w:p>
    <w:p w:rsidR="00BA5B5A" w:rsidRDefault="00BA5B5A" w:rsidP="00BA5B5A">
      <w:bookmarkStart w:id="133" w:name="include_clip_end_282"/>
      <w:bookmarkEnd w:id="133"/>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4363--DEBATE ADJOURNED</w:t>
      </w:r>
    </w:p>
    <w:p w:rsidR="00BA5B5A" w:rsidRDefault="00BA5B5A" w:rsidP="00BA5B5A">
      <w:pPr>
        <w:keepNext/>
      </w:pPr>
      <w:r>
        <w:t>The following Joint Resolution was taken up:</w:t>
      </w:r>
    </w:p>
    <w:p w:rsidR="00BA5B5A" w:rsidRDefault="00BA5B5A" w:rsidP="00BA5B5A">
      <w:pPr>
        <w:keepNext/>
      </w:pPr>
      <w:bookmarkStart w:id="134" w:name="include_clip_start_285"/>
      <w:bookmarkEnd w:id="134"/>
    </w:p>
    <w:p w:rsidR="00BA5B5A" w:rsidRDefault="00BA5B5A" w:rsidP="00BA5B5A">
      <w:pPr>
        <w:keepNext/>
      </w:pPr>
      <w:r>
        <w:t>H. 4363 -- Regulations and Administrative Procedures Committee: 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A57B38" w:rsidRDefault="00A57B38" w:rsidP="00BA5B5A">
      <w:pPr>
        <w:keepNext/>
      </w:pPr>
    </w:p>
    <w:p w:rsidR="00BA5B5A" w:rsidRDefault="00BA5B5A" w:rsidP="00BA5B5A">
      <w:bookmarkStart w:id="135" w:name="include_clip_end_285"/>
      <w:bookmarkEnd w:id="135"/>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4364--DEBATE ADJOURNED</w:t>
      </w:r>
    </w:p>
    <w:p w:rsidR="00BA5B5A" w:rsidRDefault="00BA5B5A" w:rsidP="00BA5B5A">
      <w:pPr>
        <w:keepNext/>
      </w:pPr>
      <w:r>
        <w:t>The following Joint Resolution was taken up:</w:t>
      </w:r>
    </w:p>
    <w:p w:rsidR="00BA5B5A" w:rsidRDefault="00BA5B5A" w:rsidP="00BA5B5A">
      <w:pPr>
        <w:keepNext/>
      </w:pPr>
      <w:bookmarkStart w:id="136" w:name="include_clip_start_288"/>
      <w:bookmarkEnd w:id="136"/>
    </w:p>
    <w:p w:rsidR="00BA5B5A" w:rsidRDefault="00BA5B5A" w:rsidP="00BA5B5A">
      <w:pPr>
        <w:keepNext/>
      </w:pPr>
      <w:r>
        <w:t>H. 4364 -- Regulations and Administrative Procedures Committee: 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A57B38" w:rsidRDefault="00A57B38" w:rsidP="00BA5B5A">
      <w:pPr>
        <w:keepNext/>
      </w:pPr>
    </w:p>
    <w:p w:rsidR="00BA5B5A" w:rsidRDefault="00BA5B5A" w:rsidP="00BA5B5A">
      <w:bookmarkStart w:id="137" w:name="include_clip_end_288"/>
      <w:bookmarkEnd w:id="137"/>
      <w:r>
        <w:t xml:space="preserve">Rep. HUGGINS moved to adjourn debate on the Joint Resolution, which was agreed to.  </w:t>
      </w:r>
    </w:p>
    <w:p w:rsidR="00BA5B5A" w:rsidRDefault="00BA5B5A" w:rsidP="00BA5B5A">
      <w:pPr>
        <w:keepNext/>
        <w:jc w:val="center"/>
        <w:rPr>
          <w:b/>
        </w:rPr>
      </w:pPr>
      <w:r w:rsidRPr="00BA5B5A">
        <w:rPr>
          <w:b/>
        </w:rPr>
        <w:lastRenderedPageBreak/>
        <w:t>H. 4365--DEBATE ADJOURNED</w:t>
      </w:r>
    </w:p>
    <w:p w:rsidR="00BA5B5A" w:rsidRDefault="00BA5B5A" w:rsidP="00BA5B5A">
      <w:pPr>
        <w:keepNext/>
      </w:pPr>
      <w:r>
        <w:t>The following Joint Resolution was taken up:</w:t>
      </w:r>
    </w:p>
    <w:p w:rsidR="00BA5B5A" w:rsidRDefault="00BA5B5A" w:rsidP="00BA5B5A">
      <w:pPr>
        <w:keepNext/>
      </w:pPr>
      <w:bookmarkStart w:id="138" w:name="include_clip_start_291"/>
      <w:bookmarkEnd w:id="138"/>
    </w:p>
    <w:p w:rsidR="00BA5B5A" w:rsidRDefault="00BA5B5A" w:rsidP="00BA5B5A">
      <w:pPr>
        <w:keepNext/>
      </w:pPr>
      <w:r>
        <w:t>H. 4365 --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A57B38" w:rsidRDefault="00A57B38" w:rsidP="00BA5B5A">
      <w:pPr>
        <w:keepNext/>
      </w:pPr>
    </w:p>
    <w:p w:rsidR="00BA5B5A" w:rsidRDefault="00BA5B5A" w:rsidP="00BA5B5A">
      <w:bookmarkStart w:id="139" w:name="include_clip_end_291"/>
      <w:bookmarkEnd w:id="139"/>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4366--DEBATE ADJOURNED</w:t>
      </w:r>
    </w:p>
    <w:p w:rsidR="00BA5B5A" w:rsidRDefault="00BA5B5A" w:rsidP="00BA5B5A">
      <w:pPr>
        <w:keepNext/>
      </w:pPr>
      <w:r>
        <w:t>The following Joint Resolution was taken up:</w:t>
      </w:r>
    </w:p>
    <w:p w:rsidR="00BA5B5A" w:rsidRDefault="00BA5B5A" w:rsidP="00BA5B5A">
      <w:pPr>
        <w:keepNext/>
      </w:pPr>
      <w:bookmarkStart w:id="140" w:name="include_clip_start_294"/>
      <w:bookmarkEnd w:id="140"/>
    </w:p>
    <w:p w:rsidR="00BA5B5A" w:rsidRDefault="00BA5B5A" w:rsidP="00BA5B5A">
      <w:pPr>
        <w:keepNext/>
      </w:pPr>
      <w:r>
        <w:t>H. 4366 -- Regulations and Administrative Procedures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EA1B3B" w:rsidRDefault="00EA1B3B" w:rsidP="00BA5B5A">
      <w:bookmarkStart w:id="141" w:name="include_clip_end_294"/>
      <w:bookmarkEnd w:id="141"/>
    </w:p>
    <w:p w:rsidR="00BA5B5A" w:rsidRDefault="00BA5B5A" w:rsidP="00BA5B5A">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4367--DEBATE ADJOURNED</w:t>
      </w:r>
    </w:p>
    <w:p w:rsidR="00BA5B5A" w:rsidRDefault="00BA5B5A" w:rsidP="00BA5B5A">
      <w:pPr>
        <w:keepNext/>
      </w:pPr>
      <w:r>
        <w:t>The following Joint Resolution was taken up:</w:t>
      </w:r>
    </w:p>
    <w:p w:rsidR="00BA5B5A" w:rsidRDefault="00BA5B5A" w:rsidP="00BA5B5A">
      <w:pPr>
        <w:keepNext/>
      </w:pPr>
      <w:bookmarkStart w:id="142" w:name="include_clip_start_297"/>
      <w:bookmarkEnd w:id="142"/>
    </w:p>
    <w:p w:rsidR="00BA5B5A" w:rsidRDefault="00BA5B5A" w:rsidP="00BA5B5A">
      <w:pPr>
        <w:keepNext/>
      </w:pPr>
      <w:r>
        <w:t xml:space="preserve">H. 4367 -- Regulations and Administrative Procedures Committee: A JOINT RESOLUTION TO APPROVE REGULATIONS OF THE DEPARTMENT OF NATURAL RESOURCES, RELATING TO SEASONS, LIMITS, METHODS OF TAKE AND SPECIAL USE RESTRICTIONS ON WILDLIFE MANAGEMENT AREAS, DESIGNATED AS REGULATION DOCUMENT NUMBER 4834, </w:t>
      </w:r>
      <w:r>
        <w:lastRenderedPageBreak/>
        <w:t>PURSUANT TO THE PROVISIONS OF ARTICLE 1, CHAPTER 23, TITLE 1 OF THE 1976 CODE.</w:t>
      </w:r>
    </w:p>
    <w:p w:rsidR="00A57B38" w:rsidRDefault="00A57B38" w:rsidP="00BA5B5A">
      <w:pPr>
        <w:keepNext/>
      </w:pPr>
    </w:p>
    <w:p w:rsidR="00BA5B5A" w:rsidRDefault="00BA5B5A" w:rsidP="00BA5B5A">
      <w:bookmarkStart w:id="143" w:name="include_clip_end_297"/>
      <w:bookmarkEnd w:id="143"/>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4368--DEBATE ADJOURNED</w:t>
      </w:r>
    </w:p>
    <w:p w:rsidR="00BA5B5A" w:rsidRDefault="00BA5B5A" w:rsidP="00BA5B5A">
      <w:pPr>
        <w:keepNext/>
      </w:pPr>
      <w:r>
        <w:t>The following Joint Resolution was taken up:</w:t>
      </w:r>
    </w:p>
    <w:p w:rsidR="00BA5B5A" w:rsidRDefault="00BA5B5A" w:rsidP="00BA5B5A">
      <w:pPr>
        <w:keepNext/>
      </w:pPr>
      <w:bookmarkStart w:id="144" w:name="include_clip_start_300"/>
      <w:bookmarkEnd w:id="144"/>
    </w:p>
    <w:p w:rsidR="00BA5B5A" w:rsidRDefault="00BA5B5A" w:rsidP="00BA5B5A">
      <w:pPr>
        <w:keepNext/>
      </w:pPr>
      <w:r>
        <w:t>H. 4368 -- Regulations and Administrative Procedures Committee: A JOINT RESOLUTION TO APPROVE REGULATIONS OF THE COMMISSION ON HIGHER EDUCATION, RELATING TO PALMETTO FELLOWS SCHOLARSHIP PROGRAM, DESIGNATED AS REGULATION DOCUMENT NUMBER 4816, PURSUANT TO THE PROVISIONS OF ARTICLE 1, CHAPTER 23, TITLE 1 OF THE 1976 CODE.</w:t>
      </w:r>
    </w:p>
    <w:p w:rsidR="00A57B38" w:rsidRDefault="00A57B38" w:rsidP="00BA5B5A">
      <w:pPr>
        <w:keepNext/>
      </w:pPr>
    </w:p>
    <w:p w:rsidR="00BA5B5A" w:rsidRDefault="00BA5B5A" w:rsidP="00BA5B5A">
      <w:bookmarkStart w:id="145" w:name="include_clip_end_300"/>
      <w:bookmarkEnd w:id="145"/>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4369--DEBATE ADJOURNED</w:t>
      </w:r>
    </w:p>
    <w:p w:rsidR="00BA5B5A" w:rsidRDefault="00BA5B5A" w:rsidP="00BA5B5A">
      <w:pPr>
        <w:keepNext/>
      </w:pPr>
      <w:r>
        <w:t>The following Joint Resolution was taken up:</w:t>
      </w:r>
    </w:p>
    <w:p w:rsidR="00BA5B5A" w:rsidRDefault="00BA5B5A" w:rsidP="00BA5B5A">
      <w:pPr>
        <w:keepNext/>
      </w:pPr>
      <w:bookmarkStart w:id="146" w:name="include_clip_start_303"/>
      <w:bookmarkEnd w:id="146"/>
    </w:p>
    <w:p w:rsidR="00BA5B5A" w:rsidRDefault="00BA5B5A" w:rsidP="00BA5B5A">
      <w:pPr>
        <w:keepNext/>
      </w:pPr>
      <w:r>
        <w:t>H. 4369 --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A57B38" w:rsidRDefault="00A57B38" w:rsidP="00BA5B5A">
      <w:pPr>
        <w:keepNext/>
      </w:pPr>
    </w:p>
    <w:p w:rsidR="00BA5B5A" w:rsidRDefault="00BA5B5A" w:rsidP="00BA5B5A">
      <w:bookmarkStart w:id="147" w:name="include_clip_end_303"/>
      <w:bookmarkEnd w:id="147"/>
      <w:r>
        <w:t>Rep. HUGGINS mov</w:t>
      </w:r>
      <w:r w:rsidR="00EA1B3B">
        <w:t>ed to adjourn debate on the Joint Resolution</w:t>
      </w:r>
      <w:r>
        <w:t xml:space="preserve">, which was agreed to.  </w:t>
      </w:r>
    </w:p>
    <w:p w:rsidR="00BA5B5A" w:rsidRDefault="00BA5B5A" w:rsidP="00BA5B5A"/>
    <w:p w:rsidR="00BA5B5A" w:rsidRDefault="00BA5B5A" w:rsidP="00BA5B5A">
      <w:pPr>
        <w:keepNext/>
        <w:jc w:val="center"/>
        <w:rPr>
          <w:b/>
        </w:rPr>
      </w:pPr>
      <w:r w:rsidRPr="00BA5B5A">
        <w:rPr>
          <w:b/>
        </w:rPr>
        <w:t>H. 4370--DEBATE ADJOURNED</w:t>
      </w:r>
    </w:p>
    <w:p w:rsidR="00BA5B5A" w:rsidRDefault="00BA5B5A" w:rsidP="00BA5B5A">
      <w:pPr>
        <w:keepNext/>
      </w:pPr>
      <w:r>
        <w:t>The following Joint Resolution was taken up:</w:t>
      </w:r>
    </w:p>
    <w:p w:rsidR="00BA5B5A" w:rsidRDefault="00BA5B5A" w:rsidP="00BA5B5A">
      <w:pPr>
        <w:keepNext/>
      </w:pPr>
      <w:bookmarkStart w:id="148" w:name="include_clip_start_306"/>
      <w:bookmarkEnd w:id="148"/>
    </w:p>
    <w:p w:rsidR="00BA5B5A" w:rsidRDefault="00BA5B5A" w:rsidP="00BA5B5A">
      <w:pPr>
        <w:keepNext/>
      </w:pPr>
      <w:r>
        <w:t xml:space="preserve">H. 4370 -- Regulations and Administrative Procedures Committee: A JOINT RESOLUTION TO APPROVE REGULATIONS OF THE DEPARTMENT OF HEALTH AND ENVIRONMENTAL CONTROL, RELATING TO STANDARDS FOR LICENSING </w:t>
      </w:r>
      <w:r>
        <w:lastRenderedPageBreak/>
        <w:t>CRISIS STABILIZATION UNIT FACILITIES, DESIGNATED AS REGULATION DOCUMENT NUMBER 4809, PURSUANT TO THE PROVISIONS OF ARTICLE 1, CHAPTER 23, TITLE 1 OF THE 1976 CODE.</w:t>
      </w:r>
    </w:p>
    <w:p w:rsidR="00A57B38" w:rsidRDefault="00A57B38" w:rsidP="00BA5B5A">
      <w:pPr>
        <w:keepNext/>
      </w:pPr>
    </w:p>
    <w:p w:rsidR="00BA5B5A" w:rsidRDefault="00BA5B5A" w:rsidP="00BA5B5A">
      <w:bookmarkStart w:id="149" w:name="include_clip_end_306"/>
      <w:bookmarkEnd w:id="149"/>
      <w:r>
        <w:t xml:space="preserve">Rep. HUGGINS moved to adjourn debate on the Joint Resolution, which was agreed to.  </w:t>
      </w:r>
    </w:p>
    <w:p w:rsidR="00BA5B5A" w:rsidRDefault="00BA5B5A" w:rsidP="00BA5B5A"/>
    <w:p w:rsidR="00BA5B5A" w:rsidRDefault="00BA5B5A" w:rsidP="00BA5B5A">
      <w:pPr>
        <w:keepNext/>
        <w:jc w:val="center"/>
        <w:rPr>
          <w:b/>
        </w:rPr>
      </w:pPr>
      <w:r w:rsidRPr="00BA5B5A">
        <w:rPr>
          <w:b/>
        </w:rPr>
        <w:t>H. 4380--REQUESTS FOR DEBATE</w:t>
      </w:r>
    </w:p>
    <w:p w:rsidR="00BA5B5A" w:rsidRDefault="00BA5B5A" w:rsidP="00BA5B5A">
      <w:pPr>
        <w:keepNext/>
      </w:pPr>
      <w:r>
        <w:t>The following Bill was taken up:</w:t>
      </w:r>
    </w:p>
    <w:p w:rsidR="00BA5B5A" w:rsidRDefault="00BA5B5A" w:rsidP="00BA5B5A">
      <w:pPr>
        <w:keepNext/>
      </w:pPr>
      <w:bookmarkStart w:id="150" w:name="include_clip_start_309"/>
      <w:bookmarkEnd w:id="150"/>
    </w:p>
    <w:p w:rsidR="00BA5B5A" w:rsidRDefault="00BA5B5A" w:rsidP="00BA5B5A">
      <w:r>
        <w:t>H. 4380 -- Reps. Rose, Caskey, Huggins, Bales, Anderson, Crawford, Moore, Hewitt and Bailey: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BA5B5A" w:rsidRDefault="00BA5B5A" w:rsidP="00BA5B5A">
      <w:bookmarkStart w:id="151" w:name="include_clip_end_309"/>
      <w:bookmarkStart w:id="152" w:name="file_start310"/>
      <w:bookmarkEnd w:id="151"/>
      <w:bookmarkEnd w:id="152"/>
    </w:p>
    <w:p w:rsidR="00BA5B5A" w:rsidRPr="00E87D7A" w:rsidRDefault="00BA5B5A" w:rsidP="00BA5B5A">
      <w:r w:rsidRPr="00E87D7A">
        <w:t>Reps. FORRESTER, SANDIFER and BURNS proposed the following Amendment No. 1</w:t>
      </w:r>
      <w:r w:rsidR="00A57B38">
        <w:t xml:space="preserve"> to </w:t>
      </w:r>
      <w:r w:rsidRPr="00E87D7A">
        <w:t>H. 4380</w:t>
      </w:r>
      <w:r w:rsidR="00A57B38">
        <w:t xml:space="preserve"> (COUNCIL\DG\4380C002. NBD.DG19):</w:t>
      </w:r>
    </w:p>
    <w:p w:rsidR="00BA5B5A" w:rsidRPr="00E87D7A" w:rsidRDefault="00BA5B5A" w:rsidP="00BA5B5A">
      <w:r w:rsidRPr="00E87D7A">
        <w:t>Amend the bill, as and if amended, by adding an appropriately numbered SECTION to read:</w:t>
      </w:r>
    </w:p>
    <w:p w:rsidR="00BA5B5A" w:rsidRPr="00E87D7A" w:rsidRDefault="00BA5B5A" w:rsidP="00BA5B5A">
      <w:r w:rsidRPr="00E87D7A">
        <w:t>/</w:t>
      </w:r>
      <w:r w:rsidRPr="00E87D7A">
        <w:tab/>
        <w:t>SECTION</w:t>
      </w:r>
      <w:r w:rsidRPr="00E87D7A">
        <w:tab/>
        <w:t>___.</w:t>
      </w:r>
      <w:r w:rsidRPr="00E87D7A">
        <w:tab/>
        <w:t>Section 58</w:t>
      </w:r>
      <w:r w:rsidRPr="00E87D7A">
        <w:noBreakHyphen/>
        <w:t>23</w:t>
      </w:r>
      <w:r w:rsidRPr="00E87D7A">
        <w:noBreakHyphen/>
        <w:t>1650(B)(4) of the 1976 Code is amended to read:</w:t>
      </w:r>
    </w:p>
    <w:p w:rsidR="00BA5B5A" w:rsidRPr="00E87D7A" w:rsidRDefault="00BA5B5A" w:rsidP="00BA5B5A">
      <w:pPr>
        <w:rPr>
          <w:strike/>
        </w:rPr>
      </w:pPr>
      <w:r w:rsidRPr="00E87D7A">
        <w:tab/>
        <w:t>“(4)</w:t>
      </w:r>
      <w:r w:rsidRPr="00E87D7A">
        <w:tab/>
      </w:r>
      <w:r w:rsidRPr="00E87D7A">
        <w:rPr>
          <w:strike/>
        </w:rPr>
        <w:t>conduct, or have a third party conduct, a local</w:t>
      </w:r>
      <w:r w:rsidRPr="00E87D7A">
        <w:t xml:space="preserve"> </w:t>
      </w:r>
      <w:r w:rsidRPr="00E87D7A">
        <w:rPr>
          <w:u w:val="single"/>
        </w:rPr>
        <w:t>a state criminal records check, supported by fingerprints, by the State Law Enforcement Division (SLED)</w:t>
      </w:r>
      <w:r w:rsidRPr="00E87D7A">
        <w:t xml:space="preserve"> and </w:t>
      </w:r>
      <w:r w:rsidRPr="00E87D7A">
        <w:rPr>
          <w:u w:val="single"/>
        </w:rPr>
        <w:t>a</w:t>
      </w:r>
      <w:r w:rsidRPr="00E87D7A">
        <w:t xml:space="preserve"> national criminal </w:t>
      </w:r>
      <w:r w:rsidRPr="00E87D7A">
        <w:rPr>
          <w:strike/>
        </w:rPr>
        <w:t>background</w:t>
      </w:r>
      <w:r w:rsidRPr="00E87D7A">
        <w:t xml:space="preserve"> </w:t>
      </w:r>
      <w:r w:rsidRPr="00E87D7A">
        <w:rPr>
          <w:u w:val="single"/>
        </w:rPr>
        <w:t>records</w:t>
      </w:r>
      <w:r w:rsidRPr="00E87D7A">
        <w:t xml:space="preserve"> check</w:t>
      </w:r>
      <w:r w:rsidRPr="00E87D7A">
        <w:rPr>
          <w:u w:val="single"/>
        </w:rPr>
        <w:t xml:space="preserve">, supported by fingerprints, by the Federal Bureau of Investigation (FBI), both of which were conducted within thirty days of the TNC initially approving the TNC driver and within thirty days of the requalification period set forth in subsection (C), as applicable.  The results of these criminal records check must be reported to the Office of Regulatory Staff.  </w:t>
      </w:r>
      <w:r w:rsidRPr="00BA5B5A">
        <w:rPr>
          <w:color w:val="000000"/>
          <w:u w:val="single"/>
        </w:rPr>
        <w:t>SLED is authorized to store the prints for notification purposes</w:t>
      </w:r>
      <w:r w:rsidRPr="00BA5B5A">
        <w:rPr>
          <w:color w:val="000000"/>
          <w:u w:color="000000"/>
        </w:rPr>
        <w:t xml:space="preserve"> </w:t>
      </w:r>
      <w:r w:rsidRPr="00E87D7A">
        <w:t xml:space="preserve"> </w:t>
      </w:r>
      <w:r w:rsidRPr="00E87D7A">
        <w:rPr>
          <w:strike/>
        </w:rPr>
        <w:t>for each applicant that must include:</w:t>
      </w:r>
    </w:p>
    <w:p w:rsidR="00BA5B5A" w:rsidRPr="00E87D7A" w:rsidRDefault="00BA5B5A" w:rsidP="00BA5B5A">
      <w:pPr>
        <w:rPr>
          <w:strike/>
        </w:rPr>
      </w:pPr>
      <w:r w:rsidRPr="00E87D7A">
        <w:lastRenderedPageBreak/>
        <w:tab/>
      </w:r>
      <w:r w:rsidRPr="00E87D7A">
        <w:tab/>
      </w:r>
      <w:r w:rsidRPr="00E87D7A">
        <w:tab/>
      </w:r>
      <w:r w:rsidRPr="00E87D7A">
        <w:rPr>
          <w:strike/>
        </w:rPr>
        <w:t>(a)</w:t>
      </w:r>
      <w:r w:rsidRPr="00E87D7A">
        <w:tab/>
      </w:r>
      <w:r w:rsidRPr="00E87D7A">
        <w:rPr>
          <w:strike/>
        </w:rPr>
        <w:t>a multistate and multijurisdictional criminal records locator or other similar commercial nationwide database with validation (primary source search); and</w:t>
      </w:r>
    </w:p>
    <w:p w:rsidR="00BA5B5A" w:rsidRPr="00E87D7A" w:rsidRDefault="00BA5B5A" w:rsidP="00BA5B5A">
      <w:r w:rsidRPr="00E87D7A">
        <w:tab/>
      </w:r>
      <w:r w:rsidRPr="00E87D7A">
        <w:tab/>
      </w:r>
      <w:r w:rsidRPr="00E87D7A">
        <w:tab/>
      </w:r>
      <w:r w:rsidRPr="00E87D7A">
        <w:rPr>
          <w:strike/>
        </w:rPr>
        <w:t>(b)</w:t>
      </w:r>
      <w:r w:rsidRPr="00E87D7A">
        <w:tab/>
      </w:r>
      <w:r w:rsidRPr="00E87D7A">
        <w:rPr>
          <w:strike/>
        </w:rPr>
        <w:t>national sex offender registry database search</w:t>
      </w:r>
      <w:r w:rsidRPr="00E87D7A">
        <w:t>; and”</w:t>
      </w:r>
      <w:r w:rsidRPr="00E87D7A">
        <w:tab/>
        <w:t>/</w:t>
      </w:r>
    </w:p>
    <w:p w:rsidR="00BA5B5A" w:rsidRPr="00E87D7A" w:rsidRDefault="00BA5B5A" w:rsidP="00BA5B5A">
      <w:r w:rsidRPr="00E87D7A">
        <w:t>Renumber sections to conform.</w:t>
      </w:r>
    </w:p>
    <w:p w:rsidR="00BA5B5A" w:rsidRDefault="00BA5B5A" w:rsidP="00BA5B5A">
      <w:r w:rsidRPr="00E87D7A">
        <w:t>Amend title to conform.</w:t>
      </w:r>
    </w:p>
    <w:p w:rsidR="00BA5B5A" w:rsidRDefault="00BA5B5A" w:rsidP="00BA5B5A"/>
    <w:p w:rsidR="00BA5B5A" w:rsidRDefault="00BA5B5A" w:rsidP="00BA5B5A">
      <w:r>
        <w:t>Rep. FORRESTER explained the amendment.</w:t>
      </w:r>
    </w:p>
    <w:p w:rsidR="00BA5B5A" w:rsidRDefault="00BA5B5A" w:rsidP="00BA5B5A"/>
    <w:p w:rsidR="00BA5B5A" w:rsidRDefault="00BA5B5A" w:rsidP="00BA5B5A">
      <w:r>
        <w:t>Reps. G. R. SMITH, MAGNUSON, LONG, BENNETT and MCKNIGHT requested debate on the Bill.</w:t>
      </w:r>
    </w:p>
    <w:p w:rsidR="00BA5B5A" w:rsidRDefault="00BA5B5A" w:rsidP="00BA5B5A"/>
    <w:p w:rsidR="00BA5B5A" w:rsidRDefault="00BA5B5A" w:rsidP="00BA5B5A">
      <w:pPr>
        <w:keepNext/>
        <w:jc w:val="center"/>
        <w:rPr>
          <w:b/>
        </w:rPr>
      </w:pPr>
      <w:r w:rsidRPr="00BA5B5A">
        <w:rPr>
          <w:b/>
        </w:rPr>
        <w:t>H. 4384--ORDERED TO THIRD READING</w:t>
      </w:r>
    </w:p>
    <w:p w:rsidR="00BA5B5A" w:rsidRDefault="00BA5B5A" w:rsidP="00BA5B5A">
      <w:pPr>
        <w:keepNext/>
      </w:pPr>
      <w:r>
        <w:t>The following Bill was taken up:</w:t>
      </w:r>
    </w:p>
    <w:p w:rsidR="00BA5B5A" w:rsidRDefault="00BA5B5A" w:rsidP="00BA5B5A">
      <w:pPr>
        <w:keepNext/>
      </w:pPr>
      <w:bookmarkStart w:id="153" w:name="include_clip_start_314"/>
      <w:bookmarkEnd w:id="153"/>
    </w:p>
    <w:p w:rsidR="00BA5B5A" w:rsidRDefault="00BA5B5A" w:rsidP="00BA5B5A">
      <w:r>
        <w:t>H. 4384 -- Reps. Herbkersman and W. Newton: A BILL TO AMEND SECTION 7-7-330,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BA5B5A" w:rsidRDefault="00BA5B5A" w:rsidP="00BA5B5A">
      <w:bookmarkStart w:id="154" w:name="include_clip_end_314"/>
      <w:bookmarkEnd w:id="154"/>
    </w:p>
    <w:p w:rsidR="00BA5B5A" w:rsidRDefault="00BA5B5A" w:rsidP="00BA5B5A">
      <w:r>
        <w:t>Rep. W. NEWTON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55" w:name="vote_start316"/>
      <w:bookmarkEnd w:id="155"/>
      <w:r>
        <w:t>Yeas 95;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Bennett</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Blackwell</w:t>
            </w:r>
          </w:p>
        </w:tc>
        <w:tc>
          <w:tcPr>
            <w:tcW w:w="2180" w:type="dxa"/>
            <w:shd w:val="clear" w:color="auto" w:fill="auto"/>
          </w:tcPr>
          <w:p w:rsidR="00BA5B5A" w:rsidRPr="00BA5B5A" w:rsidRDefault="00BA5B5A" w:rsidP="00BA5B5A">
            <w:pPr>
              <w:ind w:firstLine="0"/>
            </w:pPr>
            <w:r>
              <w:t>Bradley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lastRenderedPageBreak/>
              <w:t>Gilliard</w:t>
            </w:r>
          </w:p>
        </w:tc>
        <w:tc>
          <w:tcPr>
            <w:tcW w:w="2179" w:type="dxa"/>
            <w:shd w:val="clear" w:color="auto" w:fill="auto"/>
          </w:tcPr>
          <w:p w:rsidR="00BA5B5A" w:rsidRPr="00BA5B5A" w:rsidRDefault="00BA5B5A" w:rsidP="00BA5B5A">
            <w:pPr>
              <w:ind w:firstLine="0"/>
            </w:pPr>
            <w:r>
              <w:t>Govan</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Hart</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Howard</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McCravy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McKnight</w:t>
            </w:r>
          </w:p>
        </w:tc>
      </w:tr>
      <w:tr w:rsidR="00BA5B5A" w:rsidRPr="00BA5B5A" w:rsidTr="00BA5B5A">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D. C. Moss</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Total--95</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t>H. 3577--AMENDED AND ORDERED TO THIRD READING</w:t>
      </w:r>
    </w:p>
    <w:p w:rsidR="00BA5B5A" w:rsidRDefault="00BA5B5A" w:rsidP="00BA5B5A">
      <w:pPr>
        <w:keepNext/>
      </w:pPr>
      <w:r>
        <w:t>The following Bill was taken up:</w:t>
      </w:r>
    </w:p>
    <w:p w:rsidR="00BA5B5A" w:rsidRDefault="00BA5B5A" w:rsidP="00BA5B5A">
      <w:pPr>
        <w:keepNext/>
      </w:pPr>
      <w:bookmarkStart w:id="156" w:name="include_clip_start_319"/>
      <w:bookmarkEnd w:id="156"/>
    </w:p>
    <w:p w:rsidR="00BA5B5A" w:rsidRDefault="00BA5B5A" w:rsidP="00BA5B5A">
      <w:r>
        <w:t xml:space="preserve">H. 3577 -- Reps. Allison, Taylor and Felder: A BILL TO AMEND THE CODE OF LAWS OF SOUTH CAROLINA, 1976,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w:t>
      </w:r>
      <w:r>
        <w:lastRenderedPageBreak/>
        <w:t>MEET CERTAIN OTHER REQUIREMENTS, AND TO PROVIDE THE STATE DEPARTMENT OF EDUCATION ANNUALLY SHALL REPORT RELATED DATA TO THE STATE BOARD OF EDUCATION AND THE GENERAL ASSEMBLY; AND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w:t>
      </w:r>
    </w:p>
    <w:p w:rsidR="00BA5B5A" w:rsidRDefault="00BA5B5A" w:rsidP="00BA5B5A"/>
    <w:p w:rsidR="00BA5B5A" w:rsidRPr="00D457CB" w:rsidRDefault="00BA5B5A" w:rsidP="00BA5B5A">
      <w:r w:rsidRPr="00D457CB">
        <w:t>The Committee on Education and Public Works proposed the following Amendment No. 1</w:t>
      </w:r>
      <w:r w:rsidR="00A57B38">
        <w:t xml:space="preserve"> to </w:t>
      </w:r>
      <w:r w:rsidRPr="00D457CB">
        <w:t>H. 3577 (COUNCIL\WAB\</w:t>
      </w:r>
      <w:r w:rsidR="00A57B38">
        <w:t xml:space="preserve"> </w:t>
      </w:r>
      <w:r w:rsidRPr="00D457CB">
        <w:t>3577C001.AGM.WAB19), which was adopted:</w:t>
      </w:r>
    </w:p>
    <w:p w:rsidR="00BA5B5A" w:rsidRPr="00D457CB" w:rsidRDefault="00BA5B5A" w:rsidP="00BA5B5A">
      <w:r w:rsidRPr="00D457CB">
        <w:t>Amend the bill, as and if amended, by deleting all after the enacting words and inserting:</w:t>
      </w:r>
    </w:p>
    <w:p w:rsidR="00BA5B5A" w:rsidRPr="00BA5B5A" w:rsidRDefault="00BA5B5A" w:rsidP="00BA5B5A">
      <w:pPr>
        <w:rPr>
          <w:color w:val="000000"/>
          <w:u w:color="000000"/>
        </w:rPr>
      </w:pPr>
      <w:r w:rsidRPr="00D457CB">
        <w:t>/ SECTION</w:t>
      </w:r>
      <w:r w:rsidRPr="00D457CB">
        <w:tab/>
        <w:t>1.</w:t>
      </w:r>
      <w:r w:rsidRPr="00D457CB">
        <w:tab/>
      </w:r>
      <w:r w:rsidRPr="00BA5B5A">
        <w:rPr>
          <w:color w:val="000000"/>
          <w:u w:color="000000"/>
        </w:rPr>
        <w:t>Article 1, Chapter 25, Title 59 of the 1976 Code is amended by adding:</w:t>
      </w:r>
    </w:p>
    <w:p w:rsidR="00BA5B5A" w:rsidRPr="00BA5B5A" w:rsidRDefault="00BA5B5A" w:rsidP="00BA5B5A">
      <w:pPr>
        <w:rPr>
          <w:color w:val="000000"/>
          <w:u w:color="000000"/>
        </w:rPr>
      </w:pPr>
      <w:r w:rsidRPr="00BA5B5A">
        <w:rPr>
          <w:color w:val="000000"/>
          <w:u w:color="000000"/>
        </w:rPr>
        <w:tab/>
        <w:t>“Section 59</w:t>
      </w:r>
      <w:r w:rsidRPr="00BA5B5A">
        <w:rPr>
          <w:color w:val="000000"/>
          <w:u w:color="000000"/>
        </w:rPr>
        <w:noBreakHyphen/>
        <w:t>25</w:t>
      </w:r>
      <w:r w:rsidRPr="00BA5B5A">
        <w:rPr>
          <w:color w:val="000000"/>
          <w:u w:color="000000"/>
        </w:rPr>
        <w:noBreakHyphen/>
        <w:t>25.</w:t>
      </w:r>
      <w:r w:rsidRPr="00BA5B5A">
        <w:rPr>
          <w:color w:val="000000"/>
          <w:u w:color="000000"/>
        </w:rPr>
        <w:tab/>
        <w:t>(A)</w:t>
      </w:r>
      <w:r w:rsidRPr="00BA5B5A">
        <w:rPr>
          <w:color w:val="000000"/>
          <w:u w:color="000000"/>
        </w:rPr>
        <w:tab/>
        <w:t>The State Board of Education is authorized to approve alternative route providers and programs for educator preparation and certification. The board shall establish guidelines that must include a timely review of all programs and providers and the guidelines must allow for differentiated designs and delivery methodologies of both providers and individual programs. Educator preparation programs housed within an institution of higher education (IHE) may be approved as an alternative route provider and may submit a separate and distinct educator preparation program for alternative certification to the State Board of Education and the Commission on Higher Education for approval.  These alternative preparation programs are not required to be nationally accredited, but, consistent with other alternative preparation programs, IHE</w:t>
      </w:r>
      <w:r w:rsidRPr="00BA5B5A">
        <w:rPr>
          <w:color w:val="000000"/>
          <w:u w:color="000000"/>
        </w:rPr>
        <w:noBreakHyphen/>
        <w:t>led alternative programs must include, but are not limited to, documented evidence of the following:</w:t>
      </w:r>
    </w:p>
    <w:p w:rsidR="00BA5B5A" w:rsidRPr="00BA5B5A" w:rsidRDefault="00BA5B5A" w:rsidP="00BA5B5A">
      <w:pPr>
        <w:rPr>
          <w:color w:val="000000"/>
          <w:u w:color="000000"/>
        </w:rPr>
      </w:pPr>
      <w:r w:rsidRPr="00BA5B5A">
        <w:rPr>
          <w:color w:val="000000"/>
          <w:u w:color="000000"/>
        </w:rPr>
        <w:tab/>
      </w:r>
      <w:r w:rsidRPr="00BA5B5A">
        <w:rPr>
          <w:color w:val="000000"/>
          <w:u w:color="000000"/>
        </w:rPr>
        <w:tab/>
        <w:t>(1)</w:t>
      </w:r>
      <w:r w:rsidRPr="00BA5B5A">
        <w:rPr>
          <w:color w:val="000000"/>
          <w:u w:color="000000"/>
        </w:rPr>
        <w:tab/>
        <w:t>budget and sources of revenue including fees paid by the candidates;</w:t>
      </w:r>
    </w:p>
    <w:p w:rsidR="00BA5B5A" w:rsidRPr="00BA5B5A" w:rsidRDefault="00BA5B5A" w:rsidP="00BA5B5A">
      <w:pPr>
        <w:rPr>
          <w:color w:val="000000"/>
          <w:u w:color="000000"/>
        </w:rPr>
      </w:pPr>
      <w:r w:rsidRPr="00BA5B5A">
        <w:rPr>
          <w:color w:val="000000"/>
          <w:u w:color="000000"/>
        </w:rPr>
        <w:tab/>
      </w:r>
      <w:r w:rsidRPr="00BA5B5A">
        <w:rPr>
          <w:color w:val="000000"/>
          <w:u w:color="000000"/>
        </w:rPr>
        <w:tab/>
        <w:t>(2)</w:t>
      </w:r>
      <w:r w:rsidRPr="00BA5B5A">
        <w:rPr>
          <w:color w:val="000000"/>
          <w:u w:color="000000"/>
        </w:rPr>
        <w:tab/>
        <w:t>organizational information including the names and qualifications of administrators, support staff, and faculty;</w:t>
      </w:r>
    </w:p>
    <w:p w:rsidR="00BA5B5A" w:rsidRPr="00BA5B5A" w:rsidRDefault="00BA5B5A" w:rsidP="00BA5B5A">
      <w:pPr>
        <w:rPr>
          <w:color w:val="000000"/>
          <w:u w:color="000000"/>
        </w:rPr>
      </w:pPr>
      <w:r w:rsidRPr="00BA5B5A">
        <w:rPr>
          <w:color w:val="000000"/>
          <w:u w:color="000000"/>
        </w:rPr>
        <w:tab/>
      </w:r>
      <w:r w:rsidRPr="00BA5B5A">
        <w:rPr>
          <w:color w:val="000000"/>
          <w:u w:color="000000"/>
        </w:rPr>
        <w:tab/>
        <w:t>(3)</w:t>
      </w:r>
      <w:r w:rsidRPr="00BA5B5A">
        <w:rPr>
          <w:color w:val="000000"/>
          <w:u w:color="000000"/>
        </w:rPr>
        <w:tab/>
        <w:t>entry requirements for candidates for each certification area program offered by the applicant;</w:t>
      </w:r>
    </w:p>
    <w:p w:rsidR="00BA5B5A" w:rsidRPr="00BA5B5A" w:rsidRDefault="00BA5B5A" w:rsidP="00BA5B5A">
      <w:pPr>
        <w:rPr>
          <w:color w:val="000000"/>
          <w:u w:color="000000"/>
        </w:rPr>
      </w:pPr>
      <w:r w:rsidRPr="00BA5B5A">
        <w:rPr>
          <w:color w:val="000000"/>
          <w:u w:color="000000"/>
        </w:rPr>
        <w:lastRenderedPageBreak/>
        <w:tab/>
      </w:r>
      <w:r w:rsidRPr="00BA5B5A">
        <w:rPr>
          <w:color w:val="000000"/>
          <w:u w:color="000000"/>
        </w:rPr>
        <w:tab/>
        <w:t>(4)</w:t>
      </w:r>
      <w:r w:rsidRPr="00BA5B5A">
        <w:rPr>
          <w:color w:val="000000"/>
          <w:u w:color="000000"/>
        </w:rPr>
        <w:tab/>
        <w:t>plans for curriculum offerings including delivery method and timeframe, field placements, field supervision plans, and assessments of success;</w:t>
      </w:r>
    </w:p>
    <w:p w:rsidR="00BA5B5A" w:rsidRPr="00BA5B5A" w:rsidRDefault="00BA5B5A" w:rsidP="00BA5B5A">
      <w:pPr>
        <w:rPr>
          <w:color w:val="000000"/>
          <w:u w:color="000000"/>
        </w:rPr>
      </w:pPr>
      <w:r w:rsidRPr="00BA5B5A">
        <w:rPr>
          <w:color w:val="000000"/>
          <w:u w:color="000000"/>
        </w:rPr>
        <w:tab/>
      </w:r>
      <w:r w:rsidRPr="00BA5B5A">
        <w:rPr>
          <w:color w:val="000000"/>
          <w:u w:color="000000"/>
        </w:rPr>
        <w:tab/>
        <w:t>(5)</w:t>
      </w:r>
      <w:r w:rsidRPr="00BA5B5A">
        <w:rPr>
          <w:color w:val="000000"/>
          <w:u w:color="000000"/>
        </w:rPr>
        <w:tab/>
        <w:t>partnerships with public schools for clinical experiences, if applicable, including signed memoranda of agreement with detailed responsibilities for the alternative route educator provider program and the school district;</w:t>
      </w:r>
    </w:p>
    <w:p w:rsidR="00BA5B5A" w:rsidRPr="00BA5B5A" w:rsidRDefault="00BA5B5A" w:rsidP="00BA5B5A">
      <w:pPr>
        <w:rPr>
          <w:color w:val="000000"/>
          <w:u w:color="000000"/>
        </w:rPr>
      </w:pPr>
      <w:r w:rsidRPr="00BA5B5A">
        <w:rPr>
          <w:color w:val="000000"/>
          <w:u w:color="000000"/>
        </w:rPr>
        <w:tab/>
      </w:r>
      <w:r w:rsidRPr="00BA5B5A">
        <w:rPr>
          <w:color w:val="000000"/>
          <w:u w:color="000000"/>
        </w:rPr>
        <w:tab/>
        <w:t>(6)</w:t>
      </w:r>
      <w:r w:rsidRPr="00BA5B5A">
        <w:rPr>
          <w:color w:val="000000"/>
          <w:u w:color="000000"/>
        </w:rPr>
        <w:tab/>
        <w:t>evidence of annual successful teaching experience by the candidates and progress toward obtaining a professional certificate;</w:t>
      </w:r>
    </w:p>
    <w:p w:rsidR="00BA5B5A" w:rsidRPr="00BA5B5A" w:rsidRDefault="00BA5B5A" w:rsidP="00BA5B5A">
      <w:pPr>
        <w:rPr>
          <w:color w:val="000000"/>
          <w:u w:color="000000"/>
        </w:rPr>
      </w:pPr>
      <w:r w:rsidRPr="00BA5B5A">
        <w:rPr>
          <w:color w:val="000000"/>
          <w:u w:color="000000"/>
        </w:rPr>
        <w:tab/>
      </w:r>
      <w:r w:rsidRPr="00BA5B5A">
        <w:rPr>
          <w:color w:val="000000"/>
          <w:u w:color="000000"/>
        </w:rPr>
        <w:tab/>
        <w:t>(7)</w:t>
      </w:r>
      <w:r w:rsidRPr="00BA5B5A">
        <w:rPr>
          <w:color w:val="000000"/>
          <w:u w:color="000000"/>
        </w:rPr>
        <w:tab/>
        <w:t>ongoing monitoring of candidates’ performances in the classroom while in the alternative route program; and</w:t>
      </w:r>
    </w:p>
    <w:p w:rsidR="00BA5B5A" w:rsidRPr="00BA5B5A" w:rsidRDefault="00BA5B5A" w:rsidP="00BA5B5A">
      <w:pPr>
        <w:rPr>
          <w:color w:val="000000"/>
          <w:u w:color="000000"/>
        </w:rPr>
      </w:pPr>
      <w:r w:rsidRPr="00BA5B5A">
        <w:rPr>
          <w:color w:val="000000"/>
          <w:u w:color="000000"/>
        </w:rPr>
        <w:tab/>
      </w:r>
      <w:r w:rsidRPr="00BA5B5A">
        <w:rPr>
          <w:color w:val="000000"/>
          <w:u w:color="000000"/>
        </w:rPr>
        <w:tab/>
        <w:t>(8)</w:t>
      </w:r>
      <w:r w:rsidRPr="00BA5B5A">
        <w:rPr>
          <w:color w:val="000000"/>
          <w:u w:color="000000"/>
        </w:rPr>
        <w:tab/>
        <w:t>mentoring provided by the educator preparation program.</w:t>
      </w:r>
    </w:p>
    <w:p w:rsidR="00BA5B5A" w:rsidRPr="00BA5B5A" w:rsidRDefault="00BA5B5A" w:rsidP="00BA5B5A">
      <w:pPr>
        <w:rPr>
          <w:color w:val="000000"/>
          <w:u w:color="000000"/>
        </w:rPr>
      </w:pPr>
      <w:r w:rsidRPr="00BA5B5A">
        <w:rPr>
          <w:color w:val="000000"/>
          <w:u w:color="000000"/>
        </w:rPr>
        <w:tab/>
        <w:t>(B)</w:t>
      </w:r>
      <w:r w:rsidRPr="00BA5B5A">
        <w:rPr>
          <w:color w:val="000000"/>
          <w:u w:color="000000"/>
        </w:rPr>
        <w:tab/>
        <w:t>The department annually shall report the total number of individuals employed in this State, by district, with certificates issued by IHE alternative programs to the State Board of Education and the General Assembly before March thirty</w:t>
      </w:r>
      <w:r w:rsidRPr="00BA5B5A">
        <w:rPr>
          <w:color w:val="000000"/>
          <w:u w:color="000000"/>
        </w:rPr>
        <w:noBreakHyphen/>
        <w:t>first of each year.”</w:t>
      </w:r>
    </w:p>
    <w:p w:rsidR="00BA5B5A" w:rsidRPr="00BA5B5A" w:rsidRDefault="00BA5B5A" w:rsidP="00BA5B5A">
      <w:pPr>
        <w:rPr>
          <w:color w:val="000000"/>
          <w:u w:color="000000"/>
        </w:rPr>
      </w:pPr>
      <w:r w:rsidRPr="00BA5B5A">
        <w:rPr>
          <w:color w:val="000000"/>
          <w:u w:color="000000"/>
        </w:rPr>
        <w:t>SECTION</w:t>
      </w:r>
      <w:r w:rsidRPr="00BA5B5A">
        <w:rPr>
          <w:color w:val="000000"/>
          <w:u w:color="000000"/>
        </w:rPr>
        <w:tab/>
        <w:t>2.</w:t>
      </w:r>
      <w:r w:rsidRPr="00BA5B5A">
        <w:rPr>
          <w:color w:val="000000"/>
          <w:u w:color="000000"/>
        </w:rPr>
        <w:tab/>
        <w:t>Section 59</w:t>
      </w:r>
      <w:r w:rsidRPr="00BA5B5A">
        <w:rPr>
          <w:color w:val="000000"/>
          <w:u w:color="000000"/>
        </w:rPr>
        <w:noBreakHyphen/>
        <w:t>26</w:t>
      </w:r>
      <w:r w:rsidRPr="00BA5B5A">
        <w:rPr>
          <w:color w:val="000000"/>
          <w:u w:color="000000"/>
        </w:rPr>
        <w:noBreakHyphen/>
        <w:t>20 of the 1976 Code is amended by adding a subsection at the end to read:</w:t>
      </w:r>
    </w:p>
    <w:p w:rsidR="00BA5B5A" w:rsidRPr="00BA5B5A" w:rsidRDefault="00BA5B5A" w:rsidP="00BA5B5A">
      <w:pPr>
        <w:rPr>
          <w:color w:val="000000"/>
          <w:u w:color="000000"/>
        </w:rPr>
      </w:pPr>
      <w:r w:rsidRPr="00BA5B5A">
        <w:rPr>
          <w:color w:val="000000"/>
          <w:u w:color="000000"/>
        </w:rPr>
        <w:tab/>
        <w:t>“(  )(1)</w:t>
      </w:r>
      <w:r w:rsidRPr="00BA5B5A">
        <w:rPr>
          <w:color w:val="000000"/>
          <w:u w:color="000000"/>
        </w:rPr>
        <w:tab/>
        <w:t>The State Board of Education, through the State Department of Education, shall develop and implement a plan for the cyclical evaluation process for all alternative route educator preparation providers and programs every seven years. Institutions of higher education that are approved providers the by Commission on Higher Education must be consulted in the cyclical evaluation process. The plan must include requirements for initial and continuing approval and must include evidence of annual successful teaching experience of educators differentiated by program. The board shall include a process for revocation of program approval, continuous evaluation and upgrading of standards for program approval for all alternative route providers and programs;</w:t>
      </w:r>
    </w:p>
    <w:p w:rsidR="00BA5B5A" w:rsidRPr="00BA5B5A" w:rsidRDefault="00BA5B5A" w:rsidP="00BA5B5A">
      <w:pPr>
        <w:rPr>
          <w:color w:val="000000"/>
          <w:u w:color="000000"/>
        </w:rPr>
      </w:pPr>
      <w:r w:rsidRPr="00BA5B5A">
        <w:rPr>
          <w:color w:val="000000"/>
          <w:u w:color="000000"/>
        </w:rPr>
        <w:tab/>
      </w:r>
      <w:r w:rsidRPr="00BA5B5A">
        <w:rPr>
          <w:color w:val="000000"/>
          <w:u w:color="000000"/>
        </w:rPr>
        <w:tab/>
        <w:t>(2)</w:t>
      </w:r>
      <w:r w:rsidRPr="00BA5B5A">
        <w:rPr>
          <w:color w:val="000000"/>
          <w:u w:color="000000"/>
        </w:rPr>
        <w:tab/>
        <w:t>For purposes of this section: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an alternative certification provider is defined as the entity responsible for the preparation of educators; and</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an alternative certification program is defined as a sequence of academic courses and experiences leading to a state certification.”</w:t>
      </w:r>
    </w:p>
    <w:p w:rsidR="00BA5B5A" w:rsidRPr="00D457CB" w:rsidRDefault="00BA5B5A" w:rsidP="00BA5B5A">
      <w:pPr>
        <w:suppressAutoHyphens/>
      </w:pPr>
      <w:r w:rsidRPr="00D457CB">
        <w:t>SECTION</w:t>
      </w:r>
      <w:r w:rsidRPr="00D457CB">
        <w:tab/>
        <w:t>3.</w:t>
      </w:r>
      <w:r w:rsidRPr="00D457CB">
        <w:tab/>
        <w:t>This act takes effect upon approval by the Governor. /</w:t>
      </w:r>
    </w:p>
    <w:p w:rsidR="00BA5B5A" w:rsidRPr="00D457CB" w:rsidRDefault="00BA5B5A" w:rsidP="00BA5B5A">
      <w:r w:rsidRPr="00D457CB">
        <w:t>Renumber sections to conform.</w:t>
      </w:r>
    </w:p>
    <w:p w:rsidR="00BA5B5A" w:rsidRDefault="00BA5B5A" w:rsidP="00BA5B5A">
      <w:r w:rsidRPr="00D457CB">
        <w:t>Amend title to conform.</w:t>
      </w:r>
    </w:p>
    <w:p w:rsidR="00BA5B5A" w:rsidRDefault="00BA5B5A" w:rsidP="00BA5B5A"/>
    <w:p w:rsidR="00BA5B5A" w:rsidRDefault="00BA5B5A" w:rsidP="00BA5B5A">
      <w:r>
        <w:t>Rep. TAYLOR explained the amendment.</w:t>
      </w:r>
    </w:p>
    <w:p w:rsidR="00BA5B5A" w:rsidRDefault="00BA5B5A" w:rsidP="00BA5B5A">
      <w:r>
        <w:lastRenderedPageBreak/>
        <w:t>The amendment was then adopted.</w:t>
      </w:r>
    </w:p>
    <w:p w:rsidR="00BA5B5A" w:rsidRDefault="00BA5B5A" w:rsidP="00BA5B5A"/>
    <w:p w:rsidR="00BA5B5A" w:rsidRDefault="00BA5B5A" w:rsidP="00BA5B5A">
      <w:r>
        <w:t>Rep. TAYLOR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57" w:name="vote_start324"/>
      <w:bookmarkEnd w:id="157"/>
      <w:r>
        <w:t>Yeas 100; Nays 3</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Govan</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Howard</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D. C. Moss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lastRenderedPageBreak/>
              <w:t>R. Williams</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Total--100</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Hill</w:t>
            </w:r>
          </w:p>
        </w:tc>
        <w:tc>
          <w:tcPr>
            <w:tcW w:w="2179" w:type="dxa"/>
            <w:shd w:val="clear" w:color="auto" w:fill="auto"/>
          </w:tcPr>
          <w:p w:rsidR="00BA5B5A" w:rsidRPr="00BA5B5A" w:rsidRDefault="00BA5B5A" w:rsidP="00BA5B5A">
            <w:pPr>
              <w:keepNext/>
              <w:ind w:firstLine="0"/>
            </w:pPr>
            <w:r>
              <w:t>Simmons</w:t>
            </w:r>
          </w:p>
        </w:tc>
        <w:tc>
          <w:tcPr>
            <w:tcW w:w="2180" w:type="dxa"/>
            <w:shd w:val="clear" w:color="auto" w:fill="auto"/>
          </w:tcPr>
          <w:p w:rsidR="00BA5B5A" w:rsidRPr="00BA5B5A" w:rsidRDefault="00BA5B5A" w:rsidP="00BA5B5A">
            <w:pPr>
              <w:keepNext/>
              <w:ind w:firstLine="0"/>
            </w:pPr>
            <w:r>
              <w:t>White</w:t>
            </w:r>
          </w:p>
        </w:tc>
      </w:tr>
    </w:tbl>
    <w:p w:rsidR="00BA5B5A" w:rsidRDefault="00BA5B5A" w:rsidP="00BA5B5A"/>
    <w:p w:rsidR="00BA5B5A" w:rsidRDefault="00BA5B5A" w:rsidP="00BA5B5A">
      <w:pPr>
        <w:jc w:val="center"/>
        <w:rPr>
          <w:b/>
        </w:rPr>
      </w:pPr>
      <w:r w:rsidRPr="00BA5B5A">
        <w:rPr>
          <w:b/>
        </w:rPr>
        <w:t>Total--3</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Default="00BA5B5A" w:rsidP="00BA5B5A">
      <w:pPr>
        <w:keepNext/>
        <w:jc w:val="center"/>
        <w:rPr>
          <w:b/>
        </w:rPr>
      </w:pPr>
      <w:r w:rsidRPr="00BA5B5A">
        <w:rPr>
          <w:b/>
        </w:rPr>
        <w:t>LEAVE OF ABSENCE</w:t>
      </w:r>
    </w:p>
    <w:p w:rsidR="00BA5B5A" w:rsidRDefault="00BA5B5A" w:rsidP="00BA5B5A">
      <w:r>
        <w:t xml:space="preserve">The SPEAKER granted Rep. D. C. MOSS a leave of absence for the remainder of the day. </w:t>
      </w:r>
    </w:p>
    <w:p w:rsidR="00BA5B5A" w:rsidRDefault="00BA5B5A" w:rsidP="00BA5B5A"/>
    <w:p w:rsidR="00BA5B5A" w:rsidRDefault="00BA5B5A" w:rsidP="00BA5B5A">
      <w:pPr>
        <w:keepNext/>
        <w:jc w:val="center"/>
        <w:rPr>
          <w:b/>
        </w:rPr>
      </w:pPr>
      <w:r w:rsidRPr="00BA5B5A">
        <w:rPr>
          <w:b/>
        </w:rPr>
        <w:t>H. 3403--REQUESTS FOR DEBATE</w:t>
      </w:r>
    </w:p>
    <w:p w:rsidR="00BA5B5A" w:rsidRDefault="00BA5B5A" w:rsidP="00BA5B5A">
      <w:pPr>
        <w:keepNext/>
      </w:pPr>
      <w:r>
        <w:t>The following Bill was taken up:</w:t>
      </w:r>
    </w:p>
    <w:p w:rsidR="00BA5B5A" w:rsidRDefault="00BA5B5A" w:rsidP="00BA5B5A">
      <w:pPr>
        <w:keepNext/>
      </w:pPr>
      <w:bookmarkStart w:id="158" w:name="include_clip_start_329"/>
      <w:bookmarkEnd w:id="158"/>
    </w:p>
    <w:p w:rsidR="00BA5B5A" w:rsidRDefault="00BA5B5A" w:rsidP="00BA5B5A">
      <w:r>
        <w:t>H. 3403 -- Reps. Collins, Allison, Felder, Govan, Taylor, Bradley, West, Erickson, Stringer and Young: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BA5B5A" w:rsidRDefault="00BA5B5A" w:rsidP="00BA5B5A">
      <w:bookmarkStart w:id="159" w:name="include_clip_end_329"/>
      <w:bookmarkEnd w:id="159"/>
    </w:p>
    <w:p w:rsidR="00BA5B5A" w:rsidRDefault="00BA5B5A" w:rsidP="00BA5B5A">
      <w:r>
        <w:t>Reps. KING, COBB-HUNTER, BRAWLEY, MOORE, S. WILLIAMS, HILL, MACK, DILLARD, FRY, TAYLOR, GARVIN, FELDER, GOVAN, BAMBERG, GILLIARD, HIOTT, HOSEY, CLYBURN and LONG requested debate on the Bill.</w:t>
      </w:r>
    </w:p>
    <w:p w:rsidR="00A57B38" w:rsidRDefault="00A57B38" w:rsidP="00BA5B5A"/>
    <w:p w:rsidR="00BA5B5A" w:rsidRDefault="00BA5B5A" w:rsidP="00BA5B5A">
      <w:pPr>
        <w:keepNext/>
        <w:jc w:val="center"/>
        <w:rPr>
          <w:b/>
        </w:rPr>
      </w:pPr>
      <w:r w:rsidRPr="00BA5B5A">
        <w:rPr>
          <w:b/>
        </w:rPr>
        <w:t>H. 3757--REQUESTS FOR DEBATE</w:t>
      </w:r>
    </w:p>
    <w:p w:rsidR="00BA5B5A" w:rsidRDefault="00BA5B5A" w:rsidP="00BA5B5A">
      <w:pPr>
        <w:keepNext/>
      </w:pPr>
      <w:r>
        <w:t>The following Bill was taken up:</w:t>
      </w:r>
    </w:p>
    <w:p w:rsidR="00BA5B5A" w:rsidRDefault="00BA5B5A" w:rsidP="00BA5B5A">
      <w:pPr>
        <w:keepNext/>
      </w:pPr>
      <w:bookmarkStart w:id="160" w:name="include_clip_start_332"/>
      <w:bookmarkEnd w:id="160"/>
    </w:p>
    <w:p w:rsidR="00BA5B5A" w:rsidRDefault="00BA5B5A" w:rsidP="00BA5B5A">
      <w:r>
        <w:t xml:space="preserve">H. 3757 -- Reps. Lucas, Collins and Calhoon: A BILL TO AMEND THE CODE OF LAWS OF SOUTH CAROLINA, 1976, BY ADDING SECTION 13-1-2040 SO AS TO PROVIDE DEFINITIONS, TO </w:t>
      </w:r>
      <w:r>
        <w:lastRenderedPageBreak/>
        <w:t>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BA5B5A" w:rsidRDefault="00BA5B5A" w:rsidP="00BA5B5A">
      <w:bookmarkStart w:id="161" w:name="include_clip_end_332"/>
      <w:bookmarkEnd w:id="161"/>
    </w:p>
    <w:p w:rsidR="00BA5B5A" w:rsidRDefault="00BA5B5A" w:rsidP="00BA5B5A">
      <w:r>
        <w:t>Reps. LUCAS, ALLISON, FELDER, FORREST, BLACKWELL, TAYLOR, HIXON, CLARY, HIOTT, FRY, CRAWFORD, BAILEY, MAGNUSON, DAVIS, CLYBURN, GOVAN, WEEKS, BROWN, BRAWLEY, HILL, THAYER, WEST and SANDIFER requested debate on the Bill.</w:t>
      </w:r>
    </w:p>
    <w:p w:rsidR="00BA5B5A" w:rsidRDefault="00BA5B5A" w:rsidP="00BA5B5A"/>
    <w:p w:rsidR="00BA5B5A" w:rsidRDefault="00BA5B5A" w:rsidP="00BA5B5A">
      <w:pPr>
        <w:keepNext/>
        <w:jc w:val="center"/>
        <w:rPr>
          <w:b/>
        </w:rPr>
      </w:pPr>
      <w:r w:rsidRPr="00BA5B5A">
        <w:rPr>
          <w:b/>
        </w:rPr>
        <w:t>H. 3174--AMENDED AND ORDERED TO THIRD READING</w:t>
      </w:r>
    </w:p>
    <w:p w:rsidR="00BA5B5A" w:rsidRDefault="00BA5B5A" w:rsidP="00BA5B5A">
      <w:pPr>
        <w:keepNext/>
      </w:pPr>
      <w:r>
        <w:t>The following Bill was taken up:</w:t>
      </w:r>
    </w:p>
    <w:p w:rsidR="00BA5B5A" w:rsidRDefault="00BA5B5A" w:rsidP="00BA5B5A">
      <w:pPr>
        <w:keepNext/>
      </w:pPr>
      <w:bookmarkStart w:id="162" w:name="include_clip_start_335"/>
      <w:bookmarkEnd w:id="162"/>
    </w:p>
    <w:p w:rsidR="00BA5B5A" w:rsidRDefault="00BA5B5A" w:rsidP="00BA5B5A">
      <w:r>
        <w:t>H. 3174 -- Reps. Elliott, Tallon, G. R. Smith, Taylor, Cogswell, Dillard, Norrell, Felder, Daning and Hixon: A BILL TO AMEND SECTION 56-1-10, CODE OF LAWS OF SOUTH CAROLINA, 1976, RELATING TO CERTAIN TERMS AND THEIR DEFINITIONS ASSOCIATED WITH THE POWERS AND DUTIES OF THE DEPARTMENT OF MOTOR VEHICLES, SO AS TO PROVIDE DEFINITIONS FOR THE TERMS "ELECTRIC-ASSIST BICYCLES" AND "BICYCLES WITH HELPER MOTORS"; AND BY ADDING SECTION 56-5-3520 SO AS TO PROVIDE THAT BICYCLISTS OPERATING ELECTRIC-ASSIST BICYCLES SHALL BE SUBJECT TO ALL STATUTORY PROVISIONS APPLICABLE TO BICYCLISTS.</w:t>
      </w:r>
    </w:p>
    <w:p w:rsidR="00A57B38" w:rsidRDefault="00A57B38" w:rsidP="00BA5B5A"/>
    <w:p w:rsidR="00BA5B5A" w:rsidRPr="00A268B4" w:rsidRDefault="00BA5B5A" w:rsidP="00BA5B5A">
      <w:r w:rsidRPr="00A268B4">
        <w:t>The Committee on Education and Public Works proposed the following Amendment No. 1</w:t>
      </w:r>
      <w:r w:rsidR="00A57B38">
        <w:t xml:space="preserve"> to </w:t>
      </w:r>
      <w:r w:rsidRPr="00A268B4">
        <w:t>H. 3174 (COUNCIL\CM\3174C001.</w:t>
      </w:r>
      <w:r w:rsidR="00A57B38">
        <w:t xml:space="preserve"> </w:t>
      </w:r>
      <w:r w:rsidRPr="00A268B4">
        <w:t>GT.CM19), which was adopted:</w:t>
      </w:r>
    </w:p>
    <w:p w:rsidR="00BA5B5A" w:rsidRPr="00A268B4" w:rsidRDefault="00BA5B5A" w:rsidP="00BA5B5A">
      <w:r w:rsidRPr="00A268B4">
        <w:t>Amend the bill, as and if amended, by striking SECTION 1 in its entirety and inserting:</w:t>
      </w:r>
    </w:p>
    <w:p w:rsidR="00BA5B5A" w:rsidRPr="00BA5B5A" w:rsidRDefault="00BA5B5A" w:rsidP="00BA5B5A">
      <w:pPr>
        <w:rPr>
          <w:color w:val="000000"/>
          <w:u w:color="000000"/>
        </w:rPr>
      </w:pPr>
      <w:r w:rsidRPr="00A268B4">
        <w:lastRenderedPageBreak/>
        <w:t>/</w:t>
      </w:r>
      <w:r w:rsidR="00EA1B3B">
        <w:t xml:space="preserve"> </w:t>
      </w:r>
      <w:r w:rsidRPr="00BA5B5A">
        <w:rPr>
          <w:color w:val="000000"/>
          <w:u w:color="000000"/>
        </w:rPr>
        <w:t>SECTION</w:t>
      </w:r>
      <w:r w:rsidRPr="00BA5B5A">
        <w:rPr>
          <w:color w:val="000000"/>
          <w:u w:color="000000"/>
        </w:rPr>
        <w:tab/>
        <w:t>1.</w:t>
      </w:r>
      <w:r w:rsidRPr="00BA5B5A">
        <w:rPr>
          <w:color w:val="000000"/>
          <w:u w:color="000000"/>
        </w:rPr>
        <w:tab/>
        <w:t>Section 56</w:t>
      </w:r>
      <w:r w:rsidRPr="00BA5B5A">
        <w:rPr>
          <w:color w:val="000000"/>
          <w:u w:color="000000"/>
        </w:rPr>
        <w:noBreakHyphen/>
        <w:t>1</w:t>
      </w:r>
      <w:r w:rsidRPr="00BA5B5A">
        <w:rPr>
          <w:color w:val="000000"/>
          <w:u w:color="000000"/>
        </w:rPr>
        <w:noBreakHyphen/>
        <w:t xml:space="preserve">10 of the 1976 Code is amended by adding the following appropriately numbered item at the end: </w:t>
      </w:r>
    </w:p>
    <w:p w:rsidR="00BA5B5A" w:rsidRPr="00A268B4" w:rsidRDefault="00BA5B5A" w:rsidP="00BA5B5A">
      <w:r w:rsidRPr="00BA5B5A">
        <w:rPr>
          <w:color w:val="000000"/>
          <w:u w:color="000000"/>
        </w:rPr>
        <w:tab/>
        <w:t>“( )</w:t>
      </w:r>
      <w:r w:rsidRPr="00BA5B5A">
        <w:rPr>
          <w:color w:val="000000"/>
          <w:u w:color="000000"/>
        </w:rPr>
        <w:tab/>
        <w:t>‘Electric</w:t>
      </w:r>
      <w:r w:rsidRPr="00BA5B5A">
        <w:rPr>
          <w:color w:val="000000"/>
          <w:u w:color="000000"/>
        </w:rPr>
        <w:noBreakHyphen/>
        <w:t>assist bicycles’ and ‘bicycles with helper motors’ mean low-speed electrically assisted bicycles with two or three wheels, each having fully operable pedals and an electric motor of no more than 750 watts, or one horsepower, and a top motor-powered speed of less than twenty miles an hour when operated by a rider weighing one hundred seventy pounds on a paved level surface, that meet the requirements of the Federal Consumer Product Code provided in 16 C.F.R., Part 1512, and that operate in a manner such that the electric motor disengages or ceases to function when their brakes are applied. Manufacturers and distributors of electric-assist bicycles shall apply a label that is affixed permanently, in a prominent location, to each electric-assist bicycle, indicating its wattage and maximum electrically assisted speed. The owner or user of an electric-assist bicycle shall not remove or tamper with the label. If a user tampers with or modifies an electric-assist bicycle, changing the speed capability, he must replace the label indicating the vehicle’s wattage or horsepower. Electric-assist bicycles and bicycles with helper motors are not mopeds.</w:t>
      </w:r>
      <w:r w:rsidR="00EA1B3B">
        <w:rPr>
          <w:color w:val="000000"/>
          <w:u w:color="000000"/>
        </w:rPr>
        <w:t>”</w:t>
      </w:r>
      <w:r w:rsidRPr="00BA5B5A">
        <w:rPr>
          <w:color w:val="000000"/>
          <w:u w:color="000000"/>
        </w:rPr>
        <w:tab/>
        <w:t>/</w:t>
      </w:r>
    </w:p>
    <w:p w:rsidR="00BA5B5A" w:rsidRPr="00A268B4" w:rsidRDefault="00BA5B5A" w:rsidP="00BA5B5A">
      <w:r w:rsidRPr="00A268B4">
        <w:t>Renumber sections to conform.</w:t>
      </w:r>
    </w:p>
    <w:p w:rsidR="00BA5B5A" w:rsidRDefault="00BA5B5A" w:rsidP="00BA5B5A">
      <w:r w:rsidRPr="00A268B4">
        <w:t>Amend title to conform.</w:t>
      </w:r>
    </w:p>
    <w:p w:rsidR="00BA5B5A" w:rsidRDefault="00BA5B5A" w:rsidP="00BA5B5A"/>
    <w:p w:rsidR="00BA5B5A" w:rsidRDefault="00BA5B5A" w:rsidP="00BA5B5A">
      <w:r>
        <w:t>Rep. BENNETT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63" w:name="vote_start340"/>
      <w:bookmarkEnd w:id="163"/>
      <w:r>
        <w:t>Yeas 107; Nays 1</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lastRenderedPageBreak/>
              <w:t>Felder</w:t>
            </w:r>
          </w:p>
        </w:tc>
        <w:tc>
          <w:tcPr>
            <w:tcW w:w="2179" w:type="dxa"/>
            <w:shd w:val="clear" w:color="auto" w:fill="auto"/>
          </w:tcPr>
          <w:p w:rsidR="00BA5B5A" w:rsidRPr="00BA5B5A" w:rsidRDefault="00BA5B5A" w:rsidP="00BA5B5A">
            <w:pPr>
              <w:ind w:firstLine="0"/>
            </w:pPr>
            <w:r>
              <w:t>Finlay</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Govan</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Hart</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Howard</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Murphy</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Total--107</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Martin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w:t>
      </w:r>
    </w:p>
    <w:p w:rsidR="00BA5B5A" w:rsidRDefault="00BA5B5A" w:rsidP="00BA5B5A">
      <w:pPr>
        <w:jc w:val="center"/>
        <w:rPr>
          <w:b/>
        </w:rPr>
      </w:pPr>
    </w:p>
    <w:p w:rsidR="00BA5B5A" w:rsidRDefault="00BA5B5A" w:rsidP="00BA5B5A">
      <w:r>
        <w:t>So, the Bill, as amended, was read the second time and ordered to third reading.</w:t>
      </w:r>
    </w:p>
    <w:p w:rsidR="00A57B38" w:rsidRDefault="00A57B38" w:rsidP="00BA5B5A"/>
    <w:p w:rsidR="00BA5B5A" w:rsidRDefault="00BA5B5A" w:rsidP="00BA5B5A">
      <w:pPr>
        <w:keepNext/>
        <w:jc w:val="center"/>
        <w:rPr>
          <w:b/>
        </w:rPr>
      </w:pPr>
      <w:r w:rsidRPr="00BA5B5A">
        <w:rPr>
          <w:b/>
        </w:rPr>
        <w:lastRenderedPageBreak/>
        <w:t>S. 514--ORDERED TO THIRD READING</w:t>
      </w:r>
    </w:p>
    <w:p w:rsidR="00BA5B5A" w:rsidRDefault="00BA5B5A" w:rsidP="00BA5B5A">
      <w:pPr>
        <w:keepNext/>
      </w:pPr>
      <w:r>
        <w:t>The following Bill was taken up:</w:t>
      </w:r>
    </w:p>
    <w:p w:rsidR="00BA5B5A" w:rsidRDefault="00BA5B5A" w:rsidP="00BA5B5A">
      <w:pPr>
        <w:keepNext/>
      </w:pPr>
      <w:bookmarkStart w:id="164" w:name="include_clip_start_343"/>
      <w:bookmarkEnd w:id="164"/>
    </w:p>
    <w:p w:rsidR="00BA5B5A" w:rsidRDefault="00BA5B5A" w:rsidP="00BA5B5A">
      <w:r>
        <w:t>S. 514 -- Senators Alexander and Peeler: A BILL 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BA5B5A" w:rsidRDefault="00BA5B5A" w:rsidP="00BA5B5A">
      <w:bookmarkStart w:id="165" w:name="include_clip_end_343"/>
      <w:bookmarkEnd w:id="165"/>
    </w:p>
    <w:p w:rsidR="00BA5B5A" w:rsidRDefault="00BA5B5A" w:rsidP="00BA5B5A">
      <w:r>
        <w:t>Rep. BENNETT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66" w:name="vote_start345"/>
      <w:bookmarkEnd w:id="166"/>
      <w:r>
        <w:t>Yeas 107;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Govan</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Hill</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Howard</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Johnson</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Kirby</w:t>
            </w:r>
          </w:p>
        </w:tc>
      </w:tr>
      <w:tr w:rsidR="00BA5B5A" w:rsidRPr="00BA5B5A" w:rsidTr="00BA5B5A">
        <w:tc>
          <w:tcPr>
            <w:tcW w:w="2179" w:type="dxa"/>
            <w:shd w:val="clear" w:color="auto" w:fill="auto"/>
          </w:tcPr>
          <w:p w:rsidR="00BA5B5A" w:rsidRPr="00BA5B5A" w:rsidRDefault="00BA5B5A" w:rsidP="00BA5B5A">
            <w:pPr>
              <w:ind w:firstLine="0"/>
            </w:pPr>
            <w:r>
              <w:t>Ligon</w:t>
            </w:r>
          </w:p>
        </w:tc>
        <w:tc>
          <w:tcPr>
            <w:tcW w:w="2179" w:type="dxa"/>
            <w:shd w:val="clear" w:color="auto" w:fill="auto"/>
          </w:tcPr>
          <w:p w:rsidR="00BA5B5A" w:rsidRPr="00BA5B5A" w:rsidRDefault="00BA5B5A" w:rsidP="00BA5B5A">
            <w:pPr>
              <w:ind w:firstLine="0"/>
            </w:pPr>
            <w:r>
              <w:t>Long</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lastRenderedPageBreak/>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McKnight</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Total--107</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t>H. 4318--AMENDED AND ORDERED TO THIRD READING</w:t>
      </w:r>
    </w:p>
    <w:p w:rsidR="00BA5B5A" w:rsidRDefault="00BA5B5A" w:rsidP="00BA5B5A">
      <w:pPr>
        <w:keepNext/>
      </w:pPr>
      <w:r>
        <w:t>The following Bill was taken up:</w:t>
      </w:r>
    </w:p>
    <w:p w:rsidR="00BA5B5A" w:rsidRDefault="00BA5B5A" w:rsidP="00BA5B5A">
      <w:pPr>
        <w:keepNext/>
      </w:pPr>
      <w:bookmarkStart w:id="167" w:name="include_clip_start_348"/>
      <w:bookmarkEnd w:id="167"/>
    </w:p>
    <w:p w:rsidR="00BA5B5A" w:rsidRDefault="00BA5B5A" w:rsidP="00BA5B5A">
      <w:r>
        <w:t xml:space="preserve">H. 4318 -- Reps. Hixon, Forrest and Kirby: A BILL TO AMEND SECTION 50-11-544, CODE OF LAWS OF SOUTH CAROLINA, 1976, RELATING TO WILD TURKEY HUNTING AND TRANSPORTATION TAGS, SO AS TO DELETE THE TERM "WILD TURKEY TRANSPORTATION TAGS" AND REPLACE IT WITH 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t>
      </w:r>
      <w:r>
        <w:lastRenderedPageBreak/>
        <w:t>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BA5B5A" w:rsidRDefault="00BA5B5A" w:rsidP="00BA5B5A"/>
    <w:p w:rsidR="00BA5B5A" w:rsidRPr="003218B5" w:rsidRDefault="00BA5B5A" w:rsidP="00BA5B5A">
      <w:r w:rsidRPr="003218B5">
        <w:t>The Committee on Agriculture, Natural Resources and Environmental Affairs proposed the following Amendment No. 1</w:t>
      </w:r>
      <w:r w:rsidR="00A57B38">
        <w:t xml:space="preserve"> to </w:t>
      </w:r>
      <w:r w:rsidRPr="003218B5">
        <w:t>H. 4318 (</w:t>
      </w:r>
      <w:fldSimple w:instr=" FILENAME \p ">
        <w:r w:rsidRPr="003218B5">
          <w:t>COUNCIL\CZ\4318C003.JN.CZ19</w:t>
        </w:r>
      </w:fldSimple>
      <w:r w:rsidRPr="003218B5">
        <w:t>), which was adopted:</w:t>
      </w:r>
    </w:p>
    <w:p w:rsidR="00BA5B5A" w:rsidRPr="003218B5" w:rsidRDefault="00BA5B5A" w:rsidP="00BA5B5A">
      <w:r w:rsidRPr="003218B5">
        <w:t xml:space="preserve">Amend the bill, as and if amended, by striking SECTION 3 and inserting: </w:t>
      </w:r>
    </w:p>
    <w:p w:rsidR="00BA5B5A" w:rsidRPr="00BA5B5A" w:rsidRDefault="00BA5B5A" w:rsidP="00BA5B5A">
      <w:pPr>
        <w:rPr>
          <w:color w:val="000000"/>
          <w:u w:color="000000"/>
        </w:rPr>
      </w:pPr>
      <w:r w:rsidRPr="00BA5B5A">
        <w:rPr>
          <w:color w:val="000000"/>
          <w:u w:color="000000"/>
        </w:rPr>
        <w:t>/</w:t>
      </w:r>
      <w:r w:rsidRPr="00BA5B5A">
        <w:rPr>
          <w:color w:val="000000"/>
          <w:u w:color="000000"/>
        </w:rPr>
        <w:tab/>
        <w:t>SECTION</w:t>
      </w:r>
      <w:r w:rsidRPr="00BA5B5A">
        <w:rPr>
          <w:color w:val="000000"/>
          <w:u w:color="000000"/>
        </w:rPr>
        <w:tab/>
        <w:t>3.</w:t>
      </w:r>
      <w:r w:rsidRPr="00BA5B5A">
        <w:rPr>
          <w:color w:val="000000"/>
          <w:u w:color="000000"/>
        </w:rPr>
        <w:tab/>
        <w:t>Article 3, Chapter 11, Title 50 of the 1976 Code is amended by adding:</w:t>
      </w:r>
    </w:p>
    <w:p w:rsidR="00BA5B5A" w:rsidRPr="00BA5B5A" w:rsidRDefault="00BA5B5A" w:rsidP="00BA5B5A">
      <w:pPr>
        <w:rPr>
          <w:rFonts w:eastAsia="Calibri"/>
          <w:color w:val="000000"/>
          <w:u w:color="000000"/>
        </w:rPr>
      </w:pPr>
      <w:r w:rsidRPr="00BA5B5A">
        <w:rPr>
          <w:color w:val="000000"/>
          <w:u w:color="000000"/>
        </w:rPr>
        <w:tab/>
        <w:t>“Section 50</w:t>
      </w:r>
      <w:r w:rsidRPr="00BA5B5A">
        <w:rPr>
          <w:color w:val="000000"/>
          <w:u w:color="000000"/>
        </w:rPr>
        <w:noBreakHyphen/>
        <w:t>11</w:t>
      </w:r>
      <w:r w:rsidRPr="00BA5B5A">
        <w:rPr>
          <w:color w:val="000000"/>
          <w:u w:color="000000"/>
        </w:rPr>
        <w:noBreakHyphen/>
        <w:t>590.</w:t>
      </w:r>
      <w:r w:rsidRPr="00BA5B5A">
        <w:rPr>
          <w:color w:val="000000"/>
          <w:u w:color="000000"/>
        </w:rPr>
        <w:tab/>
        <w:t>(A)</w:t>
      </w:r>
      <w:r w:rsidRPr="00BA5B5A">
        <w:rPr>
          <w:color w:val="000000"/>
          <w:u w:color="000000"/>
        </w:rPr>
        <w:tab/>
      </w:r>
      <w:r w:rsidRPr="00BA5B5A">
        <w:rPr>
          <w:rFonts w:eastAsia="Calibri"/>
          <w:color w:val="000000"/>
          <w:u w:color="000000"/>
        </w:rPr>
        <w:t>The weekend preceding the start of a game zone turkey season is declared to be ‘Youth Turkey Weekend’ within the game zone for turkey hunters under eighteen years of age.</w:t>
      </w:r>
    </w:p>
    <w:p w:rsidR="00BA5B5A" w:rsidRPr="00BA5B5A" w:rsidRDefault="00BA5B5A" w:rsidP="00BA5B5A">
      <w:pPr>
        <w:rPr>
          <w:rFonts w:eastAsia="Calibri"/>
          <w:color w:val="000000"/>
          <w:u w:color="000000"/>
        </w:rPr>
      </w:pPr>
      <w:r w:rsidRPr="00BA5B5A">
        <w:rPr>
          <w:rFonts w:eastAsia="Calibri"/>
          <w:color w:val="000000"/>
          <w:u w:color="000000"/>
        </w:rPr>
        <w:tab/>
        <w:t>(B)</w:t>
      </w:r>
      <w:r w:rsidRPr="00BA5B5A">
        <w:rPr>
          <w:rFonts w:eastAsia="Calibri"/>
          <w:color w:val="000000"/>
          <w:u w:color="000000"/>
        </w:rPr>
        <w:tab/>
        <w:t>A license or tag requirement is waived for a youth turkey hunter on Youth Turkey Weekend.</w:t>
      </w:r>
    </w:p>
    <w:p w:rsidR="00BA5B5A" w:rsidRPr="00BA5B5A" w:rsidRDefault="00BA5B5A" w:rsidP="00BA5B5A">
      <w:pPr>
        <w:rPr>
          <w:rFonts w:eastAsia="Calibri"/>
          <w:color w:val="000000"/>
          <w:u w:color="000000"/>
        </w:rPr>
      </w:pPr>
      <w:r w:rsidRPr="00BA5B5A">
        <w:rPr>
          <w:rFonts w:eastAsia="Calibri"/>
          <w:color w:val="000000"/>
          <w:u w:color="000000"/>
        </w:rPr>
        <w:tab/>
        <w:t>(C)</w:t>
      </w:r>
      <w:r w:rsidRPr="00BA5B5A">
        <w:rPr>
          <w:rFonts w:eastAsia="Calibri"/>
          <w:color w:val="000000"/>
          <w:u w:color="000000"/>
        </w:rPr>
        <w:tab/>
        <w:t>The bag limit on Youth Turkey Weekend is one male wild turkey, which shall count towards the season bag limit.</w:t>
      </w:r>
    </w:p>
    <w:p w:rsidR="00BA5B5A" w:rsidRPr="00BA5B5A" w:rsidRDefault="00BA5B5A" w:rsidP="00BA5B5A">
      <w:pPr>
        <w:rPr>
          <w:rFonts w:eastAsia="Calibri"/>
          <w:color w:val="000000"/>
          <w:u w:color="000000"/>
        </w:rPr>
      </w:pPr>
      <w:r w:rsidRPr="00BA5B5A">
        <w:rPr>
          <w:rFonts w:eastAsia="Calibri"/>
          <w:color w:val="000000"/>
          <w:u w:color="000000"/>
        </w:rPr>
        <w:tab/>
        <w:t>(D)</w:t>
      </w:r>
      <w:r w:rsidRPr="00BA5B5A">
        <w:rPr>
          <w:rFonts w:eastAsia="Calibri"/>
          <w:color w:val="000000"/>
          <w:u w:color="000000"/>
        </w:rPr>
        <w:tab/>
        <w:t>Youth turkey hunters who have not completed the hunter education program pursuant to Section 50</w:t>
      </w:r>
      <w:r w:rsidRPr="00BA5B5A">
        <w:rPr>
          <w:rFonts w:eastAsia="Calibri"/>
          <w:color w:val="000000"/>
          <w:u w:color="000000"/>
        </w:rPr>
        <w:noBreakHyphen/>
        <w:t>9</w:t>
      </w:r>
      <w:r w:rsidRPr="00BA5B5A">
        <w:rPr>
          <w:rFonts w:eastAsia="Calibri"/>
          <w:color w:val="000000"/>
          <w:u w:color="000000"/>
        </w:rPr>
        <w:noBreakHyphen/>
        <w:t>310, and who hunt on Youth Turkey Weekend, must be accompanied by an adult who is at least twenty</w:t>
      </w:r>
      <w:r w:rsidRPr="00BA5B5A">
        <w:rPr>
          <w:rFonts w:eastAsia="Calibri"/>
          <w:color w:val="000000"/>
          <w:u w:color="000000"/>
        </w:rPr>
        <w:noBreakHyphen/>
        <w:t>one years of age. An adult may not harvest or attempt to harvest turkeys during Youth Turkey Weekend but is permitted to call turkeys for a youth turkey hunter.”</w:t>
      </w:r>
      <w:r w:rsidRPr="00BA5B5A">
        <w:rPr>
          <w:rFonts w:eastAsia="Calibri"/>
          <w:color w:val="000000"/>
          <w:u w:color="000000"/>
        </w:rPr>
        <w:tab/>
      </w:r>
      <w:r w:rsidRPr="00BA5B5A">
        <w:rPr>
          <w:rFonts w:eastAsia="Calibri"/>
          <w:color w:val="000000"/>
          <w:u w:color="000000"/>
        </w:rPr>
        <w:tab/>
        <w:t>/</w:t>
      </w:r>
    </w:p>
    <w:p w:rsidR="00BA5B5A" w:rsidRPr="00BA5B5A" w:rsidRDefault="00BA5B5A" w:rsidP="00BA5B5A">
      <w:pPr>
        <w:rPr>
          <w:rFonts w:eastAsia="Calibri"/>
          <w:color w:val="000000"/>
          <w:u w:color="000000"/>
        </w:rPr>
      </w:pPr>
      <w:r w:rsidRPr="00BA5B5A">
        <w:rPr>
          <w:rFonts w:eastAsia="Calibri"/>
          <w:color w:val="000000"/>
          <w:u w:color="000000"/>
        </w:rPr>
        <w:t xml:space="preserve">Amend the bill further, SECTION 5, by striking Section 50-9-640(A)(2) and inserting: </w:t>
      </w:r>
    </w:p>
    <w:p w:rsidR="00BA5B5A" w:rsidRPr="003218B5" w:rsidRDefault="00165AE9" w:rsidP="00BA5B5A">
      <w:pPr>
        <w:rPr>
          <w:color w:val="000000"/>
          <w:u w:color="000000"/>
        </w:rPr>
      </w:pPr>
      <w:r>
        <w:rPr>
          <w:color w:val="000000"/>
          <w:u w:color="000000"/>
        </w:rPr>
        <w:lastRenderedPageBreak/>
        <w:t>/</w:t>
      </w:r>
      <w:r>
        <w:rPr>
          <w:color w:val="000000"/>
          <w:u w:color="000000"/>
        </w:rPr>
        <w:tab/>
      </w:r>
      <w:r w:rsidR="00BA5B5A" w:rsidRPr="003218B5">
        <w:rPr>
          <w:color w:val="000000"/>
          <w:u w:color="000000"/>
        </w:rPr>
        <w:t>(2)</w:t>
      </w:r>
      <w:r w:rsidR="00BA5B5A" w:rsidRPr="003218B5">
        <w:rPr>
          <w:color w:val="000000"/>
          <w:u w:color="000000"/>
        </w:rPr>
        <w:tab/>
        <w:t>nonresident is one hundred dollars per set of two tags, one dollar of which may be retained by the license sales vendor.</w:t>
      </w:r>
      <w:r w:rsidR="00BA5B5A" w:rsidRPr="003218B5">
        <w:rPr>
          <w:color w:val="000000"/>
          <w:u w:color="000000"/>
        </w:rPr>
        <w:tab/>
        <w:t>/</w:t>
      </w:r>
    </w:p>
    <w:p w:rsidR="00BA5B5A" w:rsidRPr="00BA5B5A" w:rsidRDefault="00BA5B5A" w:rsidP="00BA5B5A">
      <w:pPr>
        <w:rPr>
          <w:rFonts w:eastAsia="Calibri"/>
          <w:color w:val="000000"/>
          <w:u w:color="000000"/>
        </w:rPr>
      </w:pPr>
      <w:r w:rsidRPr="00BA5B5A">
        <w:rPr>
          <w:rFonts w:eastAsia="Calibri"/>
          <w:color w:val="000000"/>
          <w:u w:color="000000"/>
        </w:rPr>
        <w:t xml:space="preserve">Amend the bill further, SECTION 7, by striking Section 50-11-546(G) and inserting: </w:t>
      </w:r>
    </w:p>
    <w:p w:rsidR="00BA5B5A" w:rsidRPr="00BA5B5A" w:rsidRDefault="00165AE9" w:rsidP="00BA5B5A">
      <w:pPr>
        <w:rPr>
          <w:color w:val="000000"/>
          <w:u w:color="000000"/>
        </w:rPr>
      </w:pPr>
      <w:r>
        <w:rPr>
          <w:color w:val="000000"/>
          <w:u w:color="000000"/>
        </w:rPr>
        <w:t>/</w:t>
      </w:r>
      <w:r>
        <w:rPr>
          <w:color w:val="000000"/>
          <w:u w:color="000000"/>
        </w:rPr>
        <w:tab/>
      </w:r>
      <w:r w:rsidR="00BA5B5A" w:rsidRPr="00BA5B5A">
        <w:rPr>
          <w:color w:val="000000"/>
          <w:u w:color="000000"/>
        </w:rPr>
        <w:t>(G)</w:t>
      </w:r>
      <w:r w:rsidR="00BA5B5A" w:rsidRPr="00BA5B5A">
        <w:rPr>
          <w:color w:val="000000"/>
          <w:u w:color="000000"/>
        </w:rPr>
        <w:tab/>
        <w:t>A person who violates this section or provisions established by the department for electronic harvest reporting is guilty of a misdemeanor and, upon conviction, must be fined not</w:t>
      </w:r>
      <w:r>
        <w:rPr>
          <w:color w:val="000000"/>
          <w:u w:color="000000"/>
        </w:rPr>
        <w:t xml:space="preserve"> more than one hundred dollars.</w:t>
      </w:r>
      <w:r w:rsidR="00BA5B5A" w:rsidRPr="00BA5B5A">
        <w:rPr>
          <w:color w:val="000000"/>
          <w:u w:color="000000"/>
        </w:rPr>
        <w:tab/>
        <w:t>/</w:t>
      </w:r>
    </w:p>
    <w:p w:rsidR="00BA5B5A" w:rsidRPr="00BA5B5A" w:rsidRDefault="00BA5B5A" w:rsidP="00BA5B5A">
      <w:pPr>
        <w:rPr>
          <w:color w:val="000000"/>
          <w:u w:color="000000"/>
        </w:rPr>
      </w:pPr>
      <w:r w:rsidRPr="00BA5B5A">
        <w:rPr>
          <w:color w:val="000000"/>
          <w:u w:color="000000"/>
        </w:rPr>
        <w:t xml:space="preserve">Amend the bill further by striking SECTION 8 and inserting: </w:t>
      </w:r>
    </w:p>
    <w:p w:rsidR="00BA5B5A" w:rsidRPr="00BA5B5A" w:rsidRDefault="00BA5B5A" w:rsidP="00BA5B5A">
      <w:pPr>
        <w:rPr>
          <w:rFonts w:eastAsia="Calibri"/>
          <w:color w:val="000000"/>
          <w:u w:color="000000"/>
        </w:rPr>
      </w:pPr>
      <w:r w:rsidRPr="00BA5B5A">
        <w:rPr>
          <w:rFonts w:eastAsia="Calibri"/>
          <w:color w:val="000000"/>
          <w:u w:color="000000"/>
        </w:rPr>
        <w:t>/</w:t>
      </w:r>
      <w:r w:rsidRPr="00BA5B5A">
        <w:rPr>
          <w:rFonts w:eastAsia="Calibri"/>
          <w:color w:val="000000"/>
          <w:u w:color="000000"/>
        </w:rPr>
        <w:tab/>
        <w:t xml:space="preserve">SECTION 8. Section 50-9-1120(2) is amended by adding an appropriately lettered item at the end to read: </w:t>
      </w:r>
    </w:p>
    <w:p w:rsidR="00BA5B5A" w:rsidRPr="00BA5B5A" w:rsidRDefault="00BA5B5A" w:rsidP="00BA5B5A">
      <w:pPr>
        <w:rPr>
          <w:rFonts w:eastAsia="Calibri"/>
          <w:color w:val="000000"/>
          <w:u w:color="000000"/>
        </w:rPr>
      </w:pPr>
      <w:r w:rsidRPr="00BA5B5A">
        <w:rPr>
          <w:rFonts w:eastAsia="Calibri"/>
          <w:color w:val="000000"/>
          <w:u w:color="000000"/>
        </w:rPr>
        <w:t>“(  ) failing to report the harvest of wild turkey as required by Section 50-11-546: 6.”</w:t>
      </w:r>
    </w:p>
    <w:p w:rsidR="00BA5B5A" w:rsidRPr="00BA5B5A" w:rsidRDefault="00BA5B5A" w:rsidP="00BA5B5A">
      <w:pPr>
        <w:rPr>
          <w:rFonts w:eastAsia="Calibri"/>
          <w:color w:val="000000"/>
          <w:u w:color="000000"/>
        </w:rPr>
      </w:pPr>
      <w:r w:rsidRPr="00BA5B5A">
        <w:rPr>
          <w:rFonts w:eastAsia="Calibri"/>
          <w:color w:val="000000"/>
          <w:u w:color="000000"/>
        </w:rPr>
        <w:t>SECTION 9. SECTION 7 of this act takes effect on January 1, 2021. The remaining SECTIONS of this act take effect July 1, 2019.</w:t>
      </w:r>
      <w:r w:rsidRPr="00BA5B5A">
        <w:rPr>
          <w:rFonts w:eastAsia="Calibri"/>
          <w:color w:val="000000"/>
          <w:u w:color="000000"/>
        </w:rPr>
        <w:tab/>
        <w:t>/</w:t>
      </w:r>
    </w:p>
    <w:p w:rsidR="00BA5B5A" w:rsidRPr="003218B5" w:rsidRDefault="00BA5B5A" w:rsidP="00BA5B5A">
      <w:r w:rsidRPr="003218B5">
        <w:t>Renumber sections to conform.</w:t>
      </w:r>
    </w:p>
    <w:p w:rsidR="00BA5B5A" w:rsidRDefault="00BA5B5A" w:rsidP="00BA5B5A">
      <w:r w:rsidRPr="003218B5">
        <w:t>Amend title to conform.</w:t>
      </w:r>
    </w:p>
    <w:p w:rsidR="00BA5B5A" w:rsidRDefault="00BA5B5A" w:rsidP="00BA5B5A"/>
    <w:p w:rsidR="00BA5B5A" w:rsidRDefault="00BA5B5A" w:rsidP="00BA5B5A">
      <w:r>
        <w:t>Rep. HIXON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68" w:name="vote_start353"/>
      <w:bookmarkEnd w:id="168"/>
      <w:r>
        <w:t>Yeas 100; Nays 1</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Clary</w:t>
            </w:r>
          </w:p>
        </w:tc>
        <w:tc>
          <w:tcPr>
            <w:tcW w:w="2180" w:type="dxa"/>
            <w:shd w:val="clear" w:color="auto" w:fill="auto"/>
          </w:tcPr>
          <w:p w:rsidR="00BA5B5A" w:rsidRPr="00BA5B5A" w:rsidRDefault="00BA5B5A" w:rsidP="00BA5B5A">
            <w:pPr>
              <w:ind w:firstLine="0"/>
            </w:pPr>
            <w:r>
              <w:t>Clemmons</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Hart</w:t>
            </w:r>
          </w:p>
        </w:tc>
      </w:tr>
      <w:tr w:rsidR="00BA5B5A" w:rsidRPr="00BA5B5A" w:rsidTr="00BA5B5A">
        <w:tc>
          <w:tcPr>
            <w:tcW w:w="2179" w:type="dxa"/>
            <w:shd w:val="clear" w:color="auto" w:fill="auto"/>
          </w:tcPr>
          <w:p w:rsidR="00BA5B5A" w:rsidRPr="00BA5B5A" w:rsidRDefault="00BA5B5A" w:rsidP="00BA5B5A">
            <w:pPr>
              <w:ind w:firstLine="0"/>
            </w:pPr>
            <w:r>
              <w:lastRenderedPageBreak/>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Hill</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Hosey</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Johnson</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Kirby</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Taylor</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ind w:firstLine="0"/>
            </w:pPr>
            <w:r>
              <w:t>Wheeler</w:t>
            </w:r>
          </w:p>
        </w:tc>
        <w:tc>
          <w:tcPr>
            <w:tcW w:w="2179" w:type="dxa"/>
            <w:shd w:val="clear" w:color="auto" w:fill="auto"/>
          </w:tcPr>
          <w:p w:rsidR="00BA5B5A" w:rsidRPr="00BA5B5A" w:rsidRDefault="00BA5B5A" w:rsidP="00BA5B5A">
            <w:pPr>
              <w:ind w:firstLine="0"/>
            </w:pPr>
            <w:r>
              <w:t>White</w:t>
            </w:r>
          </w:p>
        </w:tc>
        <w:tc>
          <w:tcPr>
            <w:tcW w:w="2180" w:type="dxa"/>
            <w:shd w:val="clear" w:color="auto" w:fill="auto"/>
          </w:tcPr>
          <w:p w:rsidR="00BA5B5A" w:rsidRPr="00BA5B5A" w:rsidRDefault="00BA5B5A" w:rsidP="00BA5B5A">
            <w:pPr>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t>R. Williams</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Total--100</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Simmons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Default="00BA5B5A" w:rsidP="00BA5B5A">
      <w:pPr>
        <w:keepNext/>
        <w:jc w:val="center"/>
        <w:rPr>
          <w:b/>
        </w:rPr>
      </w:pPr>
      <w:r w:rsidRPr="00BA5B5A">
        <w:rPr>
          <w:b/>
        </w:rPr>
        <w:t>H. 3036--POINT OF ORDER</w:t>
      </w:r>
    </w:p>
    <w:p w:rsidR="00BA5B5A" w:rsidRDefault="00BA5B5A" w:rsidP="00BA5B5A">
      <w:pPr>
        <w:keepNext/>
      </w:pPr>
      <w:r>
        <w:t>The following Bill was taken up:</w:t>
      </w:r>
    </w:p>
    <w:p w:rsidR="00BA5B5A" w:rsidRDefault="00BA5B5A" w:rsidP="00BA5B5A">
      <w:pPr>
        <w:keepNext/>
      </w:pPr>
      <w:bookmarkStart w:id="169" w:name="include_clip_start_356"/>
      <w:bookmarkEnd w:id="169"/>
    </w:p>
    <w:p w:rsidR="00BA5B5A" w:rsidRDefault="00BA5B5A" w:rsidP="00BA5B5A">
      <w:r>
        <w:t xml:space="preserve">H. 3036 -- Reps. McCravy, Parks, West, Gagnon, Martin, Hiott, Burns, Huggins, G. R. Smith, Trantham, Ridgeway, Thayer, W. Cox, Toole, Johnson, Jefferson, Clary, Gilliard and Henegan: A BILL TO AMEND THE CODE OF LAWS OF SOUTH CAROLINA, 1976, SO AS TO ENACT "DYLAN'S LAW"; AND BY ADDING SECTION 44-37-35 SO AS TO REQUIRE NEONATAL TESTING FOR CERTAIN </w:t>
      </w:r>
      <w:r>
        <w:lastRenderedPageBreak/>
        <w:t>GENETIC DISORDERS AND DISEASES AND FOR OTHER PURPOSES.</w:t>
      </w:r>
    </w:p>
    <w:p w:rsidR="00BA5B5A" w:rsidRDefault="00BA5B5A" w:rsidP="00BA5B5A">
      <w:bookmarkStart w:id="170" w:name="include_clip_end_356"/>
      <w:bookmarkEnd w:id="170"/>
    </w:p>
    <w:p w:rsidR="00BA5B5A" w:rsidRDefault="00BA5B5A" w:rsidP="00BA5B5A">
      <w:pPr>
        <w:keepNext/>
        <w:jc w:val="center"/>
        <w:rPr>
          <w:b/>
        </w:rPr>
      </w:pPr>
      <w:r w:rsidRPr="00BA5B5A">
        <w:rPr>
          <w:b/>
        </w:rPr>
        <w:t>POINT OF ORDER</w:t>
      </w:r>
    </w:p>
    <w:p w:rsidR="00BA5B5A" w:rsidRDefault="00BA5B5A" w:rsidP="00BA5B5A">
      <w:r>
        <w:t>Rep. COBB-HUNTER made the Point of Order that the Bill was improperly before the House for consideration since its number and title have not been printed in the House Calendar at least one statewide legislative day prior to second reading.</w:t>
      </w:r>
    </w:p>
    <w:p w:rsidR="00BA5B5A" w:rsidRDefault="00BA5B5A" w:rsidP="00BA5B5A">
      <w:r>
        <w:t xml:space="preserve">The SPEAKER sustained the Point of Order.  </w:t>
      </w:r>
    </w:p>
    <w:p w:rsidR="00BA5B5A" w:rsidRDefault="00BA5B5A" w:rsidP="00BA5B5A"/>
    <w:p w:rsidR="00BA5B5A" w:rsidRDefault="00BA5B5A" w:rsidP="00BA5B5A">
      <w:pPr>
        <w:keepNext/>
        <w:jc w:val="center"/>
        <w:rPr>
          <w:b/>
        </w:rPr>
      </w:pPr>
      <w:r w:rsidRPr="00BA5B5A">
        <w:rPr>
          <w:b/>
        </w:rPr>
        <w:t>H. 3703--AMENDED AND ORDERED TO THIRD READING</w:t>
      </w:r>
    </w:p>
    <w:p w:rsidR="00BA5B5A" w:rsidRDefault="00BA5B5A" w:rsidP="00BA5B5A">
      <w:pPr>
        <w:keepNext/>
      </w:pPr>
      <w:r>
        <w:t>The following Bill was taken up:</w:t>
      </w:r>
    </w:p>
    <w:p w:rsidR="00BA5B5A" w:rsidRDefault="00BA5B5A" w:rsidP="00BA5B5A">
      <w:pPr>
        <w:keepNext/>
      </w:pPr>
      <w:bookmarkStart w:id="171" w:name="include_clip_start_360"/>
      <w:bookmarkEnd w:id="171"/>
    </w:p>
    <w:p w:rsidR="00BA5B5A" w:rsidRDefault="00BA5B5A" w:rsidP="00BA5B5A">
      <w:r>
        <w:t>H. 3703 -- Reps. Lowe, Moore, Rose, Rutherford, Willis, Sottile and Hill: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BA5B5A" w:rsidRDefault="00BA5B5A" w:rsidP="00BA5B5A"/>
    <w:p w:rsidR="00BA5B5A" w:rsidRPr="009B7A7C" w:rsidRDefault="00BA5B5A" w:rsidP="00BA5B5A">
      <w:r w:rsidRPr="009B7A7C">
        <w:t>The Committee on Medical, Military, Public and Municipal Affairs proposed the following Amendment No. 1</w:t>
      </w:r>
      <w:r w:rsidR="00A57B38">
        <w:t xml:space="preserve"> to </w:t>
      </w:r>
      <w:r w:rsidRPr="009B7A7C">
        <w:t>H. 3703 (COUNCIL\</w:t>
      </w:r>
      <w:r w:rsidR="00165AE9">
        <w:t xml:space="preserve"> </w:t>
      </w:r>
      <w:r w:rsidRPr="009B7A7C">
        <w:t>WAB\3703C001.AGM.WAB19), which was adopted:</w:t>
      </w:r>
    </w:p>
    <w:p w:rsidR="00BA5B5A" w:rsidRPr="009B7A7C" w:rsidRDefault="00BA5B5A" w:rsidP="00BA5B5A">
      <w:r w:rsidRPr="009B7A7C">
        <w:t>Amend the bill, as and if amended, Section 40</w:t>
      </w:r>
      <w:r w:rsidRPr="009B7A7C">
        <w:noBreakHyphen/>
        <w:t>45</w:t>
      </w:r>
      <w:r w:rsidRPr="009B7A7C">
        <w:noBreakHyphen/>
        <w:t>230(G), as contained in SECTION 1, by deleting the subsection in its entirety and inserting:</w:t>
      </w:r>
    </w:p>
    <w:p w:rsidR="00BA5B5A" w:rsidRPr="009B7A7C" w:rsidRDefault="00BA5B5A" w:rsidP="00BA5B5A">
      <w:r w:rsidRPr="009B7A7C">
        <w:t>/</w:t>
      </w:r>
      <w:r w:rsidRPr="009B7A7C">
        <w:tab/>
        <w:t>(G)</w:t>
      </w:r>
      <w:r w:rsidRPr="009B7A7C">
        <w:tab/>
        <w:t xml:space="preserve">If an applicant fails the examination, whether or not taken in South Carolina, the applicant may take the examination a second time on payment of the examination fee and completion of an official application. If the applicant fails the examination for a second time, </w:t>
      </w:r>
      <w:r w:rsidRPr="00BA5B5A">
        <w:rPr>
          <w:color w:val="000000"/>
          <w:u w:val="single" w:color="000000"/>
        </w:rPr>
        <w:t xml:space="preserve">whether or not taken in this State, the applicant may take the examination a third time on payment of the examination fee and completion of an official application. If an applicant fails the examination a third time, whether or not taken in this State, the applicant may take the examination a fourth time on payment of the examination fee and completion of an </w:t>
      </w:r>
      <w:r w:rsidRPr="00BA5B5A">
        <w:rPr>
          <w:color w:val="000000"/>
          <w:u w:val="single" w:color="000000"/>
        </w:rPr>
        <w:lastRenderedPageBreak/>
        <w:t>official application. If an applicant fails the examination a fourth time, whether or not taken in this State, the applicant may take the examination a fifth time. If an applicant fails the examination a fifth time,</w:t>
      </w:r>
      <w:r w:rsidRPr="00BA5B5A">
        <w:rPr>
          <w:color w:val="000000"/>
          <w:u w:color="000000"/>
        </w:rPr>
        <w:t xml:space="preserve"> </w:t>
      </w:r>
      <w:r w:rsidRPr="009B7A7C">
        <w:t xml:space="preserve">the applicant, in addition to the requirements for the previous examination, must take courses the board may require and furnish evidence of completing these courses </w:t>
      </w:r>
      <w:r w:rsidRPr="009B7A7C">
        <w:rPr>
          <w:u w:val="single"/>
        </w:rPr>
        <w:t>before taking the examination a sixth time</w:t>
      </w:r>
      <w:r w:rsidRPr="009B7A7C">
        <w:t>. /</w:t>
      </w:r>
    </w:p>
    <w:p w:rsidR="00BA5B5A" w:rsidRPr="009B7A7C" w:rsidRDefault="00BA5B5A" w:rsidP="00BA5B5A">
      <w:r w:rsidRPr="009B7A7C">
        <w:t>Renumber sections to conform.</w:t>
      </w:r>
    </w:p>
    <w:p w:rsidR="00BA5B5A" w:rsidRDefault="00BA5B5A" w:rsidP="00BA5B5A">
      <w:r w:rsidRPr="009B7A7C">
        <w:t>Amend title to conform.</w:t>
      </w:r>
    </w:p>
    <w:p w:rsidR="00BA5B5A" w:rsidRDefault="00BA5B5A" w:rsidP="00BA5B5A"/>
    <w:p w:rsidR="00BA5B5A" w:rsidRDefault="00BA5B5A" w:rsidP="00BA5B5A">
      <w:r>
        <w:t>Rep. PARKS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72" w:name="vote_start365"/>
      <w:bookmarkEnd w:id="172"/>
      <w:r>
        <w:t>Yeas 100;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Bamberg</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Brawley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Govan</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Hill</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Howard</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Johnson</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lastRenderedPageBreak/>
              <w:t>V. S. Moss</w:t>
            </w:r>
          </w:p>
        </w:tc>
        <w:tc>
          <w:tcPr>
            <w:tcW w:w="2179" w:type="dxa"/>
            <w:shd w:val="clear" w:color="auto" w:fill="auto"/>
          </w:tcPr>
          <w:p w:rsidR="00BA5B5A" w:rsidRPr="00BA5B5A" w:rsidRDefault="00BA5B5A" w:rsidP="00BA5B5A">
            <w:pPr>
              <w:ind w:firstLine="0"/>
            </w:pPr>
            <w:r>
              <w:t>Murphy</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Wheeler</w:t>
            </w:r>
          </w:p>
        </w:tc>
        <w:tc>
          <w:tcPr>
            <w:tcW w:w="2179" w:type="dxa"/>
            <w:shd w:val="clear" w:color="auto" w:fill="auto"/>
          </w:tcPr>
          <w:p w:rsidR="00BA5B5A" w:rsidRPr="00BA5B5A" w:rsidRDefault="00BA5B5A" w:rsidP="00BA5B5A">
            <w:pPr>
              <w:ind w:firstLine="0"/>
            </w:pPr>
            <w:r>
              <w:t>White</w:t>
            </w:r>
          </w:p>
        </w:tc>
        <w:tc>
          <w:tcPr>
            <w:tcW w:w="2180" w:type="dxa"/>
            <w:shd w:val="clear" w:color="auto" w:fill="auto"/>
          </w:tcPr>
          <w:p w:rsidR="00BA5B5A" w:rsidRPr="00BA5B5A" w:rsidRDefault="00BA5B5A" w:rsidP="00BA5B5A">
            <w:pPr>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t>R. Williams</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Total--100</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Default="00BA5B5A" w:rsidP="00BA5B5A">
      <w:pPr>
        <w:keepNext/>
        <w:jc w:val="center"/>
        <w:rPr>
          <w:b/>
        </w:rPr>
      </w:pPr>
      <w:r w:rsidRPr="00BA5B5A">
        <w:rPr>
          <w:b/>
        </w:rPr>
        <w:t>H. 3728--AMENDED AND ORDERED TO THIRD READING</w:t>
      </w:r>
    </w:p>
    <w:p w:rsidR="00BA5B5A" w:rsidRDefault="00BA5B5A" w:rsidP="00BA5B5A">
      <w:pPr>
        <w:keepNext/>
      </w:pPr>
      <w:r>
        <w:t>The following Bill was taken up:</w:t>
      </w:r>
    </w:p>
    <w:p w:rsidR="00BA5B5A" w:rsidRDefault="00BA5B5A" w:rsidP="00BA5B5A">
      <w:pPr>
        <w:keepNext/>
      </w:pPr>
      <w:bookmarkStart w:id="173" w:name="include_clip_start_368"/>
      <w:bookmarkEnd w:id="173"/>
    </w:p>
    <w:p w:rsidR="00BA5B5A" w:rsidRDefault="00BA5B5A" w:rsidP="00BA5B5A">
      <w:r>
        <w:t xml:space="preserve">H. 3728 -- Reps. Fry, Alexander, Dillard, Erickson, Hewitt, Huggins, Norrell, Pendarvis, Ridgeway, Rutherford, Spires, Trantham, Weeks, West, Wooten, Yow, Henegan, Cogswell, Mack, R. Williams, Gilliard, Govan and B. Newton: 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RELATING TO THE PRESCRIPTION </w:t>
      </w:r>
      <w:r>
        <w:lastRenderedPageBreak/>
        <w:t>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BA5B5A" w:rsidRDefault="00BA5B5A" w:rsidP="00BA5B5A"/>
    <w:p w:rsidR="00BA5B5A" w:rsidRPr="00020BCC" w:rsidRDefault="00BA5B5A" w:rsidP="00BA5B5A">
      <w:r w:rsidRPr="00020BCC">
        <w:t>The Committee on Medical, Military, Public and Municipal Affairs proposed the following Amendment No. 1</w:t>
      </w:r>
      <w:r w:rsidR="00A57B38">
        <w:t xml:space="preserve"> to </w:t>
      </w:r>
      <w:r w:rsidRPr="00020BCC">
        <w:t>H. 3728 (COUNCIL\</w:t>
      </w:r>
      <w:r w:rsidR="00165AE9">
        <w:t xml:space="preserve"> </w:t>
      </w:r>
      <w:r w:rsidRPr="00020BCC">
        <w:t>VR\3728C001.CC.VR19), which was adopted:</w:t>
      </w:r>
    </w:p>
    <w:p w:rsidR="00BA5B5A" w:rsidRPr="00020BCC" w:rsidRDefault="00BA5B5A" w:rsidP="00BA5B5A">
      <w:r w:rsidRPr="00020BCC">
        <w:t>Amend the bill, as and if amended, by striking the bill in its entirety and inserting:</w:t>
      </w:r>
    </w:p>
    <w:p w:rsidR="00BA5B5A" w:rsidRPr="00020BCC" w:rsidRDefault="00A57B38" w:rsidP="00BA5B5A">
      <w:pPr>
        <w:suppressAutoHyphens/>
      </w:pPr>
      <w:r>
        <w:t>/</w:t>
      </w:r>
      <w:r>
        <w:tab/>
      </w:r>
      <w:r w:rsidR="00BA5B5A" w:rsidRPr="00020BCC">
        <w:t xml:space="preserve">Whereas, the South Carolina General Assembly is committed to combatting the opioid epidemic occurring within this State; and </w:t>
      </w:r>
    </w:p>
    <w:p w:rsidR="00BA5B5A" w:rsidRPr="00020BCC" w:rsidRDefault="00BA5B5A" w:rsidP="00BA5B5A">
      <w:pPr>
        <w:suppressAutoHyphens/>
      </w:pPr>
      <w:r w:rsidRPr="00020BCC">
        <w:t xml:space="preserve">Whereas, the South Carolina General Assembly has enacted and is working to enact legislation aimed at stemming the misuse of opioids in South Carolina; and </w:t>
      </w:r>
    </w:p>
    <w:p w:rsidR="00BA5B5A" w:rsidRPr="00020BCC" w:rsidRDefault="00BA5B5A" w:rsidP="00BA5B5A">
      <w:pPr>
        <w:suppressAutoHyphens/>
      </w:pPr>
      <w:r w:rsidRPr="00020BCC">
        <w:t xml:space="preserve">Whereas, collecting information related to opioid use and misuse helps those working to better understand the complexities of substance abuse disorders and enables those working with patients suffering from this disease to develop strategies for treatment, education, and care; and </w:t>
      </w:r>
    </w:p>
    <w:p w:rsidR="00BA5B5A" w:rsidRPr="00020BCC" w:rsidRDefault="00BA5B5A" w:rsidP="00BA5B5A">
      <w:pPr>
        <w:suppressAutoHyphens/>
      </w:pPr>
      <w:r w:rsidRPr="00020BCC">
        <w:t xml:space="preserve">Whereas, the purpose of this legislation is to provide data to health care professionals treating patients who have been diagnosed with an opioid overdose and received an antidote in response to that overdose; and </w:t>
      </w:r>
    </w:p>
    <w:p w:rsidR="00BA5B5A" w:rsidRPr="00020BCC" w:rsidRDefault="00BA5B5A" w:rsidP="00BA5B5A">
      <w:pPr>
        <w:suppressAutoHyphens/>
      </w:pPr>
      <w:r w:rsidRPr="00020BCC">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BA5B5A" w:rsidRPr="00020BCC" w:rsidRDefault="00BA5B5A" w:rsidP="00BA5B5A">
      <w:pPr>
        <w:suppressAutoHyphens/>
        <w:rPr>
          <w:u w:val="single"/>
        </w:rPr>
      </w:pPr>
      <w:r w:rsidRPr="00020BCC">
        <w:t>Whereas, the General Assembly intends further that the information collected pursuant to this law should not be used as the sole determining factor in a decision regarding whether to treat or refuse to treat a patient suffering from an opioid misuse.  Now therefore,</w:t>
      </w:r>
    </w:p>
    <w:p w:rsidR="00BA5B5A" w:rsidRPr="00020BCC" w:rsidRDefault="00BA5B5A" w:rsidP="00BA5B5A">
      <w:pPr>
        <w:suppressAutoHyphens/>
      </w:pPr>
      <w:r w:rsidRPr="00020BCC">
        <w:t>Be it enacted by the General Assembly of the State of South Carolina:</w:t>
      </w:r>
    </w:p>
    <w:p w:rsidR="00BA5B5A" w:rsidRPr="00BA5B5A" w:rsidRDefault="00BA5B5A" w:rsidP="00BA5B5A">
      <w:pPr>
        <w:rPr>
          <w:u w:color="000000"/>
        </w:rPr>
      </w:pPr>
      <w:r w:rsidRPr="00020BCC">
        <w:t>SECTION</w:t>
      </w:r>
      <w:r w:rsidRPr="00020BCC">
        <w:tab/>
        <w:t>1.</w:t>
      </w:r>
      <w:r w:rsidRPr="00020BCC">
        <w:tab/>
      </w:r>
      <w:r w:rsidRPr="00BA5B5A">
        <w:rPr>
          <w:u w:color="000000"/>
        </w:rPr>
        <w:t>Chapter 130, Title 44 of the 1976 Code is amended by adding:</w:t>
      </w:r>
    </w:p>
    <w:p w:rsidR="00BA5B5A" w:rsidRPr="00BA5B5A" w:rsidRDefault="00BA5B5A" w:rsidP="00BA5B5A">
      <w:pPr>
        <w:rPr>
          <w:u w:color="000000"/>
        </w:rPr>
      </w:pPr>
      <w:r w:rsidRPr="00BA5B5A">
        <w:rPr>
          <w:u w:color="000000"/>
        </w:rPr>
        <w:lastRenderedPageBreak/>
        <w:tab/>
        <w:t>“Section 44</w:t>
      </w:r>
      <w:r w:rsidRPr="00BA5B5A">
        <w:rPr>
          <w:u w:color="000000"/>
        </w:rPr>
        <w:noBreakHyphen/>
        <w:t>130</w:t>
      </w:r>
      <w:r w:rsidRPr="00BA5B5A">
        <w:rPr>
          <w:u w:color="000000"/>
        </w:rPr>
        <w:noBreakHyphen/>
        <w:t>80.</w:t>
      </w:r>
      <w:r w:rsidRPr="00BA5B5A">
        <w:rPr>
          <w:u w:color="000000"/>
        </w:rPr>
        <w:tab/>
        <w:t>(A)</w:t>
      </w:r>
      <w:r w:rsidRPr="00BA5B5A">
        <w:rPr>
          <w:u w:color="000000"/>
        </w:rPr>
        <w:tab/>
        <w:t xml:space="preserve">If a person is administered an opioid antidote in a hospital emergency department or other health care facility </w:t>
      </w:r>
      <w:r w:rsidRPr="00020BCC">
        <w:t>and the supervising physician diagnoses the patient as having experienced</w:t>
      </w:r>
      <w:r w:rsidRPr="00BA5B5A">
        <w:rPr>
          <w:u w:color="000000"/>
        </w:rPr>
        <w:t xml:space="preserve"> an opioid overdose, the </w:t>
      </w:r>
      <w:r w:rsidRPr="00020BCC">
        <w:t>health care facility, as defined in Section 44-7-130,</w:t>
      </w:r>
      <w:r w:rsidRPr="00BA5B5A">
        <w:rPr>
          <w:u w:color="000000"/>
        </w:rPr>
        <w:t xml:space="preserve"> shall report to the department’s Bureau of Drug Control information regarding the opioid antidote administered for inclusion in the prescription monitoring program. The information submitted must include:</w:t>
      </w:r>
    </w:p>
    <w:p w:rsidR="00BA5B5A" w:rsidRPr="00BA5B5A" w:rsidRDefault="00BA5B5A" w:rsidP="00BA5B5A">
      <w:pPr>
        <w:rPr>
          <w:u w:color="000000"/>
        </w:rPr>
      </w:pPr>
      <w:r w:rsidRPr="00BA5B5A">
        <w:rPr>
          <w:u w:color="000000"/>
        </w:rPr>
        <w:tab/>
      </w:r>
      <w:r w:rsidRPr="00BA5B5A">
        <w:rPr>
          <w:u w:color="000000"/>
        </w:rPr>
        <w:tab/>
        <w:t>(1)</w:t>
      </w:r>
      <w:r w:rsidRPr="00BA5B5A">
        <w:rPr>
          <w:u w:color="000000"/>
        </w:rPr>
        <w:tab/>
        <w:t>date the opioid antidote was administered; and</w:t>
      </w:r>
    </w:p>
    <w:p w:rsidR="00BA5B5A" w:rsidRPr="00BA5B5A" w:rsidRDefault="00BA5B5A" w:rsidP="00BA5B5A">
      <w:pPr>
        <w:rPr>
          <w:u w:color="000000"/>
        </w:rPr>
      </w:pPr>
      <w:r w:rsidRPr="00BA5B5A">
        <w:rPr>
          <w:u w:color="000000"/>
        </w:rPr>
        <w:tab/>
      </w:r>
      <w:r w:rsidRPr="00BA5B5A">
        <w:rPr>
          <w:u w:color="000000"/>
        </w:rPr>
        <w:tab/>
        <w:t>(2)</w:t>
      </w:r>
      <w:r w:rsidRPr="00BA5B5A">
        <w:rPr>
          <w:u w:color="000000"/>
        </w:rPr>
        <w:tab/>
        <w:t>name, address, and date of birth of the person to whom the opioid antidote was administered.</w:t>
      </w:r>
    </w:p>
    <w:p w:rsidR="00BA5B5A" w:rsidRPr="00BA5B5A" w:rsidRDefault="00BA5B5A" w:rsidP="00BA5B5A">
      <w:pPr>
        <w:rPr>
          <w:u w:color="000000"/>
        </w:rPr>
      </w:pPr>
      <w:r w:rsidRPr="00BA5B5A">
        <w:rPr>
          <w:u w:color="000000"/>
        </w:rPr>
        <w:tab/>
        <w:t>(B)</w:t>
      </w:r>
      <w:r w:rsidRPr="00BA5B5A">
        <w:rPr>
          <w:u w:color="000000"/>
        </w:rPr>
        <w:tab/>
        <w:t xml:space="preserve">The </w:t>
      </w:r>
      <w:r w:rsidRPr="00020BCC">
        <w:t>health care facility, as defined in Section 44-7-130,</w:t>
      </w:r>
      <w:r w:rsidRPr="00BA5B5A">
        <w:rPr>
          <w:u w:color="000000"/>
        </w:rPr>
        <w:t xml:space="preserve"> shall submit the information required pursuant to subsection (A) electronically or by facsimile to Drug Control within </w:t>
      </w:r>
      <w:r w:rsidRPr="00020BCC">
        <w:t>thirty days after</w:t>
      </w:r>
      <w:r w:rsidRPr="00BA5B5A">
        <w:rPr>
          <w:u w:color="000000"/>
        </w:rPr>
        <w:t xml:space="preserve"> </w:t>
      </w:r>
      <w:r w:rsidRPr="00020BCC">
        <w:t>a discharge</w:t>
      </w:r>
      <w:r w:rsidRPr="00BA5B5A">
        <w:rPr>
          <w:u w:color="000000"/>
        </w:rPr>
        <w:t xml:space="preserve"> </w:t>
      </w:r>
      <w:r w:rsidRPr="00020BCC">
        <w:t>diagnosis of an opioid overdose and administration of an opioid antidote</w:t>
      </w:r>
      <w:r w:rsidRPr="00BA5B5A">
        <w:rPr>
          <w:u w:color="000000"/>
        </w:rPr>
        <w:t>.</w:t>
      </w:r>
    </w:p>
    <w:p w:rsidR="00BA5B5A" w:rsidRPr="00BA5B5A" w:rsidRDefault="00BA5B5A" w:rsidP="00BA5B5A">
      <w:pPr>
        <w:rPr>
          <w:u w:color="000000"/>
        </w:rPr>
      </w:pPr>
      <w:r w:rsidRPr="00BA5B5A">
        <w:rPr>
          <w:u w:color="000000"/>
        </w:rPr>
        <w:tab/>
        <w:t>(C)(1)</w:t>
      </w:r>
      <w:r w:rsidRPr="00BA5B5A">
        <w:rPr>
          <w:u w:color="000000"/>
        </w:rPr>
        <w:tab/>
        <w:t xml:space="preserve">After a </w:t>
      </w:r>
      <w:r w:rsidRPr="00020BCC">
        <w:t>health care facility, as defined in Section 44-7-130,</w:t>
      </w:r>
      <w:r w:rsidRPr="00BA5B5A">
        <w:rPr>
          <w:u w:color="000000"/>
        </w:rPr>
        <w:t xml:space="preserve">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BA5B5A" w:rsidRPr="00BA5B5A" w:rsidRDefault="00BA5B5A" w:rsidP="00BA5B5A">
      <w:pPr>
        <w:rPr>
          <w:color w:val="000000"/>
          <w:u w:color="000000"/>
        </w:rPr>
      </w:pPr>
      <w:r w:rsidRPr="00BA5B5A">
        <w:rPr>
          <w:u w:color="000000"/>
        </w:rPr>
        <w:tab/>
      </w:r>
      <w:r w:rsidRPr="00BA5B5A">
        <w:rPr>
          <w:u w:color="000000"/>
        </w:rPr>
        <w:tab/>
        <w:t>(2)</w:t>
      </w:r>
      <w:r w:rsidRPr="00BA5B5A">
        <w:rPr>
          <w:u w:color="000000"/>
        </w:rPr>
        <w:tab/>
        <w:t xml:space="preserve">Drug Control also shall maintain data on the administering of opioid antidotes as required by this section including, but not limited to, the frequency with which opioid antidotes are administered in hospital emergency departments </w:t>
      </w:r>
      <w:r w:rsidRPr="00020BCC">
        <w:t>as required pursuant to subsection (A)</w:t>
      </w:r>
      <w:r w:rsidRPr="00BA5B5A">
        <w:rPr>
          <w:u w:color="000000"/>
        </w:rPr>
        <w:t xml:space="preserve"> and other health care facilities by geographic location.”</w:t>
      </w:r>
    </w:p>
    <w:p w:rsidR="00BA5B5A" w:rsidRPr="00BA5B5A" w:rsidRDefault="00BA5B5A" w:rsidP="00BA5B5A">
      <w:pPr>
        <w:suppressAutoHyphens/>
        <w:rPr>
          <w:color w:val="000000"/>
          <w:u w:color="000000"/>
        </w:rPr>
      </w:pPr>
      <w:r w:rsidRPr="00BA5B5A">
        <w:rPr>
          <w:color w:val="000000"/>
          <w:u w:color="000000"/>
        </w:rPr>
        <w:t>SECTION</w:t>
      </w:r>
      <w:r w:rsidRPr="00BA5B5A">
        <w:rPr>
          <w:color w:val="000000"/>
          <w:u w:color="000000"/>
        </w:rPr>
        <w:tab/>
        <w:t>2.</w:t>
      </w:r>
      <w:r w:rsidRPr="00BA5B5A">
        <w:rPr>
          <w:color w:val="000000"/>
          <w:u w:color="000000"/>
        </w:rPr>
        <w:tab/>
        <w:t>Section 44</w:t>
      </w:r>
      <w:r w:rsidRPr="00BA5B5A">
        <w:rPr>
          <w:color w:val="000000"/>
          <w:u w:color="000000"/>
        </w:rPr>
        <w:noBreakHyphen/>
        <w:t>130</w:t>
      </w:r>
      <w:r w:rsidRPr="00BA5B5A">
        <w:rPr>
          <w:color w:val="000000"/>
          <w:u w:color="000000"/>
        </w:rPr>
        <w:noBreakHyphen/>
        <w:t>60 of the 1976 Code is amended by adding an appropriately lettered subsection at the end to read:</w:t>
      </w:r>
    </w:p>
    <w:p w:rsidR="00BA5B5A" w:rsidRPr="00BA5B5A" w:rsidRDefault="00BA5B5A" w:rsidP="00BA5B5A">
      <w:pPr>
        <w:rPr>
          <w:color w:val="000000"/>
          <w:u w:color="000000"/>
        </w:rPr>
      </w:pPr>
      <w:r w:rsidRPr="00BA5B5A">
        <w:rPr>
          <w:color w:val="000000"/>
          <w:u w:color="000000"/>
        </w:rPr>
        <w:tab/>
        <w:t>“( )(1)</w:t>
      </w:r>
      <w:r w:rsidRPr="00BA5B5A">
        <w:rPr>
          <w:color w:val="000000"/>
          <w:u w:color="000000"/>
        </w:rPr>
        <w:tab/>
        <w:t xml:space="preserve">A first responder who administers an opioid antidote as provided in this section shall report to the department’s Bureau of </w:t>
      </w:r>
      <w:r w:rsidRPr="00BA5B5A">
        <w:rPr>
          <w:color w:val="000000"/>
        </w:rPr>
        <w:t>Emergency Medical Services</w:t>
      </w:r>
      <w:r w:rsidRPr="00BA5B5A">
        <w:rPr>
          <w:color w:val="000000"/>
          <w:u w:color="000000"/>
        </w:rPr>
        <w:t xml:space="preserve"> information regarding the opioid antidote administered for inclusion in the prescription monitoring program. The information submitted must include:</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date the opioid antidote was administered; and</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name, address, and date of birth of the person to whom the opioid antidote was administered, if available.</w:t>
      </w:r>
    </w:p>
    <w:p w:rsidR="00BA5B5A" w:rsidRPr="00BA5B5A" w:rsidRDefault="00BA5B5A" w:rsidP="00BA5B5A">
      <w:pPr>
        <w:rPr>
          <w:color w:val="000000"/>
          <w:u w:color="000000"/>
        </w:rPr>
      </w:pPr>
      <w:r w:rsidRPr="00BA5B5A">
        <w:rPr>
          <w:color w:val="000000"/>
          <w:u w:color="000000"/>
        </w:rPr>
        <w:tab/>
      </w:r>
      <w:r w:rsidRPr="00BA5B5A">
        <w:rPr>
          <w:color w:val="000000"/>
          <w:u w:color="000000"/>
        </w:rPr>
        <w:tab/>
        <w:t>(2)</w:t>
      </w:r>
      <w:r w:rsidRPr="00BA5B5A">
        <w:rPr>
          <w:color w:val="000000"/>
          <w:u w:color="000000"/>
        </w:rPr>
        <w:tab/>
        <w:t xml:space="preserve">A first responder shall submit the information required pursuant to item (1) electronically or by facsimile to the Bureau of </w:t>
      </w:r>
      <w:r w:rsidRPr="00BA5B5A">
        <w:rPr>
          <w:color w:val="000000"/>
          <w:u w:color="000000"/>
        </w:rPr>
        <w:lastRenderedPageBreak/>
        <w:t xml:space="preserve">Emergency Services within thirty days of administration. </w:t>
      </w:r>
      <w:r w:rsidRPr="00BA5B5A">
        <w:rPr>
          <w:color w:val="000000"/>
        </w:rPr>
        <w:t>The Bureau of Emergency Medical Services shall transmit the information to the department’s Bureau of Drug Control.</w:t>
      </w:r>
    </w:p>
    <w:p w:rsidR="00BA5B5A" w:rsidRPr="00BA5B5A" w:rsidRDefault="00BA5B5A" w:rsidP="00BA5B5A">
      <w:pPr>
        <w:rPr>
          <w:color w:val="000000"/>
          <w:u w:color="000000"/>
        </w:rPr>
      </w:pPr>
      <w:r w:rsidRPr="00BA5B5A">
        <w:rPr>
          <w:color w:val="000000"/>
          <w:u w:color="000000"/>
        </w:rPr>
        <w:tab/>
      </w:r>
      <w:r w:rsidRPr="00BA5B5A">
        <w:rPr>
          <w:color w:val="000000"/>
          <w:u w:color="000000"/>
        </w:rPr>
        <w:tab/>
        <w:t>(3)(a)</w:t>
      </w:r>
      <w:r w:rsidRPr="00BA5B5A">
        <w:rPr>
          <w:color w:val="000000"/>
          <w:u w:color="000000"/>
        </w:rPr>
        <w:tab/>
        <w:t>If a first responder submits the name, address, and date of birth of a person to whom an opioid antidote was administered,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Drug Control also shall maintain data on the administering of opioid antidotes by first responders including, but not limited to, the frequency with which first responders administer opioid antidotes by geographic location, first responder, and dispenser.”</w:t>
      </w:r>
    </w:p>
    <w:p w:rsidR="00BA5B5A" w:rsidRPr="00BA5B5A" w:rsidRDefault="00BA5B5A" w:rsidP="00BA5B5A">
      <w:pPr>
        <w:suppressAutoHyphens/>
        <w:rPr>
          <w:color w:val="000000"/>
          <w:u w:color="000000"/>
        </w:rPr>
      </w:pPr>
      <w:r w:rsidRPr="00BA5B5A">
        <w:rPr>
          <w:color w:val="000000"/>
          <w:u w:color="000000"/>
        </w:rPr>
        <w:t>SECTION</w:t>
      </w:r>
      <w:r w:rsidRPr="00BA5B5A">
        <w:rPr>
          <w:color w:val="000000"/>
          <w:u w:color="000000"/>
        </w:rPr>
        <w:tab/>
        <w:t>3.</w:t>
      </w:r>
      <w:r w:rsidRPr="00BA5B5A">
        <w:rPr>
          <w:color w:val="000000"/>
          <w:u w:color="000000"/>
        </w:rPr>
        <w:tab/>
        <w:t>Section 44</w:t>
      </w:r>
      <w:r w:rsidRPr="00BA5B5A">
        <w:rPr>
          <w:color w:val="000000"/>
          <w:u w:color="000000"/>
        </w:rPr>
        <w:noBreakHyphen/>
        <w:t>53</w:t>
      </w:r>
      <w:r w:rsidRPr="00BA5B5A">
        <w:rPr>
          <w:color w:val="000000"/>
          <w:u w:color="000000"/>
        </w:rPr>
        <w:noBreakHyphen/>
        <w:t>1640(A) of the 1976 Code is amended to read:</w:t>
      </w:r>
    </w:p>
    <w:p w:rsidR="00BA5B5A" w:rsidRPr="00020BCC" w:rsidRDefault="00BA5B5A" w:rsidP="00BA5B5A">
      <w:r w:rsidRPr="00020BCC">
        <w:tab/>
        <w:t>“</w:t>
      </w:r>
      <w:r w:rsidRPr="00BA5B5A">
        <w:rPr>
          <w:color w:val="000000"/>
          <w:u w:color="000000"/>
        </w:rPr>
        <w:t>(A)</w:t>
      </w:r>
      <w:r w:rsidRPr="00BA5B5A">
        <w:rPr>
          <w:color w:val="000000"/>
          <w:u w:color="000000"/>
        </w:rPr>
        <w:tab/>
        <w:t xml:space="preserve">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 </w:t>
      </w:r>
      <w:r w:rsidRPr="00BA5B5A">
        <w:rPr>
          <w:color w:val="000000"/>
          <w:u w:val="single" w:color="000000"/>
        </w:rPr>
        <w:t>and the administering of</w:t>
      </w:r>
      <w:r w:rsidRPr="00BA5B5A">
        <w:rPr>
          <w:color w:val="000000"/>
          <w:u w:color="000000"/>
        </w:rPr>
        <w:t xml:space="preserve"> </w:t>
      </w:r>
      <w:r w:rsidRPr="00BA5B5A">
        <w:rPr>
          <w:color w:val="000000"/>
          <w:u w:val="single" w:color="000000"/>
        </w:rPr>
        <w:t>opioid antidotes pursuant to Sections 44</w:t>
      </w:r>
      <w:r w:rsidRPr="00BA5B5A">
        <w:rPr>
          <w:color w:val="000000"/>
          <w:u w:val="single" w:color="000000"/>
        </w:rPr>
        <w:noBreakHyphen/>
        <w:t>130</w:t>
      </w:r>
      <w:r w:rsidRPr="00BA5B5A">
        <w:rPr>
          <w:color w:val="000000"/>
          <w:u w:val="single" w:color="000000"/>
        </w:rPr>
        <w:noBreakHyphen/>
        <w:t>60 and 44</w:t>
      </w:r>
      <w:r w:rsidRPr="00BA5B5A">
        <w:rPr>
          <w:color w:val="000000"/>
          <w:u w:val="single" w:color="000000"/>
        </w:rPr>
        <w:noBreakHyphen/>
        <w:t>130</w:t>
      </w:r>
      <w:r w:rsidRPr="00BA5B5A">
        <w:rPr>
          <w:color w:val="000000"/>
          <w:u w:val="single" w:color="000000"/>
        </w:rPr>
        <w:noBreakHyphen/>
        <w:t>80</w:t>
      </w:r>
      <w:r w:rsidRPr="00BA5B5A">
        <w:rPr>
          <w:color w:val="000000"/>
          <w:u w:color="000000"/>
        </w:rPr>
        <w:t>.</w:t>
      </w:r>
      <w:r w:rsidRPr="00020BCC">
        <w:t>”</w:t>
      </w:r>
    </w:p>
    <w:p w:rsidR="00BA5B5A" w:rsidRPr="00BA5B5A" w:rsidRDefault="00BA5B5A" w:rsidP="00BA5B5A">
      <w:pPr>
        <w:suppressAutoHyphens/>
        <w:rPr>
          <w:color w:val="000000"/>
          <w:u w:color="000000"/>
        </w:rPr>
      </w:pPr>
      <w:r w:rsidRPr="00020BCC">
        <w:t>SECTION</w:t>
      </w:r>
      <w:r w:rsidRPr="00020BCC">
        <w:tab/>
        <w:t>4.</w:t>
      </w:r>
      <w:r w:rsidRPr="00020BCC">
        <w:tab/>
      </w:r>
      <w:r w:rsidRPr="00BA5B5A">
        <w:rPr>
          <w:color w:val="000000"/>
          <w:u w:color="000000"/>
        </w:rPr>
        <w:t>Section 44</w:t>
      </w:r>
      <w:r w:rsidRPr="00BA5B5A">
        <w:rPr>
          <w:color w:val="000000"/>
          <w:u w:color="000000"/>
        </w:rPr>
        <w:noBreakHyphen/>
        <w:t>53</w:t>
      </w:r>
      <w:r w:rsidRPr="00BA5B5A">
        <w:rPr>
          <w:color w:val="000000"/>
          <w:u w:color="000000"/>
        </w:rPr>
        <w:noBreakHyphen/>
        <w:t>1645(A) of the 1976 Code is amended to read:</w:t>
      </w:r>
    </w:p>
    <w:p w:rsidR="00BA5B5A" w:rsidRPr="00020BCC" w:rsidRDefault="00BA5B5A" w:rsidP="00BA5B5A">
      <w:pPr>
        <w:suppressAutoHyphens/>
      </w:pPr>
      <w:r w:rsidRPr="00020BCC">
        <w:tab/>
        <w:t>“(A)</w:t>
      </w:r>
      <w:r w:rsidRPr="00020BCC">
        <w:tab/>
      </w:r>
      <w:r w:rsidRPr="00BA5B5A">
        <w:rPr>
          <w:color w:val="000000"/>
          <w:u w:color="000000"/>
        </w:rPr>
        <w:t xml:space="preserve">A practitioner, or the practitioner’s authorized delegate, shall review a patient’s controlled substance prescription history </w:t>
      </w:r>
      <w:r w:rsidRPr="00BA5B5A">
        <w:rPr>
          <w:color w:val="000000"/>
          <w:u w:val="single" w:color="000000"/>
        </w:rPr>
        <w:t>and</w:t>
      </w:r>
      <w:r w:rsidRPr="00BA5B5A">
        <w:rPr>
          <w:color w:val="000000"/>
          <w:u w:color="000000"/>
        </w:rPr>
        <w:t xml:space="preserve"> </w:t>
      </w:r>
      <w:r w:rsidRPr="00BA5B5A">
        <w:rPr>
          <w:color w:val="000000"/>
          <w:u w:val="single" w:color="000000"/>
        </w:rPr>
        <w:t>history of the administering of an opioid antidote to the patient pursuant to Section 44</w:t>
      </w:r>
      <w:r w:rsidRPr="00BA5B5A">
        <w:rPr>
          <w:color w:val="000000"/>
          <w:u w:val="single" w:color="000000"/>
        </w:rPr>
        <w:noBreakHyphen/>
        <w:t>130</w:t>
      </w:r>
      <w:r w:rsidRPr="00BA5B5A">
        <w:rPr>
          <w:color w:val="000000"/>
          <w:u w:val="single" w:color="000000"/>
        </w:rPr>
        <w:noBreakHyphen/>
        <w:t>60 or 44</w:t>
      </w:r>
      <w:r w:rsidRPr="00BA5B5A">
        <w:rPr>
          <w:color w:val="000000"/>
          <w:u w:val="single" w:color="000000"/>
        </w:rPr>
        <w:noBreakHyphen/>
        <w:t>130</w:t>
      </w:r>
      <w:r w:rsidRPr="00BA5B5A">
        <w:rPr>
          <w:color w:val="000000"/>
          <w:u w:val="single" w:color="000000"/>
        </w:rPr>
        <w:noBreakHyphen/>
        <w:t>80</w:t>
      </w:r>
      <w:r w:rsidRPr="00BA5B5A">
        <w:rPr>
          <w:color w:val="000000"/>
          <w:u w:color="000000"/>
        </w:rPr>
        <w:t xml:space="preserve">, as maintained in the prescription monitoring program, before the practitioner issues a prescription for a Schedule II controlled substance. If an authorized delegate reviews a patient’s controlled substance prescription history </w:t>
      </w:r>
      <w:r w:rsidRPr="00BA5B5A">
        <w:rPr>
          <w:color w:val="000000"/>
          <w:u w:val="single" w:color="000000"/>
        </w:rPr>
        <w:t>and history of the administering of an opioid antidote to the patient as provided in this subsection</w:t>
      </w:r>
      <w:r w:rsidRPr="00BA5B5A">
        <w:rPr>
          <w:color w:val="000000"/>
          <w:u w:color="000000"/>
        </w:rPr>
        <w:t xml:space="preserve">, the practitioner must consult with the authorized delegate regarding the prescription </w:t>
      </w:r>
      <w:r w:rsidRPr="00BA5B5A">
        <w:rPr>
          <w:color w:val="000000"/>
          <w:u w:val="single" w:color="000000"/>
        </w:rPr>
        <w:t>and opioid antidote administering</w:t>
      </w:r>
      <w:r w:rsidRPr="00BA5B5A">
        <w:rPr>
          <w:color w:val="000000"/>
          <w:u w:color="000000"/>
        </w:rPr>
        <w:t xml:space="preserve"> history before issuing a prescription for a Schedule II controlled substance. The consultation must be documented in the patient’s medical record.”</w:t>
      </w:r>
    </w:p>
    <w:p w:rsidR="00BA5B5A" w:rsidRPr="00020BCC" w:rsidRDefault="00BA5B5A" w:rsidP="00BA5B5A">
      <w:r w:rsidRPr="00020BCC">
        <w:t>SECTION</w:t>
      </w:r>
      <w:r w:rsidRPr="00020BCC">
        <w:tab/>
        <w:t>5.</w:t>
      </w:r>
      <w:r w:rsidRPr="00020BCC">
        <w:tab/>
        <w:t>This act takes effect one year after approval by the Governor.</w:t>
      </w:r>
      <w:r w:rsidRPr="00020BCC">
        <w:tab/>
        <w:t>/</w:t>
      </w:r>
    </w:p>
    <w:p w:rsidR="00BA5B5A" w:rsidRPr="00020BCC" w:rsidRDefault="00BA5B5A" w:rsidP="00BA5B5A">
      <w:r w:rsidRPr="00020BCC">
        <w:t>Renumber sections to conform.</w:t>
      </w:r>
    </w:p>
    <w:p w:rsidR="00BA5B5A" w:rsidRDefault="00BA5B5A" w:rsidP="00BA5B5A">
      <w:r w:rsidRPr="00020BCC">
        <w:t>Amend title to conform.</w:t>
      </w:r>
    </w:p>
    <w:p w:rsidR="00BA5B5A" w:rsidRDefault="00BA5B5A" w:rsidP="00BA5B5A"/>
    <w:p w:rsidR="00BA5B5A" w:rsidRDefault="00BA5B5A" w:rsidP="00BA5B5A">
      <w:r>
        <w:lastRenderedPageBreak/>
        <w:t>Rep. HART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74" w:name="vote_start373"/>
      <w:bookmarkEnd w:id="174"/>
      <w:r>
        <w:t>Yeas 101;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Bamberg</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Blackwell</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Chellis</w:t>
            </w:r>
          </w:p>
        </w:tc>
      </w:tr>
      <w:tr w:rsidR="00BA5B5A" w:rsidRPr="00BA5B5A" w:rsidTr="00BA5B5A">
        <w:tc>
          <w:tcPr>
            <w:tcW w:w="2179" w:type="dxa"/>
            <w:shd w:val="clear" w:color="auto" w:fill="auto"/>
          </w:tcPr>
          <w:p w:rsidR="00BA5B5A" w:rsidRPr="00BA5B5A" w:rsidRDefault="00BA5B5A" w:rsidP="00BA5B5A">
            <w:pPr>
              <w:ind w:firstLine="0"/>
            </w:pPr>
            <w:r>
              <w:t>Chumley</w:t>
            </w:r>
          </w:p>
        </w:tc>
        <w:tc>
          <w:tcPr>
            <w:tcW w:w="2179" w:type="dxa"/>
            <w:shd w:val="clear" w:color="auto" w:fill="auto"/>
          </w:tcPr>
          <w:p w:rsidR="00BA5B5A" w:rsidRPr="00BA5B5A" w:rsidRDefault="00BA5B5A" w:rsidP="00BA5B5A">
            <w:pPr>
              <w:ind w:firstLine="0"/>
            </w:pPr>
            <w:r>
              <w:t>Clary</w:t>
            </w:r>
          </w:p>
        </w:tc>
        <w:tc>
          <w:tcPr>
            <w:tcW w:w="2180" w:type="dxa"/>
            <w:shd w:val="clear" w:color="auto" w:fill="auto"/>
          </w:tcPr>
          <w:p w:rsidR="00BA5B5A" w:rsidRPr="00BA5B5A" w:rsidRDefault="00BA5B5A" w:rsidP="00BA5B5A">
            <w:pPr>
              <w:ind w:firstLine="0"/>
            </w:pPr>
            <w:r>
              <w:t>Clemmons</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Govan</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Hart</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Johnson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Murphy</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lastRenderedPageBreak/>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Total--101</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Default="00BA5B5A" w:rsidP="00BA5B5A">
      <w:pPr>
        <w:keepNext/>
        <w:jc w:val="center"/>
        <w:rPr>
          <w:b/>
        </w:rPr>
      </w:pPr>
      <w:r w:rsidRPr="00BA5B5A">
        <w:rPr>
          <w:b/>
        </w:rPr>
        <w:t>H. 4004--AMENDED AND ORDERED TO THIRD READING</w:t>
      </w:r>
    </w:p>
    <w:p w:rsidR="00BA5B5A" w:rsidRDefault="00BA5B5A" w:rsidP="00BA5B5A">
      <w:pPr>
        <w:keepNext/>
      </w:pPr>
      <w:r>
        <w:t>The following Bill was taken up:</w:t>
      </w:r>
    </w:p>
    <w:p w:rsidR="00BA5B5A" w:rsidRDefault="00BA5B5A" w:rsidP="00BA5B5A">
      <w:pPr>
        <w:keepNext/>
      </w:pPr>
      <w:bookmarkStart w:id="175" w:name="include_clip_start_376"/>
      <w:bookmarkEnd w:id="175"/>
    </w:p>
    <w:p w:rsidR="00BA5B5A" w:rsidRDefault="00BA5B5A" w:rsidP="00BA5B5A">
      <w:r>
        <w:t>H. 4004 -- Reps. Clary, G. 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BA5B5A" w:rsidRDefault="00BA5B5A" w:rsidP="00BA5B5A"/>
    <w:p w:rsidR="00BA5B5A" w:rsidRPr="003E4B61" w:rsidRDefault="00BA5B5A" w:rsidP="00BA5B5A">
      <w:r w:rsidRPr="003E4B61">
        <w:t>The Committee on Medical, Military, Public and Municipal Affairs proposed the following Amendment No. 1</w:t>
      </w:r>
      <w:r w:rsidR="00A57B38">
        <w:t xml:space="preserve"> to </w:t>
      </w:r>
      <w:r w:rsidRPr="003E4B61">
        <w:t>H. 4004 (COUNCIL\VR\4004C001.CC.VR19), which was adopted:</w:t>
      </w:r>
    </w:p>
    <w:p w:rsidR="00BA5B5A" w:rsidRPr="003E4B61" w:rsidRDefault="00BA5B5A" w:rsidP="00BA5B5A">
      <w:r w:rsidRPr="003E4B61">
        <w:lastRenderedPageBreak/>
        <w:t>Amend the bill, as and if amended, SECTION 2, by striking Section 44-80-20(A) and inserting:</w:t>
      </w:r>
    </w:p>
    <w:p w:rsidR="00BA5B5A" w:rsidRPr="00BA5B5A" w:rsidRDefault="00BA5B5A" w:rsidP="00BA5B5A">
      <w:pPr>
        <w:rPr>
          <w:color w:val="000000"/>
          <w:u w:color="000000"/>
        </w:rPr>
      </w:pPr>
      <w:r w:rsidRPr="003E4B61">
        <w:t>/</w:t>
      </w:r>
      <w:r w:rsidRPr="003E4B61">
        <w:tab/>
      </w:r>
      <w:r w:rsidRPr="003E4B61">
        <w:tab/>
      </w:r>
      <w:r w:rsidRPr="00BA5B5A">
        <w:rPr>
          <w:color w:val="000000"/>
          <w:u w:color="000000"/>
        </w:rPr>
        <w:t>Section 44</w:t>
      </w:r>
      <w:r w:rsidRPr="00BA5B5A">
        <w:rPr>
          <w:color w:val="000000"/>
          <w:u w:color="000000"/>
        </w:rPr>
        <w:noBreakHyphen/>
        <w:t>80</w:t>
      </w:r>
      <w:r w:rsidRPr="00BA5B5A">
        <w:rPr>
          <w:color w:val="000000"/>
          <w:u w:color="000000"/>
        </w:rPr>
        <w:noBreakHyphen/>
        <w:t>20.</w:t>
      </w:r>
      <w:r w:rsidRPr="00BA5B5A">
        <w:rPr>
          <w:color w:val="000000"/>
          <w:u w:color="000000"/>
        </w:rPr>
        <w:tab/>
        <w:t>(A)</w:t>
      </w:r>
      <w:r w:rsidRPr="00BA5B5A">
        <w:rPr>
          <w:color w:val="000000"/>
          <w:u w:color="000000"/>
        </w:rPr>
        <w:tab/>
        <w:t>There is established a Physician Orders for Scope of Treatment (POST) Advisory Council composed of:</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(1)</w:t>
      </w:r>
      <w:r w:rsidRPr="00BA5B5A">
        <w:rPr>
          <w:color w:val="000000"/>
          <w:u w:color="000000"/>
        </w:rPr>
        <w:tab/>
        <w:t>a representative of the South Carolina Medical Association;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(2)</w:t>
      </w:r>
      <w:r w:rsidRPr="00BA5B5A">
        <w:rPr>
          <w:color w:val="000000"/>
          <w:u w:color="000000"/>
        </w:rPr>
        <w:tab/>
        <w:t>a representative of the South Carolina Hospital Association;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(3)</w:t>
      </w:r>
      <w:r w:rsidRPr="00BA5B5A">
        <w:rPr>
          <w:color w:val="000000"/>
          <w:u w:color="000000"/>
        </w:rPr>
        <w:tab/>
        <w:t>a representative of the South Carolina Nurses Association;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(4)</w:t>
      </w:r>
      <w:r w:rsidRPr="00BA5B5A">
        <w:rPr>
          <w:color w:val="000000"/>
          <w:u w:color="000000"/>
        </w:rPr>
        <w:tab/>
        <w:t>a representative of Leading Age South Carolina;</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(5)</w:t>
      </w:r>
      <w:r w:rsidRPr="00BA5B5A">
        <w:rPr>
          <w:color w:val="000000"/>
          <w:u w:color="000000"/>
        </w:rPr>
        <w:tab/>
        <w:t>a representative of the South Carolina Department of Health and Environmental Control;</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(6)</w:t>
      </w:r>
      <w:r w:rsidRPr="00BA5B5A">
        <w:rPr>
          <w:color w:val="000000"/>
          <w:u w:color="000000"/>
        </w:rPr>
        <w:tab/>
        <w:t>a representative of South Carolina Healthcare Ethics Network;</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(7)</w:t>
      </w:r>
      <w:r w:rsidRPr="00BA5B5A">
        <w:rPr>
          <w:color w:val="000000"/>
          <w:u w:color="000000"/>
        </w:rPr>
        <w:tab/>
        <w:t>a representative of The Carolinas Center for Hospice and End of Life Care;</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(8)</w:t>
      </w:r>
      <w:r w:rsidRPr="00BA5B5A">
        <w:rPr>
          <w:color w:val="000000"/>
          <w:u w:color="000000"/>
        </w:rPr>
        <w:tab/>
        <w:t>a representative of the South Carolina Society of Chaplains;</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(9)</w:t>
      </w:r>
      <w:r w:rsidRPr="00BA5B5A">
        <w:rPr>
          <w:color w:val="000000"/>
          <w:u w:color="000000"/>
        </w:rPr>
        <w:tab/>
        <w:t>a representative of the American Association of Retired Persons (AARP);</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(10)</w:t>
      </w:r>
      <w:r w:rsidRPr="00BA5B5A">
        <w:rPr>
          <w:color w:val="000000"/>
          <w:u w:color="000000"/>
        </w:rPr>
        <w:tab/>
        <w:t>a representative of the South Carolina Department on Aging;</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(11)</w:t>
      </w:r>
      <w:r w:rsidRPr="00BA5B5A">
        <w:rPr>
          <w:color w:val="000000"/>
          <w:u w:color="000000"/>
        </w:rPr>
        <w:tab/>
        <w:t>a representative of the South Carolina Department of Health and Human Services;</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(12)</w:t>
      </w:r>
      <w:r w:rsidRPr="00BA5B5A">
        <w:rPr>
          <w:color w:val="000000"/>
          <w:u w:color="000000"/>
        </w:rPr>
        <w:tab/>
      </w:r>
      <w:r w:rsidRPr="00BA5B5A">
        <w:rPr>
          <w:color w:val="000000"/>
          <w:u w:color="000000"/>
        </w:rPr>
        <w:tab/>
        <w:t>a representative of the South Carolina Bar;</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(13)</w:t>
      </w:r>
      <w:r w:rsidRPr="00BA5B5A">
        <w:rPr>
          <w:color w:val="000000"/>
          <w:u w:color="000000"/>
        </w:rPr>
        <w:tab/>
        <w:t>a representative of the South Carolina Home Care and Hospice Association; and</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(14)</w:t>
      </w:r>
      <w:r w:rsidRPr="00BA5B5A">
        <w:rPr>
          <w:color w:val="000000"/>
          <w:u w:color="000000"/>
        </w:rPr>
        <w:tab/>
        <w:t>members as appointed by the department.</w:t>
      </w:r>
      <w:r w:rsidRPr="00BA5B5A">
        <w:rPr>
          <w:color w:val="000000"/>
          <w:u w:color="000000"/>
        </w:rPr>
        <w:tab/>
      </w:r>
      <w:r w:rsidRPr="00BA5B5A">
        <w:rPr>
          <w:color w:val="000000"/>
          <w:u w:color="000000"/>
        </w:rPr>
        <w:tab/>
      </w:r>
      <w:r w:rsidRPr="00BA5B5A">
        <w:rPr>
          <w:color w:val="000000"/>
          <w:u w:color="000000"/>
        </w:rPr>
        <w:tab/>
      </w:r>
      <w:r w:rsidRPr="00BA5B5A">
        <w:rPr>
          <w:color w:val="000000"/>
          <w:u w:color="000000"/>
        </w:rPr>
        <w:tab/>
        <w:t>/</w:t>
      </w:r>
    </w:p>
    <w:p w:rsidR="00BA5B5A" w:rsidRPr="003E4B61" w:rsidRDefault="00BA5B5A" w:rsidP="00BA5B5A">
      <w:r w:rsidRPr="003E4B61">
        <w:t>Renumber sections to conform.</w:t>
      </w:r>
    </w:p>
    <w:p w:rsidR="00BA5B5A" w:rsidRDefault="00BA5B5A" w:rsidP="00BA5B5A">
      <w:r w:rsidRPr="003E4B61">
        <w:t>Amend title to conform.</w:t>
      </w:r>
    </w:p>
    <w:p w:rsidR="00BA5B5A" w:rsidRDefault="00BA5B5A" w:rsidP="00BA5B5A"/>
    <w:p w:rsidR="00BA5B5A" w:rsidRDefault="00BA5B5A" w:rsidP="00BA5B5A">
      <w:r>
        <w:t>Rep. HART explained the amendment.</w:t>
      </w:r>
    </w:p>
    <w:p w:rsidR="00BA5B5A" w:rsidRDefault="00BA5B5A" w:rsidP="00BA5B5A">
      <w:r>
        <w:t>The amendment was then adopted.</w:t>
      </w:r>
    </w:p>
    <w:p w:rsidR="00A57B38" w:rsidRDefault="00A57B38" w:rsidP="00BA5B5A"/>
    <w:p w:rsidR="00BA5B5A" w:rsidRPr="00644AD6" w:rsidRDefault="00BA5B5A" w:rsidP="00BA5B5A">
      <w:r w:rsidRPr="00644AD6">
        <w:t>Rep. MORGAN proposed the following Amendment No. 2</w:t>
      </w:r>
      <w:r w:rsidR="00A57B38">
        <w:t xml:space="preserve"> to </w:t>
      </w:r>
      <w:r w:rsidRPr="00644AD6">
        <w:t>H. 4004 (COUNCIL\VR\4004C003.CC.VR19), which was adopted:</w:t>
      </w:r>
    </w:p>
    <w:p w:rsidR="00BA5B5A" w:rsidRPr="00644AD6" w:rsidRDefault="00BA5B5A" w:rsidP="00BA5B5A">
      <w:r w:rsidRPr="00644AD6">
        <w:t>Amend the bill, as and if amended, SECTION 2, by striking Sections 44</w:t>
      </w:r>
      <w:r w:rsidRPr="00644AD6">
        <w:noBreakHyphen/>
        <w:t>80</w:t>
      </w:r>
      <w:r w:rsidRPr="00644AD6">
        <w:noBreakHyphen/>
        <w:t>20 through 44</w:t>
      </w:r>
      <w:r w:rsidRPr="00644AD6">
        <w:noBreakHyphen/>
        <w:t>80</w:t>
      </w:r>
      <w:r w:rsidRPr="00644AD6">
        <w:noBreakHyphen/>
        <w:t>40 and inserting:</w:t>
      </w:r>
    </w:p>
    <w:p w:rsidR="00BA5B5A" w:rsidRPr="00BA5B5A" w:rsidRDefault="00BA5B5A" w:rsidP="00BA5B5A">
      <w:pPr>
        <w:rPr>
          <w:color w:val="000000"/>
          <w:u w:color="000000"/>
        </w:rPr>
      </w:pPr>
      <w:r w:rsidRPr="00644AD6">
        <w:t>/</w:t>
      </w:r>
      <w:r w:rsidRPr="00644AD6">
        <w:tab/>
      </w:r>
      <w:r w:rsidRPr="00BA5B5A">
        <w:rPr>
          <w:color w:val="000000"/>
          <w:u w:color="000000"/>
        </w:rPr>
        <w:t>Section 44</w:t>
      </w:r>
      <w:r w:rsidRPr="00BA5B5A">
        <w:rPr>
          <w:color w:val="000000"/>
          <w:u w:color="000000"/>
        </w:rPr>
        <w:noBreakHyphen/>
        <w:t>80</w:t>
      </w:r>
      <w:r w:rsidRPr="00BA5B5A">
        <w:rPr>
          <w:color w:val="000000"/>
          <w:u w:color="000000"/>
        </w:rPr>
        <w:noBreakHyphen/>
        <w:t>20.</w:t>
      </w:r>
      <w:r w:rsidRPr="00BA5B5A">
        <w:rPr>
          <w:color w:val="000000"/>
          <w:u w:color="000000"/>
        </w:rPr>
        <w:tab/>
        <w:t>The department shall:</w:t>
      </w:r>
    </w:p>
    <w:p w:rsidR="00BA5B5A" w:rsidRPr="00BA5B5A" w:rsidRDefault="00BA5B5A" w:rsidP="00BA5B5A">
      <w:pPr>
        <w:rPr>
          <w:color w:val="000000"/>
          <w:u w:color="000000"/>
        </w:rPr>
      </w:pPr>
      <w:r w:rsidRPr="00BA5B5A">
        <w:rPr>
          <w:color w:val="000000"/>
          <w:u w:color="000000"/>
        </w:rPr>
        <w:tab/>
        <w:t>(1)</w:t>
      </w:r>
      <w:r w:rsidRPr="00BA5B5A">
        <w:rPr>
          <w:color w:val="000000"/>
          <w:u w:color="000000"/>
        </w:rPr>
        <w:tab/>
      </w:r>
      <w:r w:rsidRPr="00BA5B5A">
        <w:rPr>
          <w:color w:val="000000"/>
          <w:u w:color="000000"/>
        </w:rPr>
        <w:tab/>
        <w:t>oversee the POST form and its future iterations;</w:t>
      </w:r>
    </w:p>
    <w:p w:rsidR="00BA5B5A" w:rsidRPr="00BA5B5A" w:rsidRDefault="00BA5B5A" w:rsidP="00BA5B5A">
      <w:pPr>
        <w:rPr>
          <w:color w:val="000000"/>
          <w:u w:color="000000"/>
        </w:rPr>
      </w:pPr>
      <w:r w:rsidRPr="00BA5B5A">
        <w:rPr>
          <w:color w:val="000000"/>
          <w:u w:color="000000"/>
        </w:rPr>
        <w:lastRenderedPageBreak/>
        <w:tab/>
        <w:t>(2)</w:t>
      </w:r>
      <w:r w:rsidRPr="00BA5B5A">
        <w:rPr>
          <w:color w:val="000000"/>
          <w:u w:color="000000"/>
        </w:rPr>
        <w:tab/>
      </w:r>
      <w:r w:rsidRPr="00BA5B5A">
        <w:rPr>
          <w:color w:val="000000"/>
          <w:u w:color="000000"/>
        </w:rPr>
        <w:tab/>
        <w:t>display a printable sample of the POST form currently being used by the department on the department’s or a designee’s publicly accessible website, along with any related information the department chooses to post; however, if posted on a designee’s website, the department shall post a link on its website to the form and any related information;</w:t>
      </w:r>
    </w:p>
    <w:p w:rsidR="00BA5B5A" w:rsidRPr="00BA5B5A" w:rsidRDefault="00BA5B5A" w:rsidP="00BA5B5A">
      <w:pPr>
        <w:rPr>
          <w:color w:val="000000"/>
          <w:u w:color="000000"/>
        </w:rPr>
      </w:pPr>
      <w:r w:rsidRPr="00BA5B5A">
        <w:rPr>
          <w:color w:val="000000"/>
          <w:u w:color="000000"/>
        </w:rPr>
        <w:tab/>
        <w:t>(3)</w:t>
      </w:r>
      <w:r w:rsidRPr="00BA5B5A">
        <w:rPr>
          <w:color w:val="000000"/>
          <w:u w:color="000000"/>
        </w:rPr>
        <w:tab/>
      </w:r>
      <w:r w:rsidRPr="00BA5B5A">
        <w:rPr>
          <w:color w:val="000000"/>
          <w:u w:color="000000"/>
        </w:rPr>
        <w:tab/>
        <w:t>develop a statewide, uniform process for identifying a patient who has executed any advance directive, a POST form, or a combination of advance directives and a POST form;</w:t>
      </w:r>
    </w:p>
    <w:p w:rsidR="00BA5B5A" w:rsidRPr="00BA5B5A" w:rsidRDefault="00BA5B5A" w:rsidP="00BA5B5A">
      <w:pPr>
        <w:rPr>
          <w:color w:val="000000"/>
          <w:u w:color="000000"/>
        </w:rPr>
      </w:pPr>
      <w:r w:rsidRPr="00BA5B5A">
        <w:rPr>
          <w:color w:val="000000"/>
          <w:u w:color="000000"/>
        </w:rPr>
        <w:tab/>
        <w:t>(4)</w:t>
      </w:r>
      <w:r w:rsidRPr="00BA5B5A">
        <w:rPr>
          <w:color w:val="000000"/>
          <w:u w:color="000000"/>
        </w:rPr>
        <w:tab/>
      </w:r>
      <w:r w:rsidRPr="00BA5B5A">
        <w:rPr>
          <w:color w:val="000000"/>
          <w:u w:color="000000"/>
        </w:rPr>
        <w:tab/>
        <w:t>develop a process for collecting feedback to facilitate the periodic redesign of the POST form in accordance with current health care best practices;</w:t>
      </w:r>
    </w:p>
    <w:p w:rsidR="00BA5B5A" w:rsidRPr="00BA5B5A" w:rsidRDefault="00BA5B5A" w:rsidP="00BA5B5A">
      <w:pPr>
        <w:rPr>
          <w:color w:val="000000"/>
          <w:u w:color="000000"/>
        </w:rPr>
      </w:pPr>
      <w:r w:rsidRPr="00BA5B5A">
        <w:rPr>
          <w:color w:val="000000"/>
          <w:u w:color="000000"/>
        </w:rPr>
        <w:tab/>
        <w:t>(5)</w:t>
      </w:r>
      <w:r w:rsidRPr="00BA5B5A">
        <w:rPr>
          <w:color w:val="000000"/>
          <w:u w:color="000000"/>
        </w:rPr>
        <w:tab/>
      </w:r>
      <w:r w:rsidRPr="00BA5B5A">
        <w:rPr>
          <w:color w:val="000000"/>
          <w:u w:color="000000"/>
        </w:rPr>
        <w:tab/>
        <w:t>develop POST</w:t>
      </w:r>
      <w:r w:rsidRPr="00BA5B5A">
        <w:rPr>
          <w:color w:val="000000"/>
          <w:u w:color="000000"/>
        </w:rPr>
        <w:noBreakHyphen/>
        <w:t>related education efforts for health care professionals and the public; and</w:t>
      </w:r>
    </w:p>
    <w:p w:rsidR="00BA5B5A" w:rsidRPr="00BA5B5A" w:rsidRDefault="00BA5B5A" w:rsidP="00BA5B5A">
      <w:pPr>
        <w:rPr>
          <w:color w:val="000000"/>
          <w:u w:color="000000"/>
        </w:rPr>
      </w:pPr>
      <w:r w:rsidRPr="00BA5B5A">
        <w:rPr>
          <w:color w:val="000000"/>
          <w:u w:color="000000"/>
        </w:rPr>
        <w:tab/>
        <w:t>(6)</w:t>
      </w:r>
      <w:r w:rsidRPr="00BA5B5A">
        <w:rPr>
          <w:color w:val="000000"/>
          <w:u w:color="000000"/>
        </w:rPr>
        <w:tab/>
      </w:r>
      <w:r w:rsidRPr="00BA5B5A">
        <w:rPr>
          <w:color w:val="000000"/>
          <w:u w:color="000000"/>
        </w:rPr>
        <w:tab/>
        <w:t>promulgate regulations necessary to perform the duties assigned and ensure compliance with the provisions of this chapter.</w:t>
      </w:r>
    </w:p>
    <w:p w:rsidR="00BA5B5A" w:rsidRPr="00BA5B5A" w:rsidRDefault="00BA5B5A" w:rsidP="00BA5B5A">
      <w:pPr>
        <w:rPr>
          <w:color w:val="000000"/>
          <w:u w:color="000000"/>
        </w:rPr>
      </w:pPr>
      <w:r w:rsidRPr="00BA5B5A">
        <w:rPr>
          <w:color w:val="000000"/>
          <w:u w:color="000000"/>
        </w:rPr>
        <w:tab/>
        <w:t>Section 44</w:t>
      </w:r>
      <w:r w:rsidRPr="00BA5B5A">
        <w:rPr>
          <w:color w:val="000000"/>
          <w:u w:color="000000"/>
        </w:rPr>
        <w:noBreakHyphen/>
        <w:t>80</w:t>
      </w:r>
      <w:r w:rsidRPr="00BA5B5A">
        <w:rPr>
          <w:color w:val="000000"/>
          <w:u w:color="000000"/>
        </w:rPr>
        <w:noBreakHyphen/>
        <w:t>30.</w:t>
      </w:r>
      <w:r w:rsidRPr="00BA5B5A">
        <w:rPr>
          <w:color w:val="000000"/>
          <w:u w:color="000000"/>
        </w:rPr>
        <w:tab/>
        <w:t>(A)</w:t>
      </w:r>
      <w:r w:rsidRPr="00BA5B5A">
        <w:rPr>
          <w:color w:val="000000"/>
          <w:u w:color="000000"/>
        </w:rPr>
        <w:tab/>
        <w:t>The POST form must be a uniform document based on the standards recommended by the National Physician Order for Life</w:t>
      </w:r>
      <w:r w:rsidRPr="00BA5B5A">
        <w:rPr>
          <w:color w:val="000000"/>
          <w:u w:color="000000"/>
        </w:rPr>
        <w:noBreakHyphen/>
        <w:t xml:space="preserve">Sustaining Treatment (POLST) paradigm and must include the information set forth in subsection (C). </w:t>
      </w:r>
    </w:p>
    <w:p w:rsidR="00BA5B5A" w:rsidRPr="00BA5B5A" w:rsidRDefault="00BA5B5A" w:rsidP="00BA5B5A">
      <w:pPr>
        <w:rPr>
          <w:color w:val="000000"/>
          <w:u w:color="000000"/>
        </w:rPr>
      </w:pPr>
      <w:r w:rsidRPr="00BA5B5A">
        <w:rPr>
          <w:color w:val="000000"/>
          <w:u w:color="000000"/>
        </w:rPr>
        <w:tab/>
        <w:t>(B)</w:t>
      </w:r>
      <w:r w:rsidRPr="00BA5B5A">
        <w:rPr>
          <w:color w:val="000000"/>
          <w:u w:color="000000"/>
        </w:rPr>
        <w:tab/>
        <w:t>A copy, facsimile, or electronic version of a completed POST form is considered to be legal.</w:t>
      </w:r>
    </w:p>
    <w:p w:rsidR="00BA5B5A" w:rsidRPr="00BA5B5A" w:rsidRDefault="00BA5B5A" w:rsidP="00BA5B5A">
      <w:pPr>
        <w:rPr>
          <w:color w:val="000000"/>
          <w:u w:color="000000"/>
        </w:rPr>
      </w:pPr>
      <w:r w:rsidRPr="00BA5B5A">
        <w:rPr>
          <w:color w:val="000000"/>
          <w:u w:color="000000"/>
        </w:rPr>
        <w:tab/>
        <w:t>(C)</w:t>
      </w:r>
      <w:r w:rsidRPr="00BA5B5A">
        <w:rPr>
          <w:color w:val="000000"/>
          <w:u w:color="000000"/>
        </w:rPr>
        <w:tab/>
        <w:t>The POST form must include the following information: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t>(1)</w:t>
      </w:r>
      <w:r w:rsidRPr="00BA5B5A">
        <w:rPr>
          <w:color w:val="000000"/>
          <w:u w:color="000000"/>
        </w:rPr>
        <w:tab/>
      </w:r>
      <w:r w:rsidRPr="00BA5B5A">
        <w:rPr>
          <w:color w:val="000000"/>
          <w:u w:color="000000"/>
        </w:rPr>
        <w:tab/>
        <w:t>patient name and contact information;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t>(2)</w:t>
      </w:r>
      <w:r w:rsidRPr="00BA5B5A">
        <w:rPr>
          <w:color w:val="000000"/>
          <w:u w:color="000000"/>
        </w:rPr>
        <w:tab/>
      </w:r>
      <w:r w:rsidRPr="00BA5B5A">
        <w:rPr>
          <w:color w:val="000000"/>
          <w:u w:color="000000"/>
        </w:rPr>
        <w:tab/>
        <w:t>date of birth;</w:t>
      </w:r>
    </w:p>
    <w:p w:rsidR="00BA5B5A" w:rsidRPr="00BA5B5A" w:rsidRDefault="00BA5B5A" w:rsidP="00BA5B5A">
      <w:pPr>
        <w:rPr>
          <w:color w:val="000000"/>
          <w:u w:color="000000"/>
        </w:rPr>
      </w:pPr>
      <w:r w:rsidRPr="00BA5B5A">
        <w:rPr>
          <w:color w:val="000000"/>
          <w:u w:color="000000"/>
        </w:rPr>
        <w:tab/>
      </w:r>
      <w:r w:rsidRPr="00BA5B5A">
        <w:rPr>
          <w:color w:val="000000"/>
          <w:u w:color="000000"/>
        </w:rPr>
        <w:tab/>
        <w:t>(3)</w:t>
      </w:r>
      <w:r w:rsidRPr="00BA5B5A">
        <w:rPr>
          <w:color w:val="000000"/>
          <w:u w:color="000000"/>
        </w:rPr>
        <w:tab/>
      </w:r>
      <w:r w:rsidRPr="00BA5B5A">
        <w:rPr>
          <w:color w:val="000000"/>
          <w:u w:color="000000"/>
        </w:rPr>
        <w:tab/>
        <w:t>effective date of form;</w:t>
      </w:r>
    </w:p>
    <w:p w:rsidR="00BA5B5A" w:rsidRPr="00BA5B5A" w:rsidRDefault="00BA5B5A" w:rsidP="00BA5B5A">
      <w:pPr>
        <w:rPr>
          <w:color w:val="000000"/>
          <w:u w:color="000000"/>
        </w:rPr>
      </w:pPr>
      <w:r w:rsidRPr="00BA5B5A">
        <w:rPr>
          <w:color w:val="000000"/>
          <w:u w:color="000000"/>
        </w:rPr>
        <w:tab/>
      </w:r>
      <w:r w:rsidRPr="00BA5B5A">
        <w:rPr>
          <w:color w:val="000000"/>
          <w:u w:color="000000"/>
        </w:rPr>
        <w:tab/>
        <w:t>(4)</w:t>
      </w:r>
      <w:r w:rsidRPr="00BA5B5A">
        <w:rPr>
          <w:color w:val="000000"/>
          <w:u w:color="000000"/>
        </w:rPr>
        <w:tab/>
      </w:r>
      <w:r w:rsidRPr="00BA5B5A">
        <w:rPr>
          <w:color w:val="000000"/>
          <w:u w:color="000000"/>
        </w:rPr>
        <w:tab/>
        <w:t>diagnosis;</w:t>
      </w:r>
    </w:p>
    <w:p w:rsidR="00BA5B5A" w:rsidRPr="00BA5B5A" w:rsidRDefault="00BA5B5A" w:rsidP="00BA5B5A">
      <w:pPr>
        <w:rPr>
          <w:color w:val="000000"/>
          <w:u w:color="000000"/>
        </w:rPr>
      </w:pPr>
      <w:r w:rsidRPr="00BA5B5A">
        <w:rPr>
          <w:color w:val="000000"/>
          <w:u w:color="000000"/>
        </w:rPr>
        <w:tab/>
      </w:r>
      <w:r w:rsidRPr="00BA5B5A">
        <w:rPr>
          <w:color w:val="000000"/>
          <w:u w:color="000000"/>
        </w:rPr>
        <w:tab/>
        <w:t>(5)</w:t>
      </w:r>
      <w:r w:rsidRPr="00BA5B5A">
        <w:rPr>
          <w:color w:val="000000"/>
          <w:u w:color="000000"/>
        </w:rPr>
        <w:tab/>
      </w:r>
      <w:r w:rsidRPr="00BA5B5A">
        <w:rPr>
          <w:color w:val="000000"/>
          <w:u w:color="000000"/>
        </w:rPr>
        <w:tab/>
        <w:t>treatment plan;</w:t>
      </w:r>
    </w:p>
    <w:p w:rsidR="00BA5B5A" w:rsidRPr="00BA5B5A" w:rsidRDefault="00BA5B5A" w:rsidP="00BA5B5A">
      <w:pPr>
        <w:rPr>
          <w:color w:val="000000"/>
          <w:u w:color="000000"/>
        </w:rPr>
      </w:pPr>
      <w:r w:rsidRPr="00BA5B5A">
        <w:rPr>
          <w:color w:val="000000"/>
          <w:u w:color="000000"/>
        </w:rPr>
        <w:tab/>
      </w:r>
      <w:r w:rsidRPr="00BA5B5A">
        <w:rPr>
          <w:color w:val="000000"/>
          <w:u w:color="000000"/>
        </w:rPr>
        <w:tab/>
        <w:t>(6)</w:t>
      </w:r>
      <w:r w:rsidRPr="00BA5B5A">
        <w:rPr>
          <w:color w:val="000000"/>
          <w:u w:color="000000"/>
        </w:rPr>
        <w:tab/>
      </w:r>
      <w:r w:rsidRPr="00BA5B5A">
        <w:rPr>
          <w:color w:val="000000"/>
          <w:u w:color="000000"/>
        </w:rPr>
        <w:tab/>
        <w:t>health care representative or health care agent contact information;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t>(7)</w:t>
      </w:r>
      <w:r w:rsidRPr="00BA5B5A">
        <w:rPr>
          <w:color w:val="000000"/>
          <w:u w:color="000000"/>
        </w:rPr>
        <w:tab/>
      </w:r>
      <w:r w:rsidRPr="00BA5B5A">
        <w:rPr>
          <w:color w:val="000000"/>
          <w:u w:color="000000"/>
        </w:rPr>
        <w:tab/>
        <w:t>CPR preference;</w:t>
      </w:r>
    </w:p>
    <w:p w:rsidR="00BA5B5A" w:rsidRPr="00BA5B5A" w:rsidRDefault="00BA5B5A" w:rsidP="00BA5B5A">
      <w:pPr>
        <w:rPr>
          <w:color w:val="000000"/>
          <w:u w:color="000000"/>
        </w:rPr>
      </w:pPr>
      <w:r w:rsidRPr="00BA5B5A">
        <w:rPr>
          <w:color w:val="000000"/>
          <w:u w:color="000000"/>
        </w:rPr>
        <w:tab/>
      </w:r>
      <w:r w:rsidRPr="00BA5B5A">
        <w:rPr>
          <w:color w:val="000000"/>
          <w:u w:color="000000"/>
        </w:rPr>
        <w:tab/>
        <w:t>(8)</w:t>
      </w:r>
      <w:r w:rsidRPr="00BA5B5A">
        <w:rPr>
          <w:color w:val="000000"/>
          <w:u w:color="000000"/>
        </w:rPr>
        <w:tab/>
      </w:r>
      <w:r w:rsidRPr="00BA5B5A">
        <w:rPr>
          <w:color w:val="000000"/>
          <w:u w:color="000000"/>
        </w:rPr>
        <w:tab/>
        <w:t>medical intervention preferences;</w:t>
      </w:r>
    </w:p>
    <w:p w:rsidR="00BA5B5A" w:rsidRPr="00BA5B5A" w:rsidRDefault="00BA5B5A" w:rsidP="00BA5B5A">
      <w:pPr>
        <w:rPr>
          <w:color w:val="000000"/>
          <w:u w:color="000000"/>
        </w:rPr>
      </w:pPr>
      <w:r w:rsidRPr="00BA5B5A">
        <w:rPr>
          <w:color w:val="000000"/>
          <w:u w:color="000000"/>
        </w:rPr>
        <w:tab/>
      </w:r>
      <w:r w:rsidRPr="00BA5B5A">
        <w:rPr>
          <w:color w:val="000000"/>
          <w:u w:color="000000"/>
        </w:rPr>
        <w:tab/>
        <w:t>(9)</w:t>
      </w:r>
      <w:r w:rsidRPr="00BA5B5A">
        <w:rPr>
          <w:color w:val="000000"/>
          <w:u w:color="000000"/>
        </w:rPr>
        <w:tab/>
      </w:r>
      <w:r w:rsidRPr="00BA5B5A">
        <w:rPr>
          <w:color w:val="000000"/>
          <w:u w:color="000000"/>
        </w:rPr>
        <w:tab/>
        <w:t>preferences for antibiotics; and</w:t>
      </w:r>
    </w:p>
    <w:p w:rsidR="00BA5B5A" w:rsidRPr="00BA5B5A" w:rsidRDefault="00BA5B5A" w:rsidP="00BA5B5A">
      <w:pPr>
        <w:rPr>
          <w:color w:val="000000"/>
          <w:u w:color="000000"/>
        </w:rPr>
      </w:pPr>
      <w:r w:rsidRPr="00BA5B5A">
        <w:rPr>
          <w:color w:val="000000"/>
          <w:u w:color="000000"/>
        </w:rPr>
        <w:tab/>
      </w:r>
      <w:r w:rsidRPr="00BA5B5A">
        <w:rPr>
          <w:color w:val="000000"/>
          <w:u w:color="000000"/>
        </w:rPr>
        <w:tab/>
        <w:t>(10)</w:t>
      </w:r>
      <w:r w:rsidRPr="00BA5B5A">
        <w:rPr>
          <w:color w:val="000000"/>
          <w:u w:color="000000"/>
        </w:rPr>
        <w:tab/>
      </w:r>
      <w:r w:rsidRPr="00BA5B5A">
        <w:rPr>
          <w:color w:val="000000"/>
          <w:u w:color="000000"/>
        </w:rPr>
        <w:tab/>
        <w:t>assisted nutrition and hydration preferences.</w:t>
      </w:r>
    </w:p>
    <w:p w:rsidR="00BA5B5A" w:rsidRPr="00BA5B5A" w:rsidRDefault="00BA5B5A" w:rsidP="00BA5B5A">
      <w:pPr>
        <w:rPr>
          <w:color w:val="000000"/>
          <w:u w:color="000000"/>
        </w:rPr>
      </w:pPr>
      <w:r w:rsidRPr="00BA5B5A">
        <w:rPr>
          <w:color w:val="000000"/>
          <w:u w:color="000000"/>
        </w:rPr>
        <w:tab/>
        <w:t>Section 44</w:t>
      </w:r>
      <w:r w:rsidRPr="00BA5B5A">
        <w:rPr>
          <w:color w:val="000000"/>
          <w:u w:color="000000"/>
        </w:rPr>
        <w:noBreakHyphen/>
        <w:t>80</w:t>
      </w:r>
      <w:r w:rsidRPr="00BA5B5A">
        <w:rPr>
          <w:color w:val="000000"/>
          <w:u w:color="000000"/>
        </w:rPr>
        <w:noBreakHyphen/>
        <w:t>40.</w:t>
      </w:r>
      <w:r w:rsidRPr="00BA5B5A">
        <w:rPr>
          <w:color w:val="000000"/>
          <w:u w:color="000000"/>
        </w:rPr>
        <w:tab/>
        <w:t>(A)</w:t>
      </w:r>
      <w:r w:rsidRPr="00BA5B5A">
        <w:rPr>
          <w:color w:val="000000"/>
          <w:u w:color="000000"/>
        </w:rPr>
        <w:tab/>
        <w:t xml:space="preserve">A POST form executed in South Carolina as provided in this chapter, or a similar form executed in another jurisdiction in compliance with the laws of that jurisdiction, must be deemed a valid expression of a patient’s wishes as to health care. A South Carolina health care provider or health care facility may accept a properly executed POST form as a valid expression of whether the </w:t>
      </w:r>
      <w:r w:rsidRPr="00BA5B5A">
        <w:rPr>
          <w:color w:val="000000"/>
          <w:u w:color="000000"/>
        </w:rPr>
        <w:lastRenderedPageBreak/>
        <w:t>patient consents to the provision of health care in accordance with Section 44</w:t>
      </w:r>
      <w:r w:rsidRPr="00BA5B5A">
        <w:rPr>
          <w:color w:val="000000"/>
          <w:u w:color="000000"/>
        </w:rPr>
        <w:noBreakHyphen/>
        <w:t>66</w:t>
      </w:r>
      <w:r w:rsidRPr="00BA5B5A">
        <w:rPr>
          <w:color w:val="000000"/>
          <w:u w:color="000000"/>
        </w:rPr>
        <w:noBreakHyphen/>
        <w:t xml:space="preserve">60 of the Adult Health Care Consent Act. </w:t>
      </w:r>
    </w:p>
    <w:p w:rsidR="00BA5B5A" w:rsidRPr="00BA5B5A" w:rsidRDefault="00BA5B5A" w:rsidP="00BA5B5A">
      <w:pPr>
        <w:rPr>
          <w:color w:val="000000"/>
          <w:u w:color="000000"/>
        </w:rPr>
      </w:pPr>
      <w:r w:rsidRPr="00BA5B5A">
        <w:rPr>
          <w:color w:val="000000"/>
          <w:u w:color="000000"/>
        </w:rPr>
        <w:tab/>
        <w:t>(B)</w:t>
      </w:r>
      <w:r w:rsidRPr="00BA5B5A">
        <w:rPr>
          <w:color w:val="000000"/>
          <w:u w:color="000000"/>
        </w:rPr>
        <w:tab/>
        <w:t>A health care provider or health care facility that is unwilling to comply with an executed POST form based on policy, religious beliefs, or moral convictions shall contact the patient’s health care representative, health care agent, or the person authorized to make health care decisions for the patient pursuant to Section 44</w:t>
      </w:r>
      <w:r w:rsidRPr="00BA5B5A">
        <w:rPr>
          <w:color w:val="000000"/>
          <w:u w:color="000000"/>
        </w:rPr>
        <w:noBreakHyphen/>
        <w:t>66</w:t>
      </w:r>
      <w:r w:rsidRPr="00BA5B5A">
        <w:rPr>
          <w:color w:val="000000"/>
          <w:u w:color="000000"/>
        </w:rPr>
        <w:noBreakHyphen/>
        <w:t>30 of the Adult Health Care Consent Act, and the health care provider or health care facility shall allow the transfer of the patient to another health care provider or health care facility.</w:t>
      </w:r>
    </w:p>
    <w:p w:rsidR="00BA5B5A" w:rsidRPr="00BA5B5A" w:rsidRDefault="00BA5B5A" w:rsidP="00BA5B5A">
      <w:pPr>
        <w:rPr>
          <w:color w:val="000000"/>
          <w:u w:color="000000"/>
        </w:rPr>
      </w:pPr>
      <w:r w:rsidRPr="00BA5B5A">
        <w:rPr>
          <w:color w:val="000000"/>
          <w:u w:color="000000"/>
        </w:rPr>
        <w:tab/>
        <w:t>(C)</w:t>
      </w:r>
      <w:r w:rsidRPr="00BA5B5A">
        <w:rPr>
          <w:color w:val="000000"/>
          <w:u w:color="000000"/>
        </w:rPr>
        <w:tab/>
        <w:t>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r w:rsidRPr="00BA5B5A">
        <w:rPr>
          <w:color w:val="000000"/>
          <w:u w:color="000000"/>
        </w:rPr>
        <w:tab/>
        <w:t>/</w:t>
      </w:r>
    </w:p>
    <w:p w:rsidR="00BA5B5A" w:rsidRPr="00644AD6" w:rsidRDefault="00BA5B5A" w:rsidP="00BA5B5A">
      <w:r w:rsidRPr="00644AD6">
        <w:t>Amend the bill further, as and if amended, SECTION 2, Section 44</w:t>
      </w:r>
      <w:r w:rsidRPr="00644AD6">
        <w:noBreakHyphen/>
        <w:t>80</w:t>
      </w:r>
      <w:r w:rsidRPr="00644AD6">
        <w:noBreakHyphen/>
        <w:t>90, by adding an appropriately lettered subsection at the end to read:</w:t>
      </w:r>
    </w:p>
    <w:p w:rsidR="00BA5B5A" w:rsidRPr="00644AD6" w:rsidRDefault="00165AE9" w:rsidP="00BA5B5A">
      <w:r>
        <w:t>/</w:t>
      </w:r>
      <w:r>
        <w:tab/>
        <w:t>“</w:t>
      </w:r>
      <w:r w:rsidR="00BA5B5A" w:rsidRPr="00644AD6">
        <w:t>(C)</w:t>
      </w:r>
      <w:r w:rsidR="00BA5B5A" w:rsidRPr="00644AD6">
        <w:tab/>
      </w:r>
      <w:r w:rsidR="00BA5B5A" w:rsidRPr="00BA5B5A">
        <w:rPr>
          <w:color w:val="000000"/>
          <w:u w:color="000000"/>
        </w:rPr>
        <w:t>The execution of a POST form is always voluntary and is for a person with an advanced illness. The POST form records a patient’s wishes for medical treatment in the patient’s current state of health. Preferred medical treatment as stated by the patient on the POST form may be changed at any time by the patient or a designated health care representative or health care agent of the patient to reflect the patient’s new wishes.   While no form can anticipate and address all medical treatment decisions that may need to be made, an advance health care directive applies regardless of health status. An advance directive allows a patient to document in detail future health care instructions and to name a health care agent to speak on the patient’s behalf if the patient is unable to communicate to ensure that the patient’s advance directive wishes as to life</w:t>
      </w:r>
      <w:r w:rsidR="00BA5B5A" w:rsidRPr="00BA5B5A">
        <w:rPr>
          <w:color w:val="000000"/>
          <w:u w:color="000000"/>
        </w:rPr>
        <w:noBreakHyphen/>
        <w:t>sustaining me</w:t>
      </w:r>
      <w:r w:rsidR="00A57B38">
        <w:rPr>
          <w:color w:val="000000"/>
          <w:u w:color="000000"/>
        </w:rPr>
        <w:t>dical treatment are fulfilled.</w:t>
      </w:r>
      <w:r>
        <w:rPr>
          <w:color w:val="000000"/>
          <w:u w:color="000000"/>
        </w:rPr>
        <w:t>”</w:t>
      </w:r>
      <w:r w:rsidR="00A57B38">
        <w:rPr>
          <w:color w:val="000000"/>
          <w:u w:color="000000"/>
        </w:rPr>
        <w:tab/>
      </w:r>
      <w:r w:rsidR="00BA5B5A" w:rsidRPr="00BA5B5A">
        <w:rPr>
          <w:color w:val="000000"/>
          <w:u w:color="000000"/>
        </w:rPr>
        <w:t>/</w:t>
      </w:r>
    </w:p>
    <w:p w:rsidR="00BA5B5A" w:rsidRPr="00644AD6" w:rsidRDefault="00BA5B5A" w:rsidP="00BA5B5A">
      <w:r w:rsidRPr="00644AD6">
        <w:t>Renumber sections to conform.</w:t>
      </w:r>
    </w:p>
    <w:p w:rsidR="00BA5B5A" w:rsidRDefault="00BA5B5A" w:rsidP="00BA5B5A">
      <w:r w:rsidRPr="00644AD6">
        <w:t>Amend title to conform.</w:t>
      </w:r>
    </w:p>
    <w:p w:rsidR="00BA5B5A" w:rsidRDefault="00BA5B5A" w:rsidP="00BA5B5A"/>
    <w:p w:rsidR="00BA5B5A" w:rsidRDefault="00BA5B5A" w:rsidP="00BA5B5A">
      <w:r>
        <w:t>Rep. MORGAN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lastRenderedPageBreak/>
        <w:t xml:space="preserve">The yeas and nays were taken resulting as follows: </w:t>
      </w:r>
    </w:p>
    <w:p w:rsidR="00BA5B5A" w:rsidRDefault="00BA5B5A" w:rsidP="00BA5B5A">
      <w:pPr>
        <w:jc w:val="center"/>
      </w:pPr>
      <w:r>
        <w:t xml:space="preserve"> </w:t>
      </w:r>
      <w:bookmarkStart w:id="176" w:name="vote_start384"/>
      <w:bookmarkEnd w:id="176"/>
      <w:r>
        <w:t>Yeas 101; Nays 3</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Bamberg</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Bennett</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Blackwell</w:t>
            </w:r>
          </w:p>
        </w:tc>
        <w:tc>
          <w:tcPr>
            <w:tcW w:w="2180" w:type="dxa"/>
            <w:shd w:val="clear" w:color="auto" w:fill="auto"/>
          </w:tcPr>
          <w:p w:rsidR="00BA5B5A" w:rsidRPr="00BA5B5A" w:rsidRDefault="00BA5B5A" w:rsidP="00BA5B5A">
            <w:pPr>
              <w:ind w:firstLine="0"/>
            </w:pPr>
            <w:r>
              <w:t>Bradley</w:t>
            </w:r>
          </w:p>
        </w:tc>
      </w:tr>
      <w:tr w:rsidR="00BA5B5A" w:rsidRPr="00BA5B5A" w:rsidTr="00BA5B5A">
        <w:tc>
          <w:tcPr>
            <w:tcW w:w="2179" w:type="dxa"/>
            <w:shd w:val="clear" w:color="auto" w:fill="auto"/>
          </w:tcPr>
          <w:p w:rsidR="00BA5B5A" w:rsidRPr="00BA5B5A" w:rsidRDefault="00BA5B5A" w:rsidP="00BA5B5A">
            <w:pPr>
              <w:ind w:firstLine="0"/>
            </w:pPr>
            <w:r>
              <w:t>Brawley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Hill</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McKnight</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M. Smith</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Taylor</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Wheeler</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Total--101</w:t>
      </w:r>
    </w:p>
    <w:p w:rsidR="00BA5B5A" w:rsidRDefault="00BA5B5A" w:rsidP="00BA5B5A">
      <w:pPr>
        <w:jc w:val="center"/>
        <w:rPr>
          <w:b/>
        </w:rPr>
      </w:pPr>
    </w:p>
    <w:p w:rsidR="00BA5B5A" w:rsidRDefault="00BA5B5A" w:rsidP="00BA5B5A">
      <w:pPr>
        <w:ind w:firstLine="0"/>
      </w:pPr>
      <w:r w:rsidRPr="00BA5B5A">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Bailey</w:t>
            </w:r>
          </w:p>
        </w:tc>
        <w:tc>
          <w:tcPr>
            <w:tcW w:w="2179" w:type="dxa"/>
            <w:shd w:val="clear" w:color="auto" w:fill="auto"/>
          </w:tcPr>
          <w:p w:rsidR="00BA5B5A" w:rsidRPr="00BA5B5A" w:rsidRDefault="00BA5B5A" w:rsidP="00BA5B5A">
            <w:pPr>
              <w:keepNext/>
              <w:ind w:firstLine="0"/>
            </w:pPr>
            <w:r>
              <w:t>Hardee</w:t>
            </w:r>
          </w:p>
        </w:tc>
        <w:tc>
          <w:tcPr>
            <w:tcW w:w="2180" w:type="dxa"/>
            <w:shd w:val="clear" w:color="auto" w:fill="auto"/>
          </w:tcPr>
          <w:p w:rsidR="00BA5B5A" w:rsidRPr="00BA5B5A" w:rsidRDefault="00BA5B5A" w:rsidP="00BA5B5A">
            <w:pPr>
              <w:keepNext/>
              <w:ind w:firstLine="0"/>
            </w:pPr>
            <w:r>
              <w:t>Toole</w:t>
            </w:r>
          </w:p>
        </w:tc>
      </w:tr>
    </w:tbl>
    <w:p w:rsidR="00BA5B5A" w:rsidRDefault="00BA5B5A" w:rsidP="00BA5B5A"/>
    <w:p w:rsidR="00BA5B5A" w:rsidRDefault="00BA5B5A" w:rsidP="00BA5B5A">
      <w:pPr>
        <w:jc w:val="center"/>
        <w:rPr>
          <w:b/>
        </w:rPr>
      </w:pPr>
      <w:r w:rsidRPr="00BA5B5A">
        <w:rPr>
          <w:b/>
        </w:rPr>
        <w:t>Total--3</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Default="00BA5B5A" w:rsidP="00BA5B5A">
      <w:r>
        <w:t xml:space="preserve">Further proceedings were interrupted by expiration of time on the uncontested Calendar.  </w:t>
      </w:r>
    </w:p>
    <w:p w:rsidR="00BA5B5A" w:rsidRDefault="00BA5B5A" w:rsidP="00BA5B5A"/>
    <w:p w:rsidR="00BA5B5A" w:rsidRDefault="00BA5B5A" w:rsidP="00BA5B5A">
      <w:pPr>
        <w:jc w:val="center"/>
        <w:rPr>
          <w:b/>
        </w:rPr>
      </w:pPr>
      <w:r w:rsidRPr="00BA5B5A">
        <w:rPr>
          <w:b/>
        </w:rPr>
        <w:t>H. 3998--REQUESTS FOR DEBATE WITHDRAWN</w:t>
      </w:r>
    </w:p>
    <w:p w:rsidR="00BA5B5A" w:rsidRDefault="00BA5B5A" w:rsidP="00BA5B5A">
      <w:r>
        <w:t xml:space="preserve">Reps. BANNISTER, STAVRINAKIS, FORREST, CRAWFORD, DILLARD, G. R. SMITH, HUGGINS, CALHOON, CASKEY, BRADLEY, MACE, TRANTHAM, KIMMONS and CLEMMONS withdrew their requests for debate on H. 3998; however, other requests for debate remained on the Bill. </w:t>
      </w:r>
    </w:p>
    <w:p w:rsidR="00BA5B5A" w:rsidRDefault="00BA5B5A" w:rsidP="00BA5B5A"/>
    <w:p w:rsidR="00BA5B5A" w:rsidRDefault="00BA5B5A" w:rsidP="00BA5B5A">
      <w:pPr>
        <w:jc w:val="center"/>
        <w:rPr>
          <w:b/>
        </w:rPr>
      </w:pPr>
      <w:r w:rsidRPr="00BA5B5A">
        <w:rPr>
          <w:b/>
        </w:rPr>
        <w:t>H. 4380--REQUESTS FOR DEBATE WITHDRAWN</w:t>
      </w:r>
    </w:p>
    <w:p w:rsidR="00BA5B5A" w:rsidRDefault="00BA5B5A" w:rsidP="00BA5B5A">
      <w:r>
        <w:t xml:space="preserve">Reps. MAGNUSON, MCKNIGHT, G. R. SMITH and BENNETT withdrew their requests for debate on the following Bill:  </w:t>
      </w:r>
    </w:p>
    <w:p w:rsidR="00BA5B5A" w:rsidRDefault="00BA5B5A" w:rsidP="00BA5B5A">
      <w:bookmarkStart w:id="177" w:name="include_clip_start_390"/>
      <w:bookmarkEnd w:id="177"/>
    </w:p>
    <w:p w:rsidR="00BA5B5A" w:rsidRDefault="00BA5B5A" w:rsidP="00BA5B5A">
      <w:r>
        <w:t>H. 4380 -- Reps. Rose, Caskey, Huggins, Bales, Anderson, Crawford, Moore, Hewitt and Bailey: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BA5B5A" w:rsidRDefault="00BA5B5A" w:rsidP="00BA5B5A">
      <w:bookmarkStart w:id="178" w:name="include_clip_end_390"/>
      <w:bookmarkEnd w:id="178"/>
    </w:p>
    <w:p w:rsidR="00BA5B5A" w:rsidRDefault="00BA5B5A" w:rsidP="00BA5B5A">
      <w:pPr>
        <w:jc w:val="center"/>
        <w:rPr>
          <w:b/>
        </w:rPr>
      </w:pPr>
      <w:r w:rsidRPr="00BA5B5A">
        <w:rPr>
          <w:b/>
        </w:rPr>
        <w:t>OBJECTION TO RECALL</w:t>
      </w:r>
    </w:p>
    <w:p w:rsidR="00BA5B5A" w:rsidRDefault="00BA5B5A" w:rsidP="00BA5B5A">
      <w:r>
        <w:t>Rep. MURPHY asked unanimous consent to recall H. 3827 from the Committee on Judiciary.</w:t>
      </w:r>
    </w:p>
    <w:p w:rsidR="00BA5B5A" w:rsidRDefault="00BA5B5A" w:rsidP="00BA5B5A">
      <w:r>
        <w:t>Rep. STAVRINAKIS objected.</w:t>
      </w:r>
    </w:p>
    <w:p w:rsidR="00BA5B5A" w:rsidRDefault="00BA5B5A" w:rsidP="00BA5B5A"/>
    <w:p w:rsidR="00BA5B5A" w:rsidRDefault="00A57B38" w:rsidP="00BA5B5A">
      <w:pPr>
        <w:jc w:val="center"/>
        <w:rPr>
          <w:b/>
        </w:rPr>
      </w:pPr>
      <w:r>
        <w:rPr>
          <w:b/>
        </w:rPr>
        <w:br w:type="column"/>
      </w:r>
      <w:r w:rsidR="00BA5B5A" w:rsidRPr="00BA5B5A">
        <w:rPr>
          <w:b/>
        </w:rPr>
        <w:lastRenderedPageBreak/>
        <w:t>OBJECTION TO RECALL</w:t>
      </w:r>
    </w:p>
    <w:p w:rsidR="00BA5B5A" w:rsidRDefault="00BA5B5A" w:rsidP="00BA5B5A">
      <w:r>
        <w:t>Rep. HIOTT asked unanimous consent to recall H. 4327 from the Committee on Labor, Commerce and Industry.</w:t>
      </w:r>
    </w:p>
    <w:p w:rsidR="00BA5B5A" w:rsidRDefault="00BA5B5A" w:rsidP="00BA5B5A">
      <w:r>
        <w:t>Rep. FORRESTER objected.</w:t>
      </w:r>
    </w:p>
    <w:p w:rsidR="00BA5B5A" w:rsidRDefault="00BA5B5A" w:rsidP="00BA5B5A"/>
    <w:p w:rsidR="00BA5B5A" w:rsidRDefault="00BA5B5A" w:rsidP="00BA5B5A">
      <w:pPr>
        <w:jc w:val="center"/>
        <w:rPr>
          <w:b/>
        </w:rPr>
      </w:pPr>
      <w:r w:rsidRPr="00BA5B5A">
        <w:rPr>
          <w:b/>
        </w:rPr>
        <w:t>OBJECTION TO RECALL</w:t>
      </w:r>
    </w:p>
    <w:p w:rsidR="00BA5B5A" w:rsidRDefault="00BA5B5A" w:rsidP="00BA5B5A">
      <w:r>
        <w:t>Rep. HIOTT asked unanimous consent to recall S. 105 from the Committee on Judiciary.</w:t>
      </w:r>
    </w:p>
    <w:p w:rsidR="00BA5B5A" w:rsidRDefault="00BA5B5A" w:rsidP="00BA5B5A">
      <w:r>
        <w:t>Rep. S. WILLIAMS objected.</w:t>
      </w:r>
    </w:p>
    <w:p w:rsidR="00BA5B5A" w:rsidRDefault="00BA5B5A" w:rsidP="00BA5B5A"/>
    <w:p w:rsidR="00BA5B5A" w:rsidRDefault="00BA5B5A" w:rsidP="00BA5B5A">
      <w:pPr>
        <w:keepNext/>
        <w:jc w:val="center"/>
        <w:rPr>
          <w:b/>
        </w:rPr>
      </w:pPr>
      <w:r w:rsidRPr="00BA5B5A">
        <w:rPr>
          <w:b/>
        </w:rPr>
        <w:t>H. 3420--SENATE AMENDMENTS AMENDED AND RETURNED TO THE SENATE</w:t>
      </w:r>
    </w:p>
    <w:p w:rsidR="00BA5B5A" w:rsidRDefault="00BA5B5A" w:rsidP="00BA5B5A">
      <w:r>
        <w:t xml:space="preserve">The Senate Amendments to the following Bill were taken up for consideration: </w:t>
      </w:r>
    </w:p>
    <w:p w:rsidR="00BA5B5A" w:rsidRDefault="00BA5B5A" w:rsidP="00BA5B5A">
      <w:bookmarkStart w:id="179" w:name="include_clip_start_398"/>
      <w:bookmarkEnd w:id="179"/>
    </w:p>
    <w:p w:rsidR="00BA5B5A" w:rsidRDefault="00BA5B5A" w:rsidP="00BA5B5A">
      <w:r>
        <w:t>H. 3420 -- Reps. Bernstein, Finlay, Thayer, West, Clemmons and Simmons: A BILL TO AMEND SECTION 16-17-500, CODE OF LAWS OF SOUTH CAROLINA, 1976, RELATING TO THE "YOUTH ACCESS TO TOBACCO PREVENTION ACT OF 2006", SO AS TO PROHIBIT MINORS FROM ENTERING RETAIL ESTABLISHMENTS THAT PRIMARILY SELL TOBACCO PRODUCTS, ALTERNATIVE NICOTINE PRODUCTS, OR BOTH; AND TO AMEND SECTION 16-17-501, RELATING IN PART TO THE DEFINITION OF "ALTERNATIVE NICOTINE PRODUCT", SO AS TO CHANGE THE DEFINITION.</w:t>
      </w:r>
    </w:p>
    <w:p w:rsidR="00BA5B5A" w:rsidRDefault="00BA5B5A" w:rsidP="00BA5B5A"/>
    <w:p w:rsidR="00BA5B5A" w:rsidRPr="00D81FA4" w:rsidRDefault="00BA5B5A" w:rsidP="00BA5B5A">
      <w:r w:rsidRPr="00D81FA4">
        <w:t>Rep. BERNSTEIN proposed the following Amendment No. 1A</w:t>
      </w:r>
      <w:r w:rsidR="00A57B38">
        <w:t xml:space="preserve"> to </w:t>
      </w:r>
      <w:r w:rsidR="00A57B38">
        <w:br/>
      </w:r>
      <w:r w:rsidRPr="00D81FA4">
        <w:t>H. 3420 (COUNCIL\WAB\3420C002.AGM.WAB19), which was adopted:</w:t>
      </w:r>
    </w:p>
    <w:p w:rsidR="00BA5B5A" w:rsidRPr="00D81FA4" w:rsidRDefault="00BA5B5A" w:rsidP="00BA5B5A">
      <w:r w:rsidRPr="00D81FA4">
        <w:t>Amend the bill, as and if amended, SECTION 1, by deleting Section 16</w:t>
      </w:r>
      <w:r w:rsidRPr="00D81FA4">
        <w:noBreakHyphen/>
        <w:t>17</w:t>
      </w:r>
      <w:r w:rsidRPr="00D81FA4">
        <w:noBreakHyphen/>
        <w:t>500(F)(1)(c) and (d).</w:t>
      </w:r>
    </w:p>
    <w:p w:rsidR="00BA5B5A" w:rsidRPr="00D81FA4" w:rsidRDefault="00BA5B5A" w:rsidP="00BA5B5A">
      <w:r w:rsidRPr="00D81FA4">
        <w:t>Renumber sections to conform.</w:t>
      </w:r>
    </w:p>
    <w:p w:rsidR="00BA5B5A" w:rsidRDefault="00BA5B5A" w:rsidP="00BA5B5A">
      <w:r w:rsidRPr="00D81FA4">
        <w:t>Amend title to conform.</w:t>
      </w:r>
    </w:p>
    <w:p w:rsidR="00BA5B5A" w:rsidRDefault="00BA5B5A" w:rsidP="00BA5B5A"/>
    <w:p w:rsidR="00BA5B5A" w:rsidRDefault="00BA5B5A" w:rsidP="00BA5B5A">
      <w:r>
        <w:t>Rep. BERNSTEIN explained the amendment.</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180" w:name="vote_start401"/>
      <w:bookmarkEnd w:id="180"/>
      <w:r>
        <w:t>Yeas 106; Nays 0</w:t>
      </w:r>
    </w:p>
    <w:p w:rsidR="00BA5B5A" w:rsidRPr="00A57B38" w:rsidRDefault="00BA5B5A" w:rsidP="00BA5B5A">
      <w:pPr>
        <w:jc w:val="center"/>
        <w:rPr>
          <w:sz w:val="16"/>
          <w:szCs w:val="16"/>
        </w:rP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Bamberg</w:t>
            </w:r>
          </w:p>
        </w:tc>
      </w:tr>
      <w:tr w:rsidR="00BA5B5A" w:rsidRPr="00BA5B5A" w:rsidTr="00BA5B5A">
        <w:tc>
          <w:tcPr>
            <w:tcW w:w="2179" w:type="dxa"/>
            <w:shd w:val="clear" w:color="auto" w:fill="auto"/>
          </w:tcPr>
          <w:p w:rsidR="00BA5B5A" w:rsidRPr="00BA5B5A" w:rsidRDefault="00BA5B5A" w:rsidP="00BA5B5A">
            <w:pPr>
              <w:ind w:firstLine="0"/>
            </w:pPr>
            <w:r>
              <w:lastRenderedPageBreak/>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Blackwell</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Chellis</w:t>
            </w:r>
          </w:p>
        </w:tc>
      </w:tr>
      <w:tr w:rsidR="00BA5B5A" w:rsidRPr="00BA5B5A" w:rsidTr="00BA5B5A">
        <w:tc>
          <w:tcPr>
            <w:tcW w:w="2179" w:type="dxa"/>
            <w:shd w:val="clear" w:color="auto" w:fill="auto"/>
          </w:tcPr>
          <w:p w:rsidR="00BA5B5A" w:rsidRPr="00BA5B5A" w:rsidRDefault="00BA5B5A" w:rsidP="00BA5B5A">
            <w:pPr>
              <w:ind w:firstLine="0"/>
            </w:pPr>
            <w:r>
              <w:t>Chumley</w:t>
            </w:r>
          </w:p>
        </w:tc>
        <w:tc>
          <w:tcPr>
            <w:tcW w:w="2179" w:type="dxa"/>
            <w:shd w:val="clear" w:color="auto" w:fill="auto"/>
          </w:tcPr>
          <w:p w:rsidR="00BA5B5A" w:rsidRPr="00BA5B5A" w:rsidRDefault="00BA5B5A" w:rsidP="00BA5B5A">
            <w:pPr>
              <w:ind w:firstLine="0"/>
            </w:pPr>
            <w:r>
              <w:t>Clary</w:t>
            </w:r>
          </w:p>
        </w:tc>
        <w:tc>
          <w:tcPr>
            <w:tcW w:w="2180" w:type="dxa"/>
            <w:shd w:val="clear" w:color="auto" w:fill="auto"/>
          </w:tcPr>
          <w:p w:rsidR="00BA5B5A" w:rsidRPr="00BA5B5A" w:rsidRDefault="00BA5B5A" w:rsidP="00BA5B5A">
            <w:pPr>
              <w:ind w:firstLine="0"/>
            </w:pPr>
            <w:r>
              <w:t>Clemmons</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Govan</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Hart</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Hill</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Johnson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Morgan</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M. Smith</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Taylor</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ind w:firstLine="0"/>
            </w:pPr>
            <w:r>
              <w:t>Wheeler</w:t>
            </w:r>
          </w:p>
        </w:tc>
        <w:tc>
          <w:tcPr>
            <w:tcW w:w="2179" w:type="dxa"/>
            <w:shd w:val="clear" w:color="auto" w:fill="auto"/>
          </w:tcPr>
          <w:p w:rsidR="00BA5B5A" w:rsidRPr="00BA5B5A" w:rsidRDefault="00BA5B5A" w:rsidP="00BA5B5A">
            <w:pPr>
              <w:ind w:firstLine="0"/>
            </w:pPr>
            <w:r>
              <w:t>White</w:t>
            </w:r>
          </w:p>
        </w:tc>
        <w:tc>
          <w:tcPr>
            <w:tcW w:w="2180" w:type="dxa"/>
            <w:shd w:val="clear" w:color="auto" w:fill="auto"/>
          </w:tcPr>
          <w:p w:rsidR="00BA5B5A" w:rsidRPr="00BA5B5A" w:rsidRDefault="00BA5B5A" w:rsidP="00BA5B5A">
            <w:pPr>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t>R. Williams</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Total--106</w:t>
      </w:r>
    </w:p>
    <w:p w:rsidR="00A57B38" w:rsidRDefault="00A57B38" w:rsidP="00BA5B5A">
      <w:pPr>
        <w:ind w:firstLine="0"/>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lastRenderedPageBreak/>
        <w:t>The amendment was then adopted.</w:t>
      </w:r>
    </w:p>
    <w:p w:rsidR="00BA5B5A" w:rsidRDefault="00BA5B5A" w:rsidP="00BA5B5A"/>
    <w:p w:rsidR="00BA5B5A" w:rsidRDefault="00BA5B5A" w:rsidP="00BA5B5A">
      <w:r>
        <w:t>The Senate Amendments were amended, and the Bill was ordered returned to the Senate.</w:t>
      </w:r>
    </w:p>
    <w:p w:rsidR="00BA5B5A" w:rsidRDefault="00BA5B5A" w:rsidP="00BA5B5A"/>
    <w:p w:rsidR="00BA5B5A" w:rsidRDefault="00BA5B5A" w:rsidP="00BA5B5A">
      <w:pPr>
        <w:keepNext/>
        <w:jc w:val="center"/>
        <w:rPr>
          <w:b/>
        </w:rPr>
      </w:pPr>
      <w:r w:rsidRPr="00BA5B5A">
        <w:rPr>
          <w:b/>
        </w:rPr>
        <w:t>RECURRENCE TO THE MORNING HOUR</w:t>
      </w:r>
    </w:p>
    <w:p w:rsidR="00BA5B5A" w:rsidRDefault="00BA5B5A" w:rsidP="00BA5B5A">
      <w:r>
        <w:t>Rep. FELDER moved that the House recur to the morning hour, which was agreed to.</w:t>
      </w:r>
    </w:p>
    <w:p w:rsidR="00BA5B5A" w:rsidRDefault="00BA5B5A" w:rsidP="00BA5B5A"/>
    <w:p w:rsidR="00BA5B5A" w:rsidRDefault="00BA5B5A" w:rsidP="00BA5B5A">
      <w:pPr>
        <w:keepNext/>
        <w:jc w:val="center"/>
        <w:rPr>
          <w:b/>
        </w:rPr>
      </w:pPr>
      <w:r w:rsidRPr="00BA5B5A">
        <w:rPr>
          <w:b/>
        </w:rPr>
        <w:t>H. 3661--DEBATE ADJOURNED</w:t>
      </w:r>
    </w:p>
    <w:p w:rsidR="00BA5B5A" w:rsidRDefault="00BA5B5A" w:rsidP="00BA5B5A">
      <w:pPr>
        <w:keepNext/>
      </w:pPr>
      <w:r>
        <w:t>The following Bill was taken up:</w:t>
      </w:r>
    </w:p>
    <w:p w:rsidR="00BA5B5A" w:rsidRDefault="00BA5B5A" w:rsidP="00BA5B5A">
      <w:pPr>
        <w:keepNext/>
      </w:pPr>
      <w:bookmarkStart w:id="181" w:name="include_clip_start_407"/>
      <w:bookmarkEnd w:id="181"/>
    </w:p>
    <w:p w:rsidR="00BA5B5A" w:rsidRDefault="00BA5B5A" w:rsidP="00BA5B5A">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BA5B5A" w:rsidRDefault="00BA5B5A" w:rsidP="00BA5B5A">
      <w:bookmarkStart w:id="182" w:name="include_clip_end_407"/>
      <w:bookmarkEnd w:id="182"/>
    </w:p>
    <w:p w:rsidR="00BA5B5A" w:rsidRDefault="00BA5B5A" w:rsidP="00BA5B5A">
      <w:r>
        <w:t>Rep. MCCOY moved to adjourn debate on the Bill until Tuesday, April 16, which was agreed to.</w:t>
      </w:r>
    </w:p>
    <w:p w:rsidR="00BA5B5A" w:rsidRDefault="00BA5B5A" w:rsidP="00BA5B5A"/>
    <w:p w:rsidR="00BA5B5A" w:rsidRDefault="00BA5B5A" w:rsidP="00BA5B5A">
      <w:pPr>
        <w:keepNext/>
        <w:jc w:val="center"/>
        <w:rPr>
          <w:b/>
        </w:rPr>
      </w:pPr>
      <w:r w:rsidRPr="00BA5B5A">
        <w:rPr>
          <w:b/>
        </w:rPr>
        <w:t>H. 4357--DEBATE ADJOURNED</w:t>
      </w:r>
    </w:p>
    <w:p w:rsidR="00BA5B5A" w:rsidRDefault="00BA5B5A" w:rsidP="00BA5B5A">
      <w:pPr>
        <w:keepNext/>
      </w:pPr>
      <w:r>
        <w:t>The following Joint Resolution was taken up:</w:t>
      </w:r>
    </w:p>
    <w:p w:rsidR="00BA5B5A" w:rsidRDefault="00BA5B5A" w:rsidP="00BA5B5A">
      <w:pPr>
        <w:keepNext/>
      </w:pPr>
      <w:bookmarkStart w:id="183" w:name="include_clip_start_410"/>
      <w:bookmarkEnd w:id="183"/>
    </w:p>
    <w:p w:rsidR="00BA5B5A" w:rsidRDefault="00BA5B5A" w:rsidP="00BA5B5A">
      <w:r>
        <w:t>H. 4357 -- Regulations and Administrative Procedures Committee: 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BA5B5A" w:rsidRDefault="00BA5B5A" w:rsidP="00BA5B5A">
      <w:bookmarkStart w:id="184" w:name="include_clip_end_410"/>
      <w:bookmarkEnd w:id="184"/>
    </w:p>
    <w:p w:rsidR="00BA5B5A" w:rsidRDefault="00BA5B5A" w:rsidP="00BA5B5A">
      <w:r>
        <w:t>Rep. HUGGINS moved to adjourn debate on the Joint Resolution until Wednesday, April 10, which was agreed to.</w:t>
      </w:r>
    </w:p>
    <w:p w:rsidR="00BA5B5A" w:rsidRDefault="00BA5B5A" w:rsidP="00BA5B5A">
      <w:pPr>
        <w:keepNext/>
        <w:jc w:val="center"/>
        <w:rPr>
          <w:b/>
        </w:rPr>
      </w:pPr>
      <w:r w:rsidRPr="00BA5B5A">
        <w:rPr>
          <w:b/>
        </w:rPr>
        <w:lastRenderedPageBreak/>
        <w:t>H. 4358--DEBATE ADJOURNED</w:t>
      </w:r>
    </w:p>
    <w:p w:rsidR="00BA5B5A" w:rsidRDefault="00BA5B5A" w:rsidP="00BA5B5A">
      <w:pPr>
        <w:keepNext/>
      </w:pPr>
      <w:r>
        <w:t>The following Joint Resolution was taken up:</w:t>
      </w:r>
    </w:p>
    <w:p w:rsidR="00BA5B5A" w:rsidRDefault="00BA5B5A" w:rsidP="00BA5B5A">
      <w:pPr>
        <w:keepNext/>
      </w:pPr>
      <w:bookmarkStart w:id="185" w:name="include_clip_start_413"/>
      <w:bookmarkEnd w:id="185"/>
    </w:p>
    <w:p w:rsidR="00BA5B5A" w:rsidRDefault="00BA5B5A" w:rsidP="00BA5B5A">
      <w:r>
        <w:t>H. 4358 -- Regulations and Administrative Procedures Committee: 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BA5B5A" w:rsidRDefault="00BA5B5A" w:rsidP="00BA5B5A">
      <w:bookmarkStart w:id="186" w:name="include_clip_end_413"/>
      <w:bookmarkEnd w:id="186"/>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4359--DEBATE ADJOURNED</w:t>
      </w:r>
    </w:p>
    <w:p w:rsidR="00BA5B5A" w:rsidRDefault="00BA5B5A" w:rsidP="00BA5B5A">
      <w:pPr>
        <w:keepNext/>
      </w:pPr>
      <w:r>
        <w:t>The following Joint Resolution was taken up:</w:t>
      </w:r>
    </w:p>
    <w:p w:rsidR="00BA5B5A" w:rsidRDefault="00BA5B5A" w:rsidP="00BA5B5A">
      <w:pPr>
        <w:keepNext/>
      </w:pPr>
      <w:bookmarkStart w:id="187" w:name="include_clip_start_416"/>
      <w:bookmarkEnd w:id="187"/>
    </w:p>
    <w:p w:rsidR="00BA5B5A" w:rsidRDefault="00BA5B5A" w:rsidP="00BA5B5A">
      <w:r>
        <w:t>H. 4359 -- Regulations and Administrative Procedures Committee: 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BA5B5A" w:rsidRDefault="00BA5B5A" w:rsidP="00BA5B5A">
      <w:bookmarkStart w:id="188" w:name="include_clip_end_416"/>
      <w:bookmarkEnd w:id="188"/>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4360--DEBATE ADJOURNED</w:t>
      </w:r>
    </w:p>
    <w:p w:rsidR="00BA5B5A" w:rsidRDefault="00BA5B5A" w:rsidP="00BA5B5A">
      <w:pPr>
        <w:keepNext/>
      </w:pPr>
      <w:r>
        <w:t>The following Joint Resolution was taken up:</w:t>
      </w:r>
    </w:p>
    <w:p w:rsidR="00BA5B5A" w:rsidRDefault="00BA5B5A" w:rsidP="00BA5B5A">
      <w:pPr>
        <w:keepNext/>
      </w:pPr>
      <w:bookmarkStart w:id="189" w:name="include_clip_start_419"/>
      <w:bookmarkEnd w:id="189"/>
    </w:p>
    <w:p w:rsidR="00A57B38" w:rsidRDefault="00BA5B5A" w:rsidP="00BA5B5A">
      <w:r>
        <w:t xml:space="preserve">H. 4360 -- Regulations and Administrative Procedures Committee: A JOINT RESOLUTION TO APPROVE REGULATIONS OF THE DEPARTMENT OF LABOR, LICENSING AND REGULATION - REAL ESTATE APPRAISERS BOARD, RELATING TO EDUCATION AND EXPERIENCE REQUIREMENTS FOR LICENSURE; AND MINOR CORRECTIONS, DESIGNATED AS REGULATION DOCUMENT NUMBER 4857, PURSUANT TO THE </w:t>
      </w:r>
      <w:r w:rsidR="00A57B38">
        <w:br/>
      </w:r>
    </w:p>
    <w:p w:rsidR="00BA5B5A" w:rsidRDefault="00A57B38" w:rsidP="00A57B38">
      <w:pPr>
        <w:ind w:firstLine="0"/>
      </w:pPr>
      <w:r>
        <w:br w:type="column"/>
      </w:r>
      <w:r w:rsidR="00BA5B5A">
        <w:lastRenderedPageBreak/>
        <w:t>PROVISIONS OF ARTICLE 1, CHAPTER 23, TITLE 1 OF THE 1976 CODE.</w:t>
      </w:r>
    </w:p>
    <w:p w:rsidR="00BA5B5A" w:rsidRDefault="00BA5B5A" w:rsidP="00BA5B5A">
      <w:bookmarkStart w:id="190" w:name="include_clip_end_419"/>
      <w:bookmarkEnd w:id="190"/>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4361--DEBATE ADJOURNED</w:t>
      </w:r>
    </w:p>
    <w:p w:rsidR="00BA5B5A" w:rsidRDefault="00BA5B5A" w:rsidP="00BA5B5A">
      <w:pPr>
        <w:keepNext/>
      </w:pPr>
      <w:r>
        <w:t>The following Joint Resolution was taken up:</w:t>
      </w:r>
    </w:p>
    <w:p w:rsidR="00BA5B5A" w:rsidRDefault="00BA5B5A" w:rsidP="00BA5B5A">
      <w:pPr>
        <w:keepNext/>
      </w:pPr>
      <w:bookmarkStart w:id="191" w:name="include_clip_start_422"/>
      <w:bookmarkEnd w:id="191"/>
    </w:p>
    <w:p w:rsidR="00BA5B5A" w:rsidRDefault="00BA5B5A" w:rsidP="00BA5B5A">
      <w:r>
        <w:t>H. 4361 -- Regulations and Administrative Procedures Committee: 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BA5B5A" w:rsidRDefault="00BA5B5A" w:rsidP="00BA5B5A">
      <w:bookmarkStart w:id="192" w:name="include_clip_end_422"/>
      <w:bookmarkEnd w:id="192"/>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4362--DEBATE ADJOURNED</w:t>
      </w:r>
    </w:p>
    <w:p w:rsidR="00BA5B5A" w:rsidRDefault="00BA5B5A" w:rsidP="00BA5B5A">
      <w:pPr>
        <w:keepNext/>
      </w:pPr>
      <w:r>
        <w:t>The following Joint Resolution was taken up:</w:t>
      </w:r>
    </w:p>
    <w:p w:rsidR="00BA5B5A" w:rsidRDefault="00BA5B5A" w:rsidP="00BA5B5A">
      <w:pPr>
        <w:keepNext/>
      </w:pPr>
      <w:bookmarkStart w:id="193" w:name="include_clip_start_425"/>
      <w:bookmarkEnd w:id="193"/>
    </w:p>
    <w:p w:rsidR="00BA5B5A" w:rsidRDefault="00BA5B5A" w:rsidP="00BA5B5A">
      <w:r>
        <w:t>H. 4362 -- Regulations and Administrative Procedures Committee: 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BA5B5A" w:rsidRDefault="00BA5B5A" w:rsidP="00BA5B5A">
      <w:bookmarkStart w:id="194" w:name="include_clip_end_425"/>
      <w:bookmarkEnd w:id="194"/>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4363--DEBATE ADJOURNED</w:t>
      </w:r>
    </w:p>
    <w:p w:rsidR="00BA5B5A" w:rsidRDefault="00BA5B5A" w:rsidP="00BA5B5A">
      <w:pPr>
        <w:keepNext/>
      </w:pPr>
      <w:r>
        <w:t>The following Joint Resolution was taken up:</w:t>
      </w:r>
    </w:p>
    <w:p w:rsidR="00BA5B5A" w:rsidRDefault="00BA5B5A" w:rsidP="00BA5B5A">
      <w:pPr>
        <w:keepNext/>
      </w:pPr>
    </w:p>
    <w:p w:rsidR="00A57B38" w:rsidRPr="001E0B69" w:rsidRDefault="00A57B38" w:rsidP="00EA1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E0B69">
        <w:t xml:space="preserve">H. 4363 -- Regulations and Administrative Procedures Committee:  </w:t>
      </w:r>
      <w:r w:rsidRPr="001E0B69">
        <w:rPr>
          <w:szCs w:val="30"/>
        </w:rPr>
        <w:t xml:space="preserve">A JOINT RESOLUTION </w:t>
      </w:r>
      <w:r w:rsidRPr="001E0B69">
        <w:t xml:space="preserve">TO APPROVE REGULATIONS OF THE SOUTH CAROLINA CRIMINAL JUSTICE ACADEMY, RELATING </w:t>
      </w:r>
      <w:r w:rsidRPr="001E0B69">
        <w:lastRenderedPageBreak/>
        <w:t>TO WITHDRAWAL OF CERTIFICATION OF LAW ENFORCEMENT OFFICERS, DESIGNATED AS REGULATION DOCUMENT NUMBER 4812, PURSUANT TO THE PROVISIONS OF ARTICLE 1, CHAPTER 23, TITLE 1 OF THE 1976 CODE.</w:t>
      </w:r>
    </w:p>
    <w:p w:rsidR="00A57B38" w:rsidRDefault="00A57B38" w:rsidP="00BA5B5A">
      <w:pPr>
        <w:keepNext/>
      </w:pPr>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4364--DEBATE ADJOURNED</w:t>
      </w:r>
    </w:p>
    <w:p w:rsidR="00BA5B5A" w:rsidRDefault="00BA5B5A" w:rsidP="00BA5B5A">
      <w:pPr>
        <w:keepNext/>
      </w:pPr>
      <w:r>
        <w:t>The following Joint Resolution was taken up:</w:t>
      </w:r>
    </w:p>
    <w:p w:rsidR="00BA5B5A" w:rsidRDefault="00BA5B5A" w:rsidP="00BA5B5A">
      <w:pPr>
        <w:keepNext/>
      </w:pPr>
      <w:bookmarkStart w:id="195" w:name="include_clip_start_431"/>
      <w:bookmarkEnd w:id="195"/>
    </w:p>
    <w:p w:rsidR="00BA5B5A" w:rsidRDefault="00BA5B5A" w:rsidP="00BA5B5A">
      <w:r>
        <w:t>H. 4364 -- Regulations and Administrative Procedures Committee: 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BA5B5A" w:rsidRDefault="00BA5B5A" w:rsidP="00BA5B5A">
      <w:bookmarkStart w:id="196" w:name="include_clip_end_431"/>
      <w:bookmarkEnd w:id="196"/>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4365--DEBATE ADJOURNED</w:t>
      </w:r>
    </w:p>
    <w:p w:rsidR="00BA5B5A" w:rsidRDefault="00BA5B5A" w:rsidP="00BA5B5A">
      <w:pPr>
        <w:keepNext/>
      </w:pPr>
      <w:r>
        <w:t>The following Joint Resolution was taken up:</w:t>
      </w:r>
    </w:p>
    <w:p w:rsidR="00BA5B5A" w:rsidRDefault="00BA5B5A" w:rsidP="00BA5B5A">
      <w:pPr>
        <w:keepNext/>
      </w:pPr>
      <w:bookmarkStart w:id="197" w:name="include_clip_start_434"/>
      <w:bookmarkEnd w:id="197"/>
    </w:p>
    <w:p w:rsidR="00BA5B5A" w:rsidRDefault="00BA5B5A" w:rsidP="00BA5B5A">
      <w:r>
        <w:t>H. 4365 --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BA5B5A" w:rsidRDefault="00BA5B5A" w:rsidP="00BA5B5A">
      <w:bookmarkStart w:id="198" w:name="include_clip_end_434"/>
      <w:bookmarkEnd w:id="198"/>
    </w:p>
    <w:p w:rsidR="00BA5B5A" w:rsidRDefault="00BA5B5A" w:rsidP="00BA5B5A">
      <w:r>
        <w:t>Rep. HUGGINS mov</w:t>
      </w:r>
      <w:r w:rsidR="00165AE9">
        <w:t>ed to adjourn debate on the Joint Resolution</w:t>
      </w:r>
      <w:r>
        <w:t xml:space="preserve"> until Wednesday, April 10, which was agreed to.</w:t>
      </w:r>
    </w:p>
    <w:p w:rsidR="00BA5B5A" w:rsidRDefault="00BA5B5A" w:rsidP="00BA5B5A"/>
    <w:p w:rsidR="00BA5B5A" w:rsidRDefault="00BA5B5A" w:rsidP="00BA5B5A">
      <w:pPr>
        <w:keepNext/>
        <w:jc w:val="center"/>
        <w:rPr>
          <w:b/>
        </w:rPr>
      </w:pPr>
      <w:r w:rsidRPr="00BA5B5A">
        <w:rPr>
          <w:b/>
        </w:rPr>
        <w:lastRenderedPageBreak/>
        <w:t>H. 4366--DEBATE ADJOURNED</w:t>
      </w:r>
    </w:p>
    <w:p w:rsidR="00BA5B5A" w:rsidRDefault="00BA5B5A" w:rsidP="00BA5B5A">
      <w:pPr>
        <w:keepNext/>
      </w:pPr>
      <w:r>
        <w:t>The following Joint Resolution was taken up:</w:t>
      </w:r>
    </w:p>
    <w:p w:rsidR="00BA5B5A" w:rsidRDefault="00BA5B5A" w:rsidP="00BA5B5A">
      <w:pPr>
        <w:keepNext/>
      </w:pPr>
      <w:bookmarkStart w:id="199" w:name="include_clip_start_437"/>
      <w:bookmarkEnd w:id="199"/>
    </w:p>
    <w:p w:rsidR="00BA5B5A" w:rsidRDefault="00BA5B5A" w:rsidP="00BA5B5A">
      <w:r>
        <w:t>H. 4366 -- Regulations and Administrative Procedures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BA5B5A" w:rsidRDefault="00BA5B5A" w:rsidP="00BA5B5A">
      <w:bookmarkStart w:id="200" w:name="include_clip_end_437"/>
      <w:bookmarkEnd w:id="200"/>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4367--DEBATE ADJOURNED</w:t>
      </w:r>
    </w:p>
    <w:p w:rsidR="00BA5B5A" w:rsidRDefault="00BA5B5A" w:rsidP="00BA5B5A">
      <w:pPr>
        <w:keepNext/>
      </w:pPr>
      <w:r>
        <w:t>The following Joint Resolution was taken up:</w:t>
      </w:r>
    </w:p>
    <w:p w:rsidR="00BA5B5A" w:rsidRDefault="00BA5B5A" w:rsidP="00BA5B5A">
      <w:pPr>
        <w:keepNext/>
      </w:pPr>
      <w:bookmarkStart w:id="201" w:name="include_clip_start_440"/>
      <w:bookmarkEnd w:id="201"/>
    </w:p>
    <w:p w:rsidR="00BA5B5A" w:rsidRDefault="00BA5B5A" w:rsidP="00BA5B5A">
      <w:r>
        <w:t>H. 4367 -- Regulations and Administrative Procedures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BA5B5A" w:rsidRDefault="00BA5B5A" w:rsidP="00BA5B5A">
      <w:bookmarkStart w:id="202" w:name="include_clip_end_440"/>
      <w:bookmarkEnd w:id="202"/>
    </w:p>
    <w:p w:rsidR="00BA5B5A" w:rsidRDefault="00BA5B5A" w:rsidP="00BA5B5A">
      <w:r>
        <w:t xml:space="preserve">Rep. HUGGINS moved to adjourn debate on the </w:t>
      </w:r>
      <w:r w:rsidR="00165AE9" w:rsidRPr="00165AE9">
        <w:t xml:space="preserve">Joint Resolution </w:t>
      </w:r>
      <w:r>
        <w:t>until Wednesday, April 10, which was agreed to.</w:t>
      </w:r>
    </w:p>
    <w:p w:rsidR="00BA5B5A" w:rsidRDefault="00BA5B5A" w:rsidP="00BA5B5A"/>
    <w:p w:rsidR="00BA5B5A" w:rsidRDefault="00BA5B5A" w:rsidP="00BA5B5A">
      <w:pPr>
        <w:keepNext/>
        <w:jc w:val="center"/>
        <w:rPr>
          <w:b/>
        </w:rPr>
      </w:pPr>
      <w:r w:rsidRPr="00BA5B5A">
        <w:rPr>
          <w:b/>
        </w:rPr>
        <w:t>H. 4368--DEBATE ADJOURNED</w:t>
      </w:r>
    </w:p>
    <w:p w:rsidR="00BA5B5A" w:rsidRDefault="00BA5B5A" w:rsidP="00BA5B5A">
      <w:pPr>
        <w:keepNext/>
      </w:pPr>
      <w:r>
        <w:t>The following Joint Resolution was taken up:</w:t>
      </w:r>
    </w:p>
    <w:p w:rsidR="00BA5B5A" w:rsidRDefault="00BA5B5A" w:rsidP="00BA5B5A">
      <w:pPr>
        <w:keepNext/>
      </w:pPr>
      <w:bookmarkStart w:id="203" w:name="include_clip_start_443"/>
      <w:bookmarkEnd w:id="203"/>
    </w:p>
    <w:p w:rsidR="00A57B38" w:rsidRDefault="00BA5B5A" w:rsidP="00BA5B5A">
      <w:r>
        <w:t>H. 4368 -- Regulations and Administrative Procedures Committee: A JOINT RESOLUTION TO APPROVE REGULATIONS OF THE COMMISSION ON HIGHER EDUCATION, RELATING TO PALMETTO FELLOWS SCHOLARSHIP PROGRAM, DESIGNATED AS REGULATION DOCUMENT NUMBER 4816,</w:t>
      </w:r>
      <w:r w:rsidR="00A57B38">
        <w:br/>
      </w:r>
    </w:p>
    <w:p w:rsidR="00BA5B5A" w:rsidRDefault="00A57B38" w:rsidP="00A57B38">
      <w:pPr>
        <w:ind w:firstLine="0"/>
      </w:pPr>
      <w:r>
        <w:br w:type="column"/>
      </w:r>
      <w:r w:rsidR="00BA5B5A">
        <w:lastRenderedPageBreak/>
        <w:t>PURSUANT TO THE PROVISIONS OF ARTICLE 1, CHAPTER 23, TITLE 1 OF THE 1976 CODE.</w:t>
      </w:r>
    </w:p>
    <w:p w:rsidR="00BA5B5A" w:rsidRDefault="00BA5B5A" w:rsidP="00BA5B5A">
      <w:bookmarkStart w:id="204" w:name="include_clip_end_443"/>
      <w:bookmarkEnd w:id="204"/>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4369--DEBATE ADJOURNED</w:t>
      </w:r>
    </w:p>
    <w:p w:rsidR="00BA5B5A" w:rsidRDefault="00BA5B5A" w:rsidP="00BA5B5A">
      <w:pPr>
        <w:keepNext/>
      </w:pPr>
      <w:r>
        <w:t>The following Joint Resolution was taken up:</w:t>
      </w:r>
    </w:p>
    <w:p w:rsidR="00BA5B5A" w:rsidRDefault="00BA5B5A" w:rsidP="00BA5B5A">
      <w:pPr>
        <w:keepNext/>
      </w:pPr>
      <w:bookmarkStart w:id="205" w:name="include_clip_start_446"/>
      <w:bookmarkEnd w:id="205"/>
    </w:p>
    <w:p w:rsidR="00BA5B5A" w:rsidRDefault="00BA5B5A" w:rsidP="00BA5B5A">
      <w:r>
        <w:t>H. 4369 --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BA5B5A" w:rsidRDefault="00BA5B5A" w:rsidP="00BA5B5A">
      <w:bookmarkStart w:id="206" w:name="include_clip_end_446"/>
      <w:bookmarkEnd w:id="206"/>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H. 4370--DEBATE ADJOURNED</w:t>
      </w:r>
    </w:p>
    <w:p w:rsidR="00BA5B5A" w:rsidRDefault="00BA5B5A" w:rsidP="00BA5B5A">
      <w:pPr>
        <w:keepNext/>
      </w:pPr>
      <w:r>
        <w:t>The following Joint Resolution was taken up:</w:t>
      </w:r>
    </w:p>
    <w:p w:rsidR="00BA5B5A" w:rsidRDefault="00BA5B5A" w:rsidP="00BA5B5A">
      <w:pPr>
        <w:keepNext/>
      </w:pPr>
      <w:bookmarkStart w:id="207" w:name="include_clip_start_449"/>
      <w:bookmarkEnd w:id="207"/>
    </w:p>
    <w:p w:rsidR="00BA5B5A" w:rsidRDefault="00BA5B5A" w:rsidP="00BA5B5A">
      <w:r>
        <w:t>H. 4370 --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BA5B5A" w:rsidRDefault="00BA5B5A" w:rsidP="00BA5B5A">
      <w:bookmarkStart w:id="208" w:name="include_clip_end_449"/>
      <w:bookmarkEnd w:id="208"/>
    </w:p>
    <w:p w:rsidR="00BA5B5A" w:rsidRDefault="00BA5B5A" w:rsidP="00BA5B5A">
      <w:r>
        <w:t>Rep. HUGGINS moved to adjourn debate on the Joint Resolution until Wednesday, April 10, which was agreed to.</w:t>
      </w:r>
    </w:p>
    <w:p w:rsidR="00BA5B5A" w:rsidRDefault="00BA5B5A" w:rsidP="00BA5B5A"/>
    <w:p w:rsidR="00BA5B5A" w:rsidRDefault="00BA5B5A" w:rsidP="00BA5B5A">
      <w:pPr>
        <w:keepNext/>
        <w:jc w:val="center"/>
        <w:rPr>
          <w:b/>
        </w:rPr>
      </w:pPr>
      <w:r w:rsidRPr="00BA5B5A">
        <w:rPr>
          <w:b/>
        </w:rPr>
        <w:t>S. 205--DEBATE ADJOURNED</w:t>
      </w:r>
    </w:p>
    <w:p w:rsidR="00BA5B5A" w:rsidRDefault="00BA5B5A" w:rsidP="00BA5B5A">
      <w:pPr>
        <w:keepNext/>
      </w:pPr>
      <w:r>
        <w:t>The following Bill was taken up:</w:t>
      </w:r>
    </w:p>
    <w:p w:rsidR="00BA5B5A" w:rsidRDefault="00BA5B5A" w:rsidP="00BA5B5A">
      <w:pPr>
        <w:keepNext/>
      </w:pPr>
      <w:bookmarkStart w:id="209" w:name="include_clip_start_452"/>
      <w:bookmarkEnd w:id="209"/>
    </w:p>
    <w:p w:rsidR="00BA5B5A" w:rsidRDefault="00BA5B5A" w:rsidP="00BA5B5A">
      <w:pPr>
        <w:keepNext/>
      </w:pPr>
      <w:r>
        <w:t xml:space="preserve">S. 205 -- Senators Young, Martin, Setzler and Shealy: A BILL TO AMEND SECTION 44-36-320 OF THE 1976 CODE, RELATING TO THE DUTIES OF THE ALZHEIMER'S DISEASE AND RELATED </w:t>
      </w:r>
      <w:r>
        <w:lastRenderedPageBreak/>
        <w:t>DISORDERS RESOURCE COORDINATION CENTER, TO PROVIDE FOR AN ADDITIONAL DUTY TO FACILITATE AND COORDINATE EARLY DETECTION EDUCATIONAL INITIATIVES FOR HEALTH CARE PROVIDERS.</w:t>
      </w:r>
    </w:p>
    <w:p w:rsidR="00A57B38" w:rsidRDefault="00A57B38" w:rsidP="00BA5B5A">
      <w:pPr>
        <w:keepNext/>
      </w:pPr>
    </w:p>
    <w:p w:rsidR="00BA5B5A" w:rsidRDefault="00BA5B5A" w:rsidP="00BA5B5A">
      <w:bookmarkStart w:id="210" w:name="include_clip_end_452"/>
      <w:bookmarkEnd w:id="210"/>
      <w:r>
        <w:t xml:space="preserve">Rep. WHITE moved to adjourn debate on the Bill, which was agreed to.  </w:t>
      </w:r>
    </w:p>
    <w:p w:rsidR="00BA5B5A" w:rsidRDefault="00BA5B5A" w:rsidP="00BA5B5A"/>
    <w:p w:rsidR="00BA5B5A" w:rsidRDefault="00BA5B5A" w:rsidP="00BA5B5A">
      <w:pPr>
        <w:keepNext/>
        <w:jc w:val="center"/>
        <w:rPr>
          <w:b/>
        </w:rPr>
      </w:pPr>
      <w:r w:rsidRPr="00BA5B5A">
        <w:rPr>
          <w:b/>
        </w:rPr>
        <w:t>H. 3730--POINT OF ORDER, RULE 5.10 WAIVED, AMENDED AND ORDERED TO THIRD READING</w:t>
      </w:r>
    </w:p>
    <w:p w:rsidR="00BA5B5A" w:rsidRDefault="00BA5B5A" w:rsidP="00BA5B5A">
      <w:pPr>
        <w:keepNext/>
      </w:pPr>
      <w:r>
        <w:t>The following Bill was taken up:</w:t>
      </w:r>
    </w:p>
    <w:p w:rsidR="00BA5B5A" w:rsidRDefault="00BA5B5A" w:rsidP="00BA5B5A">
      <w:pPr>
        <w:keepNext/>
      </w:pPr>
      <w:bookmarkStart w:id="211" w:name="include_clip_start_455"/>
      <w:bookmarkEnd w:id="211"/>
    </w:p>
    <w:p w:rsidR="00BA5B5A" w:rsidRDefault="00BA5B5A" w:rsidP="00BA5B5A">
      <w:r>
        <w:t>H. 3730 -- Reps. Fry, West, G. R. Smith, Johnson, Hardee, Dillard, Robinson, Garvin, S. Williams, Sandifer, Martin, W. Newton and B. Newton: A BILL TO AMEND SECTION 44-53-370, CODE OF LAWS OF SOUTH CAROLINA, 1976, RELATING IN PART TO THE TRAFFICKING OFFENSES FOR CERTAIN CONTROLLED SUBSTANCES, SO AS TO ADD AN OFFENSE FOR "TRAFFICKING IN FENTANYL".</w:t>
      </w:r>
    </w:p>
    <w:p w:rsidR="00BA5B5A" w:rsidRDefault="00BA5B5A" w:rsidP="00BA5B5A">
      <w:bookmarkStart w:id="212" w:name="include_clip_end_455"/>
      <w:bookmarkStart w:id="213" w:name="file_start456"/>
      <w:bookmarkEnd w:id="212"/>
      <w:bookmarkEnd w:id="213"/>
    </w:p>
    <w:p w:rsidR="00941417" w:rsidRPr="00CA4BED" w:rsidRDefault="00941417" w:rsidP="00941417">
      <w:r w:rsidRPr="00CA4BED">
        <w:t>The Committee on Judiciary proposed the following Amendment No. 1</w:t>
      </w:r>
      <w:r>
        <w:t xml:space="preserve"> to </w:t>
      </w:r>
      <w:r w:rsidRPr="00CA4BED">
        <w:t xml:space="preserve">H. 3730 (COUNCIL\VR\3730C001.CC.VR19) </w:t>
      </w:r>
      <w:r>
        <w:t>which was adopted:</w:t>
      </w:r>
    </w:p>
    <w:p w:rsidR="00941417" w:rsidRPr="00CA4BED" w:rsidRDefault="00941417" w:rsidP="00941417">
      <w:r w:rsidRPr="00CA4BED">
        <w:t>Amend the bill, as and if amended, by striking SECTION 1 and inserting:</w:t>
      </w:r>
    </w:p>
    <w:p w:rsidR="00941417" w:rsidRPr="002F4D3D" w:rsidRDefault="00941417" w:rsidP="00941417">
      <w:pPr>
        <w:rPr>
          <w:color w:val="000000"/>
          <w:u w:color="000000"/>
        </w:rPr>
      </w:pPr>
      <w:r w:rsidRPr="00CA4BED">
        <w:t>/</w:t>
      </w:r>
      <w:r w:rsidRPr="00CA4BED">
        <w:tab/>
        <w:t>SECTION</w:t>
      </w:r>
      <w:r w:rsidRPr="00CA4BED">
        <w:tab/>
        <w:t>1.</w:t>
      </w:r>
      <w:r w:rsidRPr="00CA4BED">
        <w:tab/>
      </w:r>
      <w:r w:rsidRPr="002F4D3D">
        <w:rPr>
          <w:color w:val="000000"/>
          <w:u w:color="000000"/>
        </w:rPr>
        <w:t>Section 44</w:t>
      </w:r>
      <w:r w:rsidRPr="002F4D3D">
        <w:rPr>
          <w:color w:val="000000"/>
          <w:u w:color="000000"/>
        </w:rPr>
        <w:noBreakHyphen/>
        <w:t>53</w:t>
      </w:r>
      <w:r w:rsidRPr="002F4D3D">
        <w:rPr>
          <w:color w:val="000000"/>
          <w:u w:color="000000"/>
        </w:rPr>
        <w:noBreakHyphen/>
        <w:t>370(e) of the 1976 Code is amended by adding an appropriately numbered item at the end:</w:t>
      </w:r>
    </w:p>
    <w:p w:rsidR="00941417" w:rsidRPr="002F4D3D" w:rsidRDefault="00941417" w:rsidP="00941417">
      <w:pPr>
        <w:rPr>
          <w:color w:val="000000"/>
          <w:u w:color="000000"/>
        </w:rPr>
      </w:pPr>
      <w:r w:rsidRPr="002F4D3D">
        <w:rPr>
          <w:color w:val="000000"/>
          <w:u w:color="000000"/>
        </w:rPr>
        <w:tab/>
      </w:r>
      <w:r w:rsidRPr="002F4D3D">
        <w:rPr>
          <w:color w:val="000000"/>
          <w:u w:color="000000"/>
        </w:rPr>
        <w:tab/>
        <w:t>“( )</w:t>
      </w:r>
      <w:r w:rsidRPr="002F4D3D">
        <w:rPr>
          <w:color w:val="000000"/>
          <w:u w:color="000000"/>
        </w:rPr>
        <w:tab/>
        <w:t>four grams or more of fentanyl is guilty of a felony which is known as ‘trafficking in fentanyl’ and, upon conviction, must be punished as follows:</w:t>
      </w:r>
    </w:p>
    <w:p w:rsidR="00941417" w:rsidRPr="002F4D3D" w:rsidRDefault="00941417" w:rsidP="00941417">
      <w:pPr>
        <w:rPr>
          <w:color w:val="000000"/>
          <w:u w:color="000000"/>
        </w:rPr>
      </w:pPr>
      <w:r w:rsidRPr="002F4D3D">
        <w:rPr>
          <w:color w:val="000000"/>
          <w:u w:color="000000"/>
        </w:rPr>
        <w:tab/>
      </w:r>
      <w:r w:rsidRPr="002F4D3D">
        <w:rPr>
          <w:color w:val="000000"/>
          <w:u w:color="000000"/>
        </w:rPr>
        <w:tab/>
      </w:r>
      <w:r w:rsidRPr="002F4D3D">
        <w:rPr>
          <w:color w:val="000000"/>
          <w:u w:color="000000"/>
        </w:rPr>
        <w:tab/>
        <w:t>(a)</w:t>
      </w:r>
      <w:r w:rsidRPr="002F4D3D">
        <w:rPr>
          <w:color w:val="000000"/>
          <w:u w:color="000000"/>
        </w:rPr>
        <w:tab/>
        <w:t>for a first offense, a term of imprisonment of not more than ten years, no part of which may be suspended nor probation granted, and a fine of fifty thousand dollars;</w:t>
      </w:r>
    </w:p>
    <w:p w:rsidR="00941417" w:rsidRPr="002F4D3D" w:rsidRDefault="00941417" w:rsidP="00941417">
      <w:pPr>
        <w:rPr>
          <w:color w:val="000000"/>
          <w:u w:color="000000"/>
        </w:rPr>
      </w:pPr>
      <w:r w:rsidRPr="002F4D3D">
        <w:rPr>
          <w:color w:val="000000"/>
          <w:u w:color="000000"/>
        </w:rPr>
        <w:tab/>
      </w:r>
      <w:r w:rsidRPr="002F4D3D">
        <w:rPr>
          <w:color w:val="000000"/>
          <w:u w:color="000000"/>
        </w:rPr>
        <w:tab/>
      </w:r>
      <w:r w:rsidRPr="002F4D3D">
        <w:rPr>
          <w:color w:val="000000"/>
          <w:u w:color="000000"/>
        </w:rPr>
        <w:tab/>
        <w:t>(b)</w:t>
      </w:r>
      <w:r w:rsidRPr="002F4D3D">
        <w:rPr>
          <w:color w:val="000000"/>
          <w:u w:color="000000"/>
        </w:rPr>
        <w:tab/>
        <w:t>for a second or subsequent offense, a term of imprisonment of not more than twenty years, no part of which may be suspended nor probation granted, and a fine of one hundred thousand dollars.”</w:t>
      </w:r>
      <w:r w:rsidRPr="002F4D3D">
        <w:rPr>
          <w:color w:val="000000"/>
          <w:u w:color="000000"/>
        </w:rPr>
        <w:tab/>
        <w:t>/</w:t>
      </w:r>
    </w:p>
    <w:p w:rsidR="00941417" w:rsidRPr="00CA4BED" w:rsidRDefault="00941417" w:rsidP="00941417">
      <w:r w:rsidRPr="00CA4BED">
        <w:t>Renumber sections to conform.</w:t>
      </w:r>
    </w:p>
    <w:p w:rsidR="00941417" w:rsidRPr="00CA4BED" w:rsidRDefault="00941417" w:rsidP="00941417">
      <w:r w:rsidRPr="00CA4BED">
        <w:t>Amend title to conform.</w:t>
      </w:r>
    </w:p>
    <w:p w:rsidR="00BA5B5A" w:rsidRDefault="00BA5B5A" w:rsidP="00BA5B5A">
      <w:bookmarkStart w:id="214" w:name="file_end3"/>
      <w:bookmarkEnd w:id="214"/>
    </w:p>
    <w:p w:rsidR="00BA5B5A" w:rsidRDefault="00BA5B5A" w:rsidP="00BA5B5A">
      <w:r>
        <w:t>Rep. FRY explained the amendment.</w:t>
      </w:r>
    </w:p>
    <w:p w:rsidR="00BA5B5A" w:rsidRDefault="00BA5B5A" w:rsidP="00BA5B5A">
      <w:pPr>
        <w:keepNext/>
        <w:jc w:val="center"/>
        <w:rPr>
          <w:b/>
        </w:rPr>
      </w:pPr>
      <w:r w:rsidRPr="00BA5B5A">
        <w:rPr>
          <w:b/>
        </w:rPr>
        <w:lastRenderedPageBreak/>
        <w:t>POINT OF ORDER</w:t>
      </w:r>
    </w:p>
    <w:p w:rsidR="00BA5B5A" w:rsidRDefault="00BA5B5A" w:rsidP="00BA5B5A">
      <w:r>
        <w:t>Rep. G. M. SMITH made the Point of Order that the Bill was improperly before the House for consideration since its number and title have not been printed in the House Calendar at least one statewide legislative day prior to second reading.</w:t>
      </w:r>
    </w:p>
    <w:p w:rsidR="00BA5B5A" w:rsidRDefault="00BA5B5A" w:rsidP="00BA5B5A">
      <w:r>
        <w:t xml:space="preserve">The SPEAKER sustained the Point of Order.  </w:t>
      </w:r>
    </w:p>
    <w:p w:rsidR="00941417" w:rsidRDefault="00941417" w:rsidP="00BA5B5A"/>
    <w:p w:rsidR="00BA5B5A" w:rsidRDefault="00BA5B5A" w:rsidP="00BA5B5A">
      <w:pPr>
        <w:keepNext/>
        <w:jc w:val="center"/>
        <w:rPr>
          <w:b/>
        </w:rPr>
      </w:pPr>
      <w:r w:rsidRPr="00BA5B5A">
        <w:rPr>
          <w:b/>
        </w:rPr>
        <w:t>RULE 5.10 WAIVED</w:t>
      </w:r>
    </w:p>
    <w:p w:rsidR="00BA5B5A" w:rsidRPr="00941417" w:rsidRDefault="00165AE9" w:rsidP="00941417">
      <w:pPr>
        <w:keepNext/>
      </w:pPr>
      <w:r>
        <w:t>Rep</w:t>
      </w:r>
      <w:r w:rsidR="00BA5B5A" w:rsidRPr="00941417">
        <w:t>. FRY</w:t>
      </w:r>
      <w:r w:rsidR="00891CAA" w:rsidRPr="00941417">
        <w:t xml:space="preserve"> </w:t>
      </w:r>
      <w:r>
        <w:t>moved to waive R</w:t>
      </w:r>
      <w:r w:rsidRPr="00941417">
        <w:t xml:space="preserve">ule 5.10, pursuant to </w:t>
      </w:r>
      <w:r>
        <w:t>R</w:t>
      </w:r>
      <w:r w:rsidRPr="00941417">
        <w:t>ule 5.15.</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15" w:name="vote_start462"/>
      <w:bookmarkEnd w:id="215"/>
      <w:r>
        <w:t>Yeas 48; Nays 53</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Bailey</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Blackwell</w:t>
            </w:r>
          </w:p>
        </w:tc>
        <w:tc>
          <w:tcPr>
            <w:tcW w:w="2180" w:type="dxa"/>
            <w:shd w:val="clear" w:color="auto" w:fill="auto"/>
          </w:tcPr>
          <w:p w:rsidR="00BA5B5A" w:rsidRPr="00BA5B5A" w:rsidRDefault="00BA5B5A" w:rsidP="00BA5B5A">
            <w:pPr>
              <w:ind w:firstLine="0"/>
            </w:pPr>
            <w:r>
              <w:t>Bradley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Clemmons</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Hewitt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McCravy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keepNext/>
              <w:ind w:firstLine="0"/>
            </w:pPr>
            <w:r>
              <w:t>Pope</w:t>
            </w:r>
          </w:p>
        </w:tc>
        <w:tc>
          <w:tcPr>
            <w:tcW w:w="2179" w:type="dxa"/>
            <w:shd w:val="clear" w:color="auto" w:fill="auto"/>
          </w:tcPr>
          <w:p w:rsidR="00BA5B5A" w:rsidRPr="00BA5B5A" w:rsidRDefault="00BA5B5A" w:rsidP="00BA5B5A">
            <w:pPr>
              <w:keepNext/>
              <w:ind w:firstLine="0"/>
            </w:pPr>
            <w:r>
              <w:t>Spires</w:t>
            </w:r>
          </w:p>
        </w:tc>
        <w:tc>
          <w:tcPr>
            <w:tcW w:w="2180" w:type="dxa"/>
            <w:shd w:val="clear" w:color="auto" w:fill="auto"/>
          </w:tcPr>
          <w:p w:rsidR="00BA5B5A" w:rsidRPr="00BA5B5A" w:rsidRDefault="00BA5B5A" w:rsidP="00BA5B5A">
            <w:pPr>
              <w:keepNext/>
              <w:ind w:firstLine="0"/>
            </w:pPr>
            <w:r>
              <w:t>Tallon</w:t>
            </w:r>
          </w:p>
        </w:tc>
      </w:tr>
      <w:tr w:rsidR="00BA5B5A" w:rsidRPr="00BA5B5A" w:rsidTr="00BA5B5A">
        <w:tc>
          <w:tcPr>
            <w:tcW w:w="2179" w:type="dxa"/>
            <w:shd w:val="clear" w:color="auto" w:fill="auto"/>
          </w:tcPr>
          <w:p w:rsidR="00BA5B5A" w:rsidRPr="00BA5B5A" w:rsidRDefault="00BA5B5A" w:rsidP="00BA5B5A">
            <w:pPr>
              <w:keepNext/>
              <w:ind w:firstLine="0"/>
            </w:pPr>
            <w:r>
              <w:t>Weeks</w:t>
            </w:r>
          </w:p>
        </w:tc>
        <w:tc>
          <w:tcPr>
            <w:tcW w:w="2179" w:type="dxa"/>
            <w:shd w:val="clear" w:color="auto" w:fill="auto"/>
          </w:tcPr>
          <w:p w:rsidR="00BA5B5A" w:rsidRPr="00BA5B5A" w:rsidRDefault="00BA5B5A" w:rsidP="00BA5B5A">
            <w:pPr>
              <w:keepNext/>
              <w:ind w:firstLine="0"/>
            </w:pPr>
            <w:r>
              <w:t>West</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Total--48</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Bamberg</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lastRenderedPageBreak/>
              <w:t>Hosey</w:t>
            </w:r>
          </w:p>
        </w:tc>
        <w:tc>
          <w:tcPr>
            <w:tcW w:w="2179" w:type="dxa"/>
            <w:shd w:val="clear" w:color="auto" w:fill="auto"/>
          </w:tcPr>
          <w:p w:rsidR="00BA5B5A" w:rsidRPr="00BA5B5A" w:rsidRDefault="00BA5B5A" w:rsidP="00BA5B5A">
            <w:pPr>
              <w:ind w:firstLine="0"/>
            </w:pPr>
            <w:r>
              <w:t>Howard</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Total--53</w:t>
      </w:r>
    </w:p>
    <w:p w:rsidR="00BA5B5A" w:rsidRDefault="00BA5B5A" w:rsidP="00BA5B5A">
      <w:pPr>
        <w:jc w:val="center"/>
        <w:rPr>
          <w:b/>
        </w:rPr>
      </w:pPr>
    </w:p>
    <w:p w:rsidR="00BA5B5A" w:rsidRDefault="00BA5B5A" w:rsidP="00BA5B5A">
      <w:r>
        <w:t>So, Rule 5.10 was not waived, pursuant to Rule 5.15</w:t>
      </w:r>
    </w:p>
    <w:p w:rsidR="00891CAA" w:rsidRDefault="00891CAA" w:rsidP="00BA5B5A"/>
    <w:p w:rsidR="00BA5B5A" w:rsidRDefault="00BA5B5A" w:rsidP="00BA5B5A">
      <w:r>
        <w:t>Rep. G. M. SMITH moved to reconsider the vote whereby the House refused to waive Rule 5.10, pursuant to Rule 5.15.</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16" w:name="vote_start465"/>
      <w:bookmarkEnd w:id="216"/>
      <w:r>
        <w:t>Yeas 105;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Govan</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Hewitt</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Howard</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lastRenderedPageBreak/>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Morgan</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c>
          <w:tcPr>
            <w:tcW w:w="2179" w:type="dxa"/>
            <w:shd w:val="clear" w:color="auto" w:fill="auto"/>
          </w:tcPr>
          <w:p w:rsidR="00BA5B5A" w:rsidRPr="00BA5B5A" w:rsidRDefault="00BA5B5A" w:rsidP="00BA5B5A">
            <w:pPr>
              <w:ind w:firstLine="0"/>
            </w:pPr>
            <w:r>
              <w:t>G. M. Smith</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Wheeler</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Total--105</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Rule 5.10 was waived, pursuant to Rule 5.15.  </w:t>
      </w:r>
    </w:p>
    <w:p w:rsidR="00BA5B5A" w:rsidRDefault="00BA5B5A" w:rsidP="00BA5B5A"/>
    <w:p w:rsidR="00BA5B5A" w:rsidRDefault="00BA5B5A" w:rsidP="00BA5B5A">
      <w:r>
        <w:t>The question then recurred to the adoption of Amendment No. 1.</w:t>
      </w:r>
    </w:p>
    <w:p w:rsidR="00BA5B5A" w:rsidRDefault="00BA5B5A" w:rsidP="00BA5B5A"/>
    <w:p w:rsidR="00BA5B5A" w:rsidRDefault="00BA5B5A" w:rsidP="00BA5B5A">
      <w:r>
        <w:t>The amendment was then adopted.</w:t>
      </w:r>
    </w:p>
    <w:p w:rsidR="00BA5B5A" w:rsidRDefault="00BA5B5A" w:rsidP="00BA5B5A"/>
    <w:p w:rsidR="00BA5B5A" w:rsidRPr="00514F98" w:rsidRDefault="00BA5B5A" w:rsidP="00BA5B5A">
      <w:r w:rsidRPr="00514F98">
        <w:t>Rep. FRY proposed the following Amendment No. 2</w:t>
      </w:r>
      <w:r w:rsidR="00891CAA">
        <w:t xml:space="preserve"> to </w:t>
      </w:r>
      <w:r w:rsidRPr="00514F98">
        <w:t>H. 3730 (COUNCIL\VR\3730C003.CC.VR19), which was adopted:</w:t>
      </w:r>
    </w:p>
    <w:p w:rsidR="00BA5B5A" w:rsidRPr="00514F98" w:rsidRDefault="00BA5B5A" w:rsidP="00BA5B5A">
      <w:r w:rsidRPr="00514F98">
        <w:t>Amend the bill, as and if amended, by striking all after the enacting words and inserting:</w:t>
      </w:r>
    </w:p>
    <w:p w:rsidR="00BA5B5A" w:rsidRPr="00BA5B5A" w:rsidRDefault="00BA5B5A" w:rsidP="00BA5B5A">
      <w:pPr>
        <w:rPr>
          <w:color w:val="000000"/>
          <w:u w:color="000000"/>
        </w:rPr>
      </w:pPr>
      <w:r w:rsidRPr="00514F98">
        <w:t>/</w:t>
      </w:r>
      <w:r w:rsidRPr="00514F98">
        <w:tab/>
      </w:r>
      <w:r w:rsidRPr="00BA5B5A">
        <w:rPr>
          <w:color w:val="000000"/>
          <w:u w:color="000000"/>
        </w:rPr>
        <w:t>SECTION 1.  Section 44</w:t>
      </w:r>
      <w:r w:rsidRPr="00BA5B5A">
        <w:rPr>
          <w:color w:val="000000"/>
          <w:u w:color="000000"/>
        </w:rPr>
        <w:noBreakHyphen/>
        <w:t>53</w:t>
      </w:r>
      <w:r w:rsidRPr="00BA5B5A">
        <w:rPr>
          <w:color w:val="000000"/>
          <w:u w:color="000000"/>
        </w:rPr>
        <w:noBreakHyphen/>
        <w:t>190(B) of the 1976 Code is amended by adding an appropriately numbered item at the end to read:</w:t>
      </w:r>
    </w:p>
    <w:p w:rsidR="00BA5B5A" w:rsidRPr="00BA5B5A" w:rsidRDefault="00BA5B5A" w:rsidP="00BA5B5A">
      <w:pPr>
        <w:rPr>
          <w:color w:val="000000"/>
          <w:u w:color="000000"/>
        </w:rPr>
      </w:pPr>
      <w:r w:rsidRPr="00BA5B5A">
        <w:rPr>
          <w:color w:val="000000"/>
          <w:u w:color="000000"/>
        </w:rPr>
        <w:tab/>
        <w:t>“(  )</w:t>
      </w:r>
      <w:r w:rsidRPr="00BA5B5A">
        <w:rPr>
          <w:color w:val="000000"/>
          <w:u w:color="000000"/>
        </w:rPr>
        <w:tab/>
        <w:t>Fentanyl</w:t>
      </w:r>
      <w:r w:rsidRPr="00BA5B5A">
        <w:rPr>
          <w:color w:val="000000"/>
          <w:u w:color="000000"/>
        </w:rPr>
        <w:noBreakHyphen/>
        <w:t xml:space="preserve">related substances.  Unless specifically excepted, listed in another schedule, or contained within a pharmaceutical product approved by the United States Food and Drug Administration, any material, compound, mixture, or preparation, including its salts, isomers, </w:t>
      </w:r>
      <w:r w:rsidRPr="00BA5B5A">
        <w:rPr>
          <w:color w:val="000000"/>
          <w:u w:color="000000"/>
        </w:rPr>
        <w:lastRenderedPageBreak/>
        <w:t>esters, or ethers, and salts of isomers, esters, or ethers, that is structurally related to fentanyl by one or more of the following modifications:</w:t>
      </w:r>
    </w:p>
    <w:p w:rsidR="00BA5B5A" w:rsidRPr="00BA5B5A" w:rsidRDefault="00BA5B5A" w:rsidP="00BA5B5A">
      <w:pPr>
        <w:rPr>
          <w:color w:val="000000"/>
          <w:u w:color="000000"/>
        </w:rPr>
      </w:pPr>
      <w:r w:rsidRPr="00BA5B5A">
        <w:rPr>
          <w:color w:val="000000"/>
          <w:u w:color="000000"/>
        </w:rPr>
        <w:tab/>
      </w:r>
      <w:r w:rsidRPr="00BA5B5A">
        <w:rPr>
          <w:color w:val="000000"/>
          <w:u w:color="000000"/>
        </w:rPr>
        <w:tab/>
        <w:t>(A)</w:t>
      </w:r>
      <w:r w:rsidRPr="00BA5B5A">
        <w:rPr>
          <w:color w:val="000000"/>
          <w:u w:color="000000"/>
        </w:rPr>
        <w:tab/>
        <w:t>replacement of the phenyl portion of the phenethyl group by any monocycle, whether or not further substituted in or on the monocycle;</w:t>
      </w:r>
    </w:p>
    <w:p w:rsidR="00BA5B5A" w:rsidRPr="00BA5B5A" w:rsidRDefault="00BA5B5A" w:rsidP="00BA5B5A">
      <w:pPr>
        <w:rPr>
          <w:color w:val="000000"/>
          <w:u w:color="000000"/>
        </w:rPr>
      </w:pPr>
      <w:r w:rsidRPr="00BA5B5A">
        <w:rPr>
          <w:color w:val="000000"/>
          <w:u w:color="000000"/>
        </w:rPr>
        <w:tab/>
      </w:r>
      <w:r w:rsidRPr="00BA5B5A">
        <w:rPr>
          <w:color w:val="000000"/>
          <w:u w:color="000000"/>
        </w:rPr>
        <w:tab/>
        <w:t>(B)</w:t>
      </w:r>
      <w:r w:rsidRPr="00BA5B5A">
        <w:rPr>
          <w:color w:val="000000"/>
          <w:u w:color="000000"/>
        </w:rPr>
        <w:tab/>
        <w:t>substitution in or on the phenethyl group with alkyl, alkenyl, alkoxyl, hydroxyl, halo, haloalkyl, amino or nitro groups;</w:t>
      </w:r>
    </w:p>
    <w:p w:rsidR="00BA5B5A" w:rsidRPr="00BA5B5A" w:rsidRDefault="00BA5B5A" w:rsidP="00BA5B5A">
      <w:pPr>
        <w:rPr>
          <w:color w:val="000000"/>
          <w:u w:color="000000"/>
        </w:rPr>
      </w:pPr>
      <w:r w:rsidRPr="00BA5B5A">
        <w:rPr>
          <w:color w:val="000000"/>
          <w:u w:color="000000"/>
        </w:rPr>
        <w:tab/>
      </w:r>
      <w:r w:rsidRPr="00BA5B5A">
        <w:rPr>
          <w:color w:val="000000"/>
          <w:u w:color="000000"/>
        </w:rPr>
        <w:tab/>
        <w:t>(C)</w:t>
      </w:r>
      <w:r w:rsidRPr="00BA5B5A">
        <w:rPr>
          <w:color w:val="000000"/>
          <w:u w:color="000000"/>
        </w:rPr>
        <w:tab/>
        <w:t>substitution in or on the piperidine ring with alkyl, alkenyl, alkoxyl, ester, ether, hydroxyl, halo, haloalkyl, amino or nitro groups;</w:t>
      </w:r>
    </w:p>
    <w:p w:rsidR="00BA5B5A" w:rsidRPr="00BA5B5A" w:rsidRDefault="00BA5B5A" w:rsidP="00BA5B5A">
      <w:pPr>
        <w:rPr>
          <w:color w:val="000000"/>
          <w:u w:color="000000"/>
        </w:rPr>
      </w:pPr>
      <w:r w:rsidRPr="00BA5B5A">
        <w:rPr>
          <w:color w:val="000000"/>
          <w:u w:color="000000"/>
        </w:rPr>
        <w:tab/>
      </w:r>
      <w:r w:rsidRPr="00BA5B5A">
        <w:rPr>
          <w:color w:val="000000"/>
          <w:u w:color="000000"/>
        </w:rPr>
        <w:tab/>
        <w:t>(D)</w:t>
      </w:r>
      <w:r w:rsidRPr="00BA5B5A">
        <w:rPr>
          <w:color w:val="000000"/>
          <w:u w:color="000000"/>
        </w:rPr>
        <w:tab/>
        <w:t>replacement of the aniline ring with any aromatic monocycle whether or not further substituted in or on the aromatic monocycle; and/or</w:t>
      </w:r>
    </w:p>
    <w:p w:rsidR="00BA5B5A" w:rsidRPr="00BA5B5A" w:rsidRDefault="00BA5B5A" w:rsidP="00BA5B5A">
      <w:pPr>
        <w:rPr>
          <w:color w:val="000000"/>
          <w:u w:color="000000"/>
        </w:rPr>
      </w:pPr>
      <w:r w:rsidRPr="00BA5B5A">
        <w:rPr>
          <w:color w:val="000000"/>
          <w:u w:color="000000"/>
        </w:rPr>
        <w:tab/>
      </w:r>
      <w:r w:rsidRPr="00BA5B5A">
        <w:rPr>
          <w:color w:val="000000"/>
          <w:u w:color="000000"/>
        </w:rPr>
        <w:tab/>
        <w:t>(E)</w:t>
      </w:r>
      <w:r w:rsidRPr="00BA5B5A">
        <w:rPr>
          <w:color w:val="000000"/>
          <w:u w:color="000000"/>
        </w:rPr>
        <w:tab/>
        <w:t>replacement of the N</w:t>
      </w:r>
      <w:r w:rsidRPr="00BA5B5A">
        <w:rPr>
          <w:color w:val="000000"/>
          <w:u w:color="000000"/>
        </w:rPr>
        <w:noBreakHyphen/>
        <w:t>propionyl group by another acyl group.</w:t>
      </w:r>
    </w:p>
    <w:p w:rsidR="00BA5B5A" w:rsidRPr="00BA5B5A" w:rsidRDefault="00BA5B5A" w:rsidP="00BA5B5A">
      <w:pPr>
        <w:rPr>
          <w:color w:val="000000"/>
          <w:u w:color="000000"/>
        </w:rPr>
      </w:pPr>
      <w:r w:rsidRPr="00BA5B5A">
        <w:rPr>
          <w:color w:val="000000"/>
          <w:u w:color="000000"/>
        </w:rPr>
        <w:tab/>
        <w:t>This definition includes, but is not limited to, the following substances:</w:t>
      </w:r>
    </w:p>
    <w:p w:rsidR="00BA5B5A" w:rsidRPr="00BA5B5A" w:rsidRDefault="00BA5B5A" w:rsidP="00BA5B5A">
      <w:pPr>
        <w:rPr>
          <w:color w:val="000000"/>
          <w:u w:color="000000"/>
        </w:rPr>
      </w:pPr>
      <w:r w:rsidRPr="00BA5B5A">
        <w:rPr>
          <w:color w:val="000000"/>
          <w:u w:color="000000"/>
        </w:rPr>
        <w:t>Methylacetyl fentanyl, Alpha</w:t>
      </w:r>
      <w:r w:rsidRPr="00BA5B5A">
        <w:rPr>
          <w:color w:val="000000"/>
          <w:u w:color="000000"/>
        </w:rPr>
        <w:noBreakHyphen/>
        <w:t>methylfentanyl,  Methylthiofentanyl, Benzylfentanyl, Beta</w:t>
      </w:r>
      <w:r w:rsidRPr="00BA5B5A">
        <w:rPr>
          <w:color w:val="000000"/>
          <w:u w:color="000000"/>
        </w:rPr>
        <w:noBreakHyphen/>
        <w:t>hydroxyfentanyl, Beta</w:t>
      </w:r>
      <w:r w:rsidRPr="00BA5B5A">
        <w:rPr>
          <w:color w:val="000000"/>
          <w:u w:color="000000"/>
        </w:rPr>
        <w:noBreakHyphen/>
        <w:t>hydroxy</w:t>
      </w:r>
      <w:r w:rsidRPr="00BA5B5A">
        <w:rPr>
          <w:color w:val="000000"/>
          <w:u w:color="000000"/>
        </w:rPr>
        <w:noBreakHyphen/>
        <w:t>3</w:t>
      </w:r>
      <w:r w:rsidRPr="00BA5B5A">
        <w:rPr>
          <w:color w:val="000000"/>
          <w:u w:color="000000"/>
        </w:rPr>
        <w:noBreakHyphen/>
        <w:t>methylfentanyl, 3</w:t>
      </w:r>
      <w:r w:rsidRPr="00BA5B5A">
        <w:rPr>
          <w:color w:val="000000"/>
          <w:u w:color="000000"/>
        </w:rPr>
        <w:noBreakHyphen/>
        <w:t>Methylfentanyl,  Methylthiofentanyl, Fluorofentanyl, Thenylfentanyl or Thienyl fentanyl, Thiofentanyl, Acetylfentanyl, Butyrylfentanyl, Beta</w:t>
      </w:r>
      <w:r w:rsidRPr="00BA5B5A">
        <w:rPr>
          <w:color w:val="000000"/>
          <w:u w:color="000000"/>
        </w:rPr>
        <w:noBreakHyphen/>
        <w:t>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00BA5B5A" w:rsidRPr="00BA5B5A" w:rsidRDefault="00BA5B5A" w:rsidP="00BA5B5A">
      <w:pPr>
        <w:rPr>
          <w:color w:val="000000"/>
          <w:u w:color="000000"/>
        </w:rPr>
      </w:pPr>
      <w:r w:rsidRPr="00BA5B5A">
        <w:rPr>
          <w:color w:val="000000"/>
          <w:u w:color="000000"/>
        </w:rPr>
        <w:t>SECTION</w:t>
      </w:r>
      <w:r w:rsidRPr="00BA5B5A">
        <w:rPr>
          <w:color w:val="000000"/>
          <w:u w:color="000000"/>
        </w:rPr>
        <w:tab/>
        <w:t>2.</w:t>
      </w:r>
      <w:r w:rsidRPr="00BA5B5A">
        <w:rPr>
          <w:color w:val="000000"/>
          <w:u w:color="000000"/>
        </w:rPr>
        <w:tab/>
        <w:t>Section 44</w:t>
      </w:r>
      <w:r w:rsidRPr="00BA5B5A">
        <w:rPr>
          <w:color w:val="000000"/>
          <w:u w:color="000000"/>
        </w:rPr>
        <w:noBreakHyphen/>
        <w:t>53</w:t>
      </w:r>
      <w:r w:rsidRPr="00BA5B5A">
        <w:rPr>
          <w:color w:val="000000"/>
          <w:u w:color="000000"/>
        </w:rPr>
        <w:noBreakHyphen/>
        <w:t>370(e) of the 1976 Code is amended by adding an appropriately numbered item at the end to read:</w:t>
      </w:r>
    </w:p>
    <w:p w:rsidR="00BA5B5A" w:rsidRPr="00BA5B5A" w:rsidRDefault="00BA5B5A" w:rsidP="00BA5B5A">
      <w:pPr>
        <w:rPr>
          <w:color w:val="000000"/>
          <w:u w:color="000000"/>
        </w:rPr>
      </w:pPr>
      <w:r w:rsidRPr="00BA5B5A">
        <w:rPr>
          <w:color w:val="000000"/>
          <w:u w:color="000000"/>
        </w:rPr>
        <w:tab/>
      </w:r>
      <w:r w:rsidRPr="00BA5B5A">
        <w:rPr>
          <w:color w:val="000000"/>
          <w:u w:color="000000"/>
        </w:rPr>
        <w:tab/>
        <w:t>“( )</w:t>
      </w:r>
      <w:r w:rsidRPr="00BA5B5A">
        <w:rPr>
          <w:color w:val="000000"/>
          <w:u w:color="000000"/>
        </w:rPr>
        <w:tab/>
        <w:t>four grams or more of any fentanyl or fentanyl</w:t>
      </w:r>
      <w:r w:rsidRPr="00BA5B5A">
        <w:rPr>
          <w:color w:val="000000"/>
          <w:u w:color="000000"/>
        </w:rPr>
        <w:noBreakHyphen/>
        <w:t>related substance, as described in Section 44</w:t>
      </w:r>
      <w:r w:rsidRPr="00BA5B5A">
        <w:rPr>
          <w:color w:val="000000"/>
          <w:u w:color="000000"/>
        </w:rPr>
        <w:noBreakHyphen/>
        <w:t>53</w:t>
      </w:r>
      <w:r w:rsidRPr="00BA5B5A">
        <w:rPr>
          <w:color w:val="000000"/>
          <w:u w:color="000000"/>
        </w:rPr>
        <w:noBreakHyphen/>
        <w:t>190 or 44</w:t>
      </w:r>
      <w:r w:rsidRPr="00BA5B5A">
        <w:rPr>
          <w:color w:val="000000"/>
          <w:u w:color="000000"/>
        </w:rPr>
        <w:noBreakHyphen/>
        <w:t>53</w:t>
      </w:r>
      <w:r w:rsidRPr="00BA5B5A">
        <w:rPr>
          <w:color w:val="000000"/>
          <w:u w:color="000000"/>
        </w:rPr>
        <w:noBreakHyphen/>
        <w:t>210, or four grams or more of any mixture containing fentanyl or any fentanyl-related substance, is guilty of a felony which is known as ‘trafficking in fentanyl’ and, upon conviction, must be punished as follows:</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for a first offense, a term of imprisonment of not more than ten years</w:t>
      </w:r>
      <w:r w:rsidRPr="00514F98">
        <w:t>, no part of which may be suspended nor probation granted,</w:t>
      </w:r>
      <w:r w:rsidRPr="00BA5B5A">
        <w:rPr>
          <w:color w:val="000000"/>
          <w:u w:color="000000"/>
        </w:rPr>
        <w:t xml:space="preserve"> and a fine of fifty thousand dollars; and</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for a second or subsequent offense, a term of imprisonment of not more than twenty years</w:t>
      </w:r>
      <w:r w:rsidRPr="00514F98">
        <w:t xml:space="preserve">, no part of which may be </w:t>
      </w:r>
      <w:r w:rsidRPr="00514F98">
        <w:lastRenderedPageBreak/>
        <w:t>suspended nor probation granted,</w:t>
      </w:r>
      <w:r w:rsidRPr="00BA5B5A">
        <w:rPr>
          <w:color w:val="000000"/>
          <w:u w:color="000000"/>
        </w:rPr>
        <w:t xml:space="preserve"> and a fine of one hundred thousand dollars.”</w:t>
      </w:r>
    </w:p>
    <w:p w:rsidR="00BA5B5A" w:rsidRPr="00BA5B5A" w:rsidRDefault="00BA5B5A" w:rsidP="00BA5B5A">
      <w:pPr>
        <w:rPr>
          <w:color w:val="000000"/>
          <w:u w:color="000000"/>
        </w:rPr>
      </w:pPr>
      <w:r w:rsidRPr="00BA5B5A">
        <w:rPr>
          <w:color w:val="000000"/>
          <w:u w:color="000000"/>
        </w:rPr>
        <w:t>SECTION</w:t>
      </w:r>
      <w:r w:rsidRPr="00BA5B5A">
        <w:rPr>
          <w:color w:val="000000"/>
          <w:u w:color="000000"/>
        </w:rPr>
        <w:tab/>
        <w:t>3.</w:t>
      </w:r>
      <w:r w:rsidRPr="00BA5B5A">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A5B5A" w:rsidRPr="00BA5B5A" w:rsidRDefault="00BA5B5A" w:rsidP="00BA5B5A">
      <w:pPr>
        <w:rPr>
          <w:color w:val="000000"/>
          <w:u w:color="000000"/>
        </w:rPr>
      </w:pPr>
      <w:r w:rsidRPr="00BA5B5A">
        <w:rPr>
          <w:color w:val="000000"/>
          <w:u w:color="000000"/>
        </w:rPr>
        <w:t>SECTION</w:t>
      </w:r>
      <w:r w:rsidRPr="00BA5B5A">
        <w:rPr>
          <w:color w:val="000000"/>
          <w:u w:color="000000"/>
        </w:rPr>
        <w:tab/>
        <w:t>4.</w:t>
      </w:r>
      <w:r w:rsidRPr="00BA5B5A">
        <w:rPr>
          <w:color w:val="000000"/>
          <w:u w:color="000000"/>
        </w:rPr>
        <w:tab/>
        <w:t>This act takes effect</w:t>
      </w:r>
      <w:r w:rsidR="00891CAA">
        <w:rPr>
          <w:color w:val="000000"/>
          <w:u w:color="000000"/>
        </w:rPr>
        <w:t xml:space="preserve"> upon approval by the Governor. /</w:t>
      </w:r>
    </w:p>
    <w:p w:rsidR="00BA5B5A" w:rsidRPr="00514F98" w:rsidRDefault="00BA5B5A" w:rsidP="00BA5B5A">
      <w:r w:rsidRPr="00514F98">
        <w:t>Renumber sections to conform.</w:t>
      </w:r>
    </w:p>
    <w:p w:rsidR="00BA5B5A" w:rsidRDefault="00BA5B5A" w:rsidP="00BA5B5A">
      <w:r w:rsidRPr="00514F98">
        <w:t>Amend title to conform.</w:t>
      </w:r>
    </w:p>
    <w:p w:rsidR="00BA5B5A" w:rsidRDefault="00BA5B5A" w:rsidP="00BA5B5A"/>
    <w:p w:rsidR="00BA5B5A" w:rsidRDefault="00BA5B5A" w:rsidP="00BA5B5A">
      <w:r>
        <w:t>Rep. FRY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17" w:name="vote_start473"/>
      <w:bookmarkEnd w:id="217"/>
      <w:r>
        <w:t>Yeas 105;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Atkinson</w:t>
            </w:r>
          </w:p>
        </w:tc>
      </w:tr>
      <w:tr w:rsidR="00BA5B5A" w:rsidRPr="00BA5B5A" w:rsidTr="00BA5B5A">
        <w:tc>
          <w:tcPr>
            <w:tcW w:w="2179" w:type="dxa"/>
            <w:shd w:val="clear" w:color="auto" w:fill="auto"/>
          </w:tcPr>
          <w:p w:rsidR="00BA5B5A" w:rsidRPr="00BA5B5A" w:rsidRDefault="00BA5B5A" w:rsidP="00BA5B5A">
            <w:pPr>
              <w:ind w:firstLine="0"/>
            </w:pPr>
            <w:r>
              <w:t>Bailey</w:t>
            </w:r>
          </w:p>
        </w:tc>
        <w:tc>
          <w:tcPr>
            <w:tcW w:w="2179" w:type="dxa"/>
            <w:shd w:val="clear" w:color="auto" w:fill="auto"/>
          </w:tcPr>
          <w:p w:rsidR="00BA5B5A" w:rsidRPr="00BA5B5A" w:rsidRDefault="00BA5B5A" w:rsidP="00BA5B5A">
            <w:pPr>
              <w:ind w:firstLine="0"/>
            </w:pPr>
            <w:r>
              <w:t>Ballentine</w:t>
            </w:r>
          </w:p>
        </w:tc>
        <w:tc>
          <w:tcPr>
            <w:tcW w:w="2180" w:type="dxa"/>
            <w:shd w:val="clear" w:color="auto" w:fill="auto"/>
          </w:tcPr>
          <w:p w:rsidR="00BA5B5A" w:rsidRPr="00BA5B5A" w:rsidRDefault="00BA5B5A" w:rsidP="00BA5B5A">
            <w:pPr>
              <w:ind w:firstLine="0"/>
            </w:pPr>
            <w:r>
              <w:t>Bamberg</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Blackwell</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Chellis</w:t>
            </w:r>
          </w:p>
        </w:tc>
      </w:tr>
      <w:tr w:rsidR="00BA5B5A" w:rsidRPr="00BA5B5A" w:rsidTr="00BA5B5A">
        <w:tc>
          <w:tcPr>
            <w:tcW w:w="2179" w:type="dxa"/>
            <w:shd w:val="clear" w:color="auto" w:fill="auto"/>
          </w:tcPr>
          <w:p w:rsidR="00BA5B5A" w:rsidRPr="00BA5B5A" w:rsidRDefault="00BA5B5A" w:rsidP="00BA5B5A">
            <w:pPr>
              <w:ind w:firstLine="0"/>
            </w:pPr>
            <w:r>
              <w:t>Chumley</w:t>
            </w:r>
          </w:p>
        </w:tc>
        <w:tc>
          <w:tcPr>
            <w:tcW w:w="2179" w:type="dxa"/>
            <w:shd w:val="clear" w:color="auto" w:fill="auto"/>
          </w:tcPr>
          <w:p w:rsidR="00BA5B5A" w:rsidRPr="00BA5B5A" w:rsidRDefault="00BA5B5A" w:rsidP="00BA5B5A">
            <w:pPr>
              <w:ind w:firstLine="0"/>
            </w:pPr>
            <w:r>
              <w:t>Clary</w:t>
            </w:r>
          </w:p>
        </w:tc>
        <w:tc>
          <w:tcPr>
            <w:tcW w:w="2180" w:type="dxa"/>
            <w:shd w:val="clear" w:color="auto" w:fill="auto"/>
          </w:tcPr>
          <w:p w:rsidR="00BA5B5A" w:rsidRPr="00BA5B5A" w:rsidRDefault="00BA5B5A" w:rsidP="00BA5B5A">
            <w:pPr>
              <w:ind w:firstLine="0"/>
            </w:pPr>
            <w:r>
              <w:t>Clemmons</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Cobb-Hunter</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Govan</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lastRenderedPageBreak/>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Hill</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Howard</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Morgan</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Thigpen</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keepNext/>
              <w:ind w:firstLine="0"/>
            </w:pPr>
            <w:r>
              <w:t>Wheeler</w:t>
            </w:r>
          </w:p>
        </w:tc>
        <w:tc>
          <w:tcPr>
            <w:tcW w:w="2179" w:type="dxa"/>
            <w:shd w:val="clear" w:color="auto" w:fill="auto"/>
          </w:tcPr>
          <w:p w:rsidR="00BA5B5A" w:rsidRPr="00BA5B5A" w:rsidRDefault="00BA5B5A" w:rsidP="00BA5B5A">
            <w:pPr>
              <w:keepNext/>
              <w:ind w:firstLine="0"/>
            </w:pPr>
            <w:r>
              <w:t>White</w:t>
            </w:r>
          </w:p>
        </w:tc>
        <w:tc>
          <w:tcPr>
            <w:tcW w:w="2180" w:type="dxa"/>
            <w:shd w:val="clear" w:color="auto" w:fill="auto"/>
          </w:tcPr>
          <w:p w:rsidR="00BA5B5A" w:rsidRPr="00BA5B5A" w:rsidRDefault="00BA5B5A" w:rsidP="00BA5B5A">
            <w:pPr>
              <w:keepNext/>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t>R.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Total--105</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Pr="0094480C" w:rsidRDefault="00BA5B5A" w:rsidP="00BA5B5A">
      <w:pPr>
        <w:pStyle w:val="Title"/>
        <w:keepNext/>
      </w:pPr>
      <w:bookmarkStart w:id="218" w:name="file_start475"/>
      <w:bookmarkEnd w:id="218"/>
      <w:r w:rsidRPr="0094480C">
        <w:t>STATEMENT FOR JOURNAL</w:t>
      </w:r>
    </w:p>
    <w:p w:rsidR="00BA5B5A" w:rsidRPr="0094480C" w:rsidRDefault="00BA5B5A" w:rsidP="00BA5B5A">
      <w:pPr>
        <w:tabs>
          <w:tab w:val="left" w:pos="270"/>
          <w:tab w:val="left" w:pos="630"/>
          <w:tab w:val="left" w:pos="900"/>
          <w:tab w:val="left" w:pos="1260"/>
          <w:tab w:val="left" w:pos="1620"/>
          <w:tab w:val="left" w:pos="1980"/>
          <w:tab w:val="left" w:pos="2340"/>
          <w:tab w:val="left" w:pos="2700"/>
        </w:tabs>
        <w:ind w:firstLine="0"/>
      </w:pPr>
      <w:r w:rsidRPr="0094480C">
        <w:tab/>
        <w:t>I was temporarily out of the Chamber on constituent business during the vote on H. 3730. If I had been present, I would have voted in favor of the Bill.</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94480C">
        <w:tab/>
        <w:t>Rep. Eddie Tallon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LEAVE OF ABSENCE</w:t>
      </w:r>
    </w:p>
    <w:p w:rsidR="00BA5B5A" w:rsidRDefault="00BA5B5A" w:rsidP="00BA5B5A">
      <w:r>
        <w:t xml:space="preserve">The SPEAKER granted Rep. GOVAN a leave of absence for the remainder of the day. </w:t>
      </w:r>
    </w:p>
    <w:p w:rsidR="00BA5B5A" w:rsidRDefault="00BA5B5A" w:rsidP="00BA5B5A"/>
    <w:p w:rsidR="00BA5B5A" w:rsidRDefault="00891CAA" w:rsidP="00BA5B5A">
      <w:pPr>
        <w:keepNext/>
        <w:jc w:val="center"/>
        <w:rPr>
          <w:b/>
        </w:rPr>
      </w:pPr>
      <w:r>
        <w:rPr>
          <w:b/>
        </w:rPr>
        <w:br w:type="column"/>
      </w:r>
      <w:r w:rsidR="00BA5B5A" w:rsidRPr="00BA5B5A">
        <w:rPr>
          <w:b/>
        </w:rPr>
        <w:lastRenderedPageBreak/>
        <w:t>H. 3730--RECONSIDERED AND DEBATE ADJOURNED</w:t>
      </w:r>
    </w:p>
    <w:p w:rsidR="00BA5B5A" w:rsidRDefault="00BA5B5A" w:rsidP="00BA5B5A">
      <w:r>
        <w:t>Rep. MCCOY moved to reconsider the vote whereby the following Bill was given second reading, which was agreed to:</w:t>
      </w:r>
    </w:p>
    <w:p w:rsidR="00BA5B5A" w:rsidRDefault="00BA5B5A" w:rsidP="00BA5B5A">
      <w:bookmarkStart w:id="219" w:name="include_clip_start_479"/>
      <w:bookmarkEnd w:id="219"/>
    </w:p>
    <w:p w:rsidR="00BA5B5A" w:rsidRDefault="00BA5B5A" w:rsidP="00BA5B5A">
      <w:pPr>
        <w:keepNext/>
      </w:pPr>
      <w:r>
        <w:t>H. 3730 -- Reps. Fry, West, G. R. Smith, Johnson, Hardee, Dillard, Robinson, Garvin, S. Williams, Sandifer, Martin, W. Newton and B. Newton: A BILL TO AMEND SECTION 44-53-370, CODE OF LAWS OF SOUTH CAROLINA, 1976, RELATING IN PART TO THE TRAFFICKING OFFENSES FOR CERTAIN CONTROLLED SUBSTANCES, SO AS TO ADD AN OFFENSE FOR "TRAFFICKING IN FENTANYL".</w:t>
      </w:r>
    </w:p>
    <w:p w:rsidR="00891CAA" w:rsidRDefault="00891CAA" w:rsidP="00BA5B5A">
      <w:pPr>
        <w:keepNext/>
      </w:pPr>
    </w:p>
    <w:p w:rsidR="00BA5B5A" w:rsidRDefault="00BA5B5A" w:rsidP="00BA5B5A">
      <w:bookmarkStart w:id="220" w:name="include_clip_end_479"/>
      <w:bookmarkEnd w:id="220"/>
      <w:r>
        <w:t xml:space="preserve">Rep. MCCOY moved to adjourn debate on the Bill, which was agreed to.  </w:t>
      </w:r>
    </w:p>
    <w:p w:rsidR="00BA5B5A" w:rsidRDefault="00BA5B5A" w:rsidP="00BA5B5A"/>
    <w:p w:rsidR="00BA5B5A" w:rsidRDefault="00BA5B5A" w:rsidP="00BA5B5A">
      <w:pPr>
        <w:keepNext/>
        <w:jc w:val="center"/>
        <w:rPr>
          <w:b/>
        </w:rPr>
      </w:pPr>
      <w:r w:rsidRPr="00BA5B5A">
        <w:rPr>
          <w:b/>
        </w:rPr>
        <w:t>H. 3729--DEBATE ADJOURNED</w:t>
      </w:r>
    </w:p>
    <w:p w:rsidR="00BA5B5A" w:rsidRDefault="00BA5B5A" w:rsidP="00BA5B5A">
      <w:pPr>
        <w:keepNext/>
      </w:pPr>
      <w:r>
        <w:t>The following Bill was taken up:</w:t>
      </w:r>
    </w:p>
    <w:p w:rsidR="00BA5B5A" w:rsidRDefault="00BA5B5A" w:rsidP="00BA5B5A">
      <w:pPr>
        <w:keepNext/>
      </w:pPr>
      <w:bookmarkStart w:id="221" w:name="include_clip_start_482"/>
      <w:bookmarkEnd w:id="221"/>
    </w:p>
    <w:p w:rsidR="00BA5B5A" w:rsidRDefault="00BA5B5A" w:rsidP="00BA5B5A">
      <w:pPr>
        <w:keepNext/>
      </w:pPr>
      <w:r>
        <w:t>H. 3729 -- Reps. Fry, West, G. R. Smith, Johnson, Hardee, Dillard, Robinson, Garvin, S. Williams, Sandifer, Felder and Crawford: A BILL TO AMEND SECTION 63-7-310, AS AMENDED, CODE OF LAWS OF SOUTH CAROLINA, 1976, RELATING TO MANDATED REPORTING OF SUSPECTED CHILD ABUSE OR NEGLECT, SO AS TO REQUIRE REPORTING WHEN AN INFANT OR FETUS IS EXPOSED TO ALCOHOL OR CONTROLLED SUBSTANCES.</w:t>
      </w:r>
    </w:p>
    <w:p w:rsidR="00891CAA" w:rsidRDefault="00891CAA" w:rsidP="00BA5B5A">
      <w:pPr>
        <w:keepNext/>
      </w:pPr>
    </w:p>
    <w:p w:rsidR="00BA5B5A" w:rsidRDefault="00BA5B5A" w:rsidP="00BA5B5A">
      <w:bookmarkStart w:id="222" w:name="include_clip_end_482"/>
      <w:bookmarkEnd w:id="222"/>
      <w:r>
        <w:t xml:space="preserve">Rep. FRY moved to adjourn debate on the Bill, which was agreed to.  </w:t>
      </w:r>
    </w:p>
    <w:p w:rsidR="00BA5B5A" w:rsidRDefault="00BA5B5A" w:rsidP="00BA5B5A"/>
    <w:p w:rsidR="00BA5B5A" w:rsidRDefault="00BA5B5A" w:rsidP="00BA5B5A">
      <w:pPr>
        <w:keepNext/>
        <w:jc w:val="center"/>
        <w:rPr>
          <w:b/>
        </w:rPr>
      </w:pPr>
      <w:r w:rsidRPr="00BA5B5A">
        <w:rPr>
          <w:b/>
        </w:rPr>
        <w:t>H. 3080--ORDERED TO THIRD READING</w:t>
      </w:r>
    </w:p>
    <w:p w:rsidR="00BA5B5A" w:rsidRDefault="00BA5B5A" w:rsidP="00BA5B5A">
      <w:pPr>
        <w:keepNext/>
      </w:pPr>
      <w:r>
        <w:t>The following Bill was taken up:</w:t>
      </w:r>
    </w:p>
    <w:p w:rsidR="00BA5B5A" w:rsidRDefault="00BA5B5A" w:rsidP="00BA5B5A">
      <w:pPr>
        <w:keepNext/>
      </w:pPr>
      <w:bookmarkStart w:id="223" w:name="include_clip_start_485"/>
      <w:bookmarkEnd w:id="223"/>
    </w:p>
    <w:p w:rsidR="00BA5B5A" w:rsidRDefault="00BA5B5A" w:rsidP="00BA5B5A">
      <w:r>
        <w:t xml:space="preserve">H. 3080 -- Reps. Stavrinakis, Hosey and Rivers: A BILL TO AMEND SECTION 61-4-550,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w:t>
      </w:r>
      <w:r>
        <w:lastRenderedPageBreak/>
        <w:t>DEPARTMENT OF REVENUE MAY ISSUE LICENSES TO SELL ALCOHOLIC LIQUOR BY THE DRINK AT MULTIPLE LOCATIONS ON MULTIPLE DAYS AT A FESTIVAL ON ONE APPLICATION, AND TO PROVIDE A DEFINITION OF "FESTIVAL".</w:t>
      </w:r>
    </w:p>
    <w:p w:rsidR="00BA5B5A" w:rsidRDefault="00BA5B5A" w:rsidP="00BA5B5A">
      <w:bookmarkStart w:id="224" w:name="include_clip_end_485"/>
      <w:bookmarkEnd w:id="224"/>
    </w:p>
    <w:p w:rsidR="00BA5B5A" w:rsidRDefault="00BA5B5A" w:rsidP="00BA5B5A">
      <w:r>
        <w:t>Rep. BERNSTEIN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25" w:name="vote_start487"/>
      <w:bookmarkEnd w:id="225"/>
      <w:r>
        <w:t>Yeas 73; Nays 24</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Atkinson</w:t>
            </w:r>
          </w:p>
        </w:tc>
        <w:tc>
          <w:tcPr>
            <w:tcW w:w="2179" w:type="dxa"/>
            <w:shd w:val="clear" w:color="auto" w:fill="auto"/>
          </w:tcPr>
          <w:p w:rsidR="00BA5B5A" w:rsidRPr="00BA5B5A" w:rsidRDefault="00BA5B5A" w:rsidP="00BA5B5A">
            <w:pPr>
              <w:keepNext/>
              <w:ind w:firstLine="0"/>
            </w:pPr>
            <w:r>
              <w:t>Bailey</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Bamberg</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Blackwell</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Hewitt</w:t>
            </w:r>
          </w:p>
        </w:tc>
      </w:tr>
      <w:tr w:rsidR="00BA5B5A" w:rsidRPr="00BA5B5A" w:rsidTr="00BA5B5A">
        <w:tc>
          <w:tcPr>
            <w:tcW w:w="2179" w:type="dxa"/>
            <w:shd w:val="clear" w:color="auto" w:fill="auto"/>
          </w:tcPr>
          <w:p w:rsidR="00BA5B5A" w:rsidRPr="00BA5B5A" w:rsidRDefault="00BA5B5A" w:rsidP="00BA5B5A">
            <w:pPr>
              <w:ind w:firstLine="0"/>
            </w:pPr>
            <w:r>
              <w:t>Hill</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Howard</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Kirby</w:t>
            </w:r>
          </w:p>
        </w:tc>
      </w:tr>
      <w:tr w:rsidR="00BA5B5A" w:rsidRPr="00BA5B5A" w:rsidTr="00BA5B5A">
        <w:tc>
          <w:tcPr>
            <w:tcW w:w="2179" w:type="dxa"/>
            <w:shd w:val="clear" w:color="auto" w:fill="auto"/>
          </w:tcPr>
          <w:p w:rsidR="00BA5B5A" w:rsidRPr="00BA5B5A" w:rsidRDefault="00BA5B5A" w:rsidP="00BA5B5A">
            <w:pPr>
              <w:ind w:firstLine="0"/>
            </w:pPr>
            <w:r>
              <w:t>Ligon</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Simmons</w:t>
            </w:r>
          </w:p>
        </w:tc>
        <w:tc>
          <w:tcPr>
            <w:tcW w:w="2180" w:type="dxa"/>
            <w:shd w:val="clear" w:color="auto" w:fill="auto"/>
          </w:tcPr>
          <w:p w:rsidR="00BA5B5A" w:rsidRPr="00BA5B5A" w:rsidRDefault="00BA5B5A" w:rsidP="00BA5B5A">
            <w:pPr>
              <w:ind w:firstLine="0"/>
            </w:pPr>
            <w:r>
              <w:t>Simrill</w:t>
            </w:r>
          </w:p>
        </w:tc>
      </w:tr>
      <w:tr w:rsidR="00BA5B5A" w:rsidRPr="00BA5B5A" w:rsidTr="00BA5B5A">
        <w:tc>
          <w:tcPr>
            <w:tcW w:w="2179" w:type="dxa"/>
            <w:shd w:val="clear" w:color="auto" w:fill="auto"/>
          </w:tcPr>
          <w:p w:rsidR="00BA5B5A" w:rsidRPr="00BA5B5A" w:rsidRDefault="00BA5B5A" w:rsidP="00BA5B5A">
            <w:pPr>
              <w:ind w:firstLine="0"/>
            </w:pPr>
            <w:r>
              <w:t>G. M.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Tallon</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Wheeler</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Total--73</w:t>
      </w:r>
    </w:p>
    <w:p w:rsidR="00BA5B5A" w:rsidRDefault="00BA5B5A" w:rsidP="00BA5B5A">
      <w:pPr>
        <w:jc w:val="center"/>
        <w:rPr>
          <w:b/>
        </w:rPr>
      </w:pPr>
    </w:p>
    <w:p w:rsidR="00BA5B5A" w:rsidRDefault="00891CAA" w:rsidP="00BA5B5A">
      <w:pPr>
        <w:ind w:firstLine="0"/>
      </w:pPr>
      <w:r>
        <w:br w:type="column"/>
      </w:r>
      <w:r w:rsidR="00BA5B5A" w:rsidRPr="00BA5B5A">
        <w:lastRenderedPageBreak/>
        <w:t xml:space="preserve"> </w:t>
      </w:r>
      <w:r w:rsidR="00BA5B5A">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Bennett</w:t>
            </w:r>
          </w:p>
        </w:tc>
        <w:tc>
          <w:tcPr>
            <w:tcW w:w="2180" w:type="dxa"/>
            <w:shd w:val="clear" w:color="auto" w:fill="auto"/>
          </w:tcPr>
          <w:p w:rsidR="00BA5B5A" w:rsidRPr="00BA5B5A" w:rsidRDefault="00BA5B5A" w:rsidP="00BA5B5A">
            <w:pPr>
              <w:keepNext/>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Long</w:t>
            </w:r>
          </w:p>
        </w:tc>
        <w:tc>
          <w:tcPr>
            <w:tcW w:w="2180" w:type="dxa"/>
            <w:shd w:val="clear" w:color="auto" w:fill="auto"/>
          </w:tcPr>
          <w:p w:rsidR="00BA5B5A" w:rsidRPr="00BA5B5A" w:rsidRDefault="00BA5B5A" w:rsidP="00BA5B5A">
            <w:pPr>
              <w:ind w:firstLine="0"/>
            </w:pPr>
            <w:r>
              <w:t>Lowe</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Morgan</w:t>
            </w:r>
          </w:p>
        </w:tc>
      </w:tr>
      <w:tr w:rsidR="00BA5B5A" w:rsidRPr="00BA5B5A" w:rsidTr="00BA5B5A">
        <w:tc>
          <w:tcPr>
            <w:tcW w:w="2179" w:type="dxa"/>
            <w:shd w:val="clear" w:color="auto" w:fill="auto"/>
          </w:tcPr>
          <w:p w:rsidR="00BA5B5A" w:rsidRPr="00BA5B5A" w:rsidRDefault="00BA5B5A" w:rsidP="00BA5B5A">
            <w:pPr>
              <w:keepNext/>
              <w:ind w:firstLine="0"/>
            </w:pPr>
            <w:r>
              <w:t>G. R. Smith</w:t>
            </w:r>
          </w:p>
        </w:tc>
        <w:tc>
          <w:tcPr>
            <w:tcW w:w="2179" w:type="dxa"/>
            <w:shd w:val="clear" w:color="auto" w:fill="auto"/>
          </w:tcPr>
          <w:p w:rsidR="00BA5B5A" w:rsidRPr="00BA5B5A" w:rsidRDefault="00BA5B5A" w:rsidP="00BA5B5A">
            <w:pPr>
              <w:keepNext/>
              <w:ind w:firstLine="0"/>
            </w:pPr>
            <w:r>
              <w:t>Stringer</w:t>
            </w:r>
          </w:p>
        </w:tc>
        <w:tc>
          <w:tcPr>
            <w:tcW w:w="2180" w:type="dxa"/>
            <w:shd w:val="clear" w:color="auto" w:fill="auto"/>
          </w:tcPr>
          <w:p w:rsidR="00BA5B5A" w:rsidRPr="00BA5B5A" w:rsidRDefault="00BA5B5A" w:rsidP="00BA5B5A">
            <w:pPr>
              <w:keepNext/>
              <w:ind w:firstLine="0"/>
            </w:pPr>
            <w:r>
              <w:t>Thayer</w:t>
            </w:r>
          </w:p>
        </w:tc>
      </w:tr>
      <w:tr w:rsidR="00BA5B5A" w:rsidRPr="00BA5B5A" w:rsidTr="00BA5B5A">
        <w:tc>
          <w:tcPr>
            <w:tcW w:w="2179" w:type="dxa"/>
            <w:shd w:val="clear" w:color="auto" w:fill="auto"/>
          </w:tcPr>
          <w:p w:rsidR="00BA5B5A" w:rsidRPr="00BA5B5A" w:rsidRDefault="00BA5B5A" w:rsidP="00BA5B5A">
            <w:pPr>
              <w:keepNext/>
              <w:ind w:firstLine="0"/>
            </w:pPr>
            <w:r>
              <w:t>Toole</w:t>
            </w:r>
          </w:p>
        </w:tc>
        <w:tc>
          <w:tcPr>
            <w:tcW w:w="2179" w:type="dxa"/>
            <w:shd w:val="clear" w:color="auto" w:fill="auto"/>
          </w:tcPr>
          <w:p w:rsidR="00BA5B5A" w:rsidRPr="00BA5B5A" w:rsidRDefault="00BA5B5A" w:rsidP="00BA5B5A">
            <w:pPr>
              <w:keepNext/>
              <w:ind w:firstLine="0"/>
            </w:pPr>
            <w:r>
              <w:t>Trantham</w:t>
            </w:r>
          </w:p>
        </w:tc>
        <w:tc>
          <w:tcPr>
            <w:tcW w:w="2180" w:type="dxa"/>
            <w:shd w:val="clear" w:color="auto" w:fill="auto"/>
          </w:tcPr>
          <w:p w:rsidR="00BA5B5A" w:rsidRPr="00BA5B5A" w:rsidRDefault="00BA5B5A" w:rsidP="00BA5B5A">
            <w:pPr>
              <w:keepNext/>
              <w:ind w:firstLine="0"/>
            </w:pPr>
            <w:r>
              <w:t>Willis</w:t>
            </w:r>
          </w:p>
        </w:tc>
      </w:tr>
    </w:tbl>
    <w:p w:rsidR="00BA5B5A" w:rsidRDefault="00BA5B5A" w:rsidP="00BA5B5A"/>
    <w:p w:rsidR="00BA5B5A" w:rsidRDefault="00BA5B5A" w:rsidP="00BA5B5A">
      <w:pPr>
        <w:jc w:val="center"/>
        <w:rPr>
          <w:b/>
        </w:rPr>
      </w:pPr>
      <w:r w:rsidRPr="00BA5B5A">
        <w:rPr>
          <w:b/>
        </w:rPr>
        <w:t>Total--24</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820364" w:rsidRDefault="00BA5B5A" w:rsidP="00BA5B5A">
      <w:pPr>
        <w:pStyle w:val="Title"/>
        <w:keepNext/>
      </w:pPr>
      <w:bookmarkStart w:id="226" w:name="file_start489"/>
      <w:bookmarkEnd w:id="226"/>
      <w:r w:rsidRPr="00820364">
        <w:t>STATEMENT FOR JOURNAL</w:t>
      </w:r>
    </w:p>
    <w:p w:rsidR="00BA5B5A" w:rsidRPr="00820364" w:rsidRDefault="00BA5B5A" w:rsidP="00BA5B5A">
      <w:pPr>
        <w:tabs>
          <w:tab w:val="left" w:pos="270"/>
          <w:tab w:val="left" w:pos="630"/>
          <w:tab w:val="left" w:pos="900"/>
          <w:tab w:val="left" w:pos="1260"/>
          <w:tab w:val="left" w:pos="1620"/>
          <w:tab w:val="left" w:pos="1980"/>
          <w:tab w:val="left" w:pos="2340"/>
          <w:tab w:val="left" w:pos="2700"/>
        </w:tabs>
        <w:ind w:firstLine="0"/>
      </w:pPr>
      <w:r w:rsidRPr="00820364">
        <w:tab/>
        <w:t>I was temporarily out of the Chamber on constituent business during the vote on H. 3080. If I had been present, I would have voted in favor of the Bill.</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820364">
        <w:tab/>
        <w:t>Rep. Gilda Cobb-Hunter</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3231--AMENDED AND ORDERED TO THIRD READING</w:t>
      </w:r>
    </w:p>
    <w:p w:rsidR="00BA5B5A" w:rsidRDefault="00BA5B5A" w:rsidP="00BA5B5A">
      <w:pPr>
        <w:keepNext/>
      </w:pPr>
      <w:r>
        <w:t>The following Bill was taken up:</w:t>
      </w:r>
    </w:p>
    <w:p w:rsidR="00BA5B5A" w:rsidRDefault="00BA5B5A" w:rsidP="00BA5B5A">
      <w:pPr>
        <w:keepNext/>
      </w:pPr>
      <w:bookmarkStart w:id="227" w:name="include_clip_start_491"/>
      <w:bookmarkEnd w:id="227"/>
    </w:p>
    <w:p w:rsidR="00BA5B5A" w:rsidRDefault="00BA5B5A" w:rsidP="00BA5B5A">
      <w:r>
        <w:t>H. 3231 -- Reps. G. M. Smith, Norrell, Mace, Bernstein and Hixon: 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BA5B5A" w:rsidRDefault="00BA5B5A" w:rsidP="00BA5B5A"/>
    <w:p w:rsidR="00BA5B5A" w:rsidRPr="007854C1" w:rsidRDefault="00BA5B5A" w:rsidP="00BA5B5A">
      <w:r w:rsidRPr="007854C1">
        <w:t>The Committee on Judiciary proposed the following Amendment No. 1</w:t>
      </w:r>
      <w:r w:rsidR="00891CAA">
        <w:t xml:space="preserve"> to </w:t>
      </w:r>
      <w:r w:rsidRPr="007854C1">
        <w:t>H. 3231 (COUNCIL\AHB\3231C001.BH.AHB19), which was adopted:</w:t>
      </w:r>
    </w:p>
    <w:p w:rsidR="00BA5B5A" w:rsidRPr="007854C1" w:rsidRDefault="00BA5B5A" w:rsidP="00BA5B5A">
      <w:r w:rsidRPr="007854C1">
        <w:t>Amend the bill, as and if amended, by striking SECTION 1 and inserting:</w:t>
      </w:r>
    </w:p>
    <w:p w:rsidR="00BA5B5A" w:rsidRPr="00BA5B5A" w:rsidRDefault="00BA5B5A" w:rsidP="00BA5B5A">
      <w:pPr>
        <w:rPr>
          <w:color w:val="000000"/>
          <w:u w:color="000000"/>
        </w:rPr>
      </w:pPr>
      <w:r w:rsidRPr="007854C1">
        <w:t>/</w:t>
      </w:r>
      <w:r w:rsidRPr="007854C1">
        <w:tab/>
        <w:t>SECTION</w:t>
      </w:r>
      <w:r w:rsidRPr="007854C1">
        <w:tab/>
        <w:t>1.</w:t>
      </w:r>
      <w:r w:rsidRPr="007854C1">
        <w:tab/>
      </w:r>
      <w:r w:rsidRPr="00BA5B5A">
        <w:rPr>
          <w:color w:val="000000"/>
          <w:u w:color="000000"/>
        </w:rPr>
        <w:t>Section 20</w:t>
      </w:r>
      <w:r w:rsidRPr="00BA5B5A">
        <w:rPr>
          <w:color w:val="000000"/>
          <w:u w:color="000000"/>
        </w:rPr>
        <w:noBreakHyphen/>
        <w:t>3</w:t>
      </w:r>
      <w:r w:rsidRPr="00BA5B5A">
        <w:rPr>
          <w:color w:val="000000"/>
          <w:u w:color="000000"/>
        </w:rPr>
        <w:noBreakHyphen/>
        <w:t>10 of the 1976 Code is amended to read:</w:t>
      </w:r>
    </w:p>
    <w:p w:rsidR="00BA5B5A" w:rsidRPr="007854C1" w:rsidRDefault="00BA5B5A" w:rsidP="00BA5B5A">
      <w:pPr>
        <w:rPr>
          <w:szCs w:val="24"/>
        </w:rPr>
      </w:pPr>
      <w:r w:rsidRPr="007854C1">
        <w:tab/>
        <w:t>“Section 20</w:t>
      </w:r>
      <w:r w:rsidRPr="007854C1">
        <w:noBreakHyphen/>
        <w:t>3</w:t>
      </w:r>
      <w:r w:rsidRPr="007854C1">
        <w:noBreakHyphen/>
        <w:t>10.</w:t>
      </w:r>
      <w:r w:rsidRPr="007854C1">
        <w:tab/>
      </w:r>
      <w:r w:rsidRPr="007854C1">
        <w:rPr>
          <w:szCs w:val="24"/>
        </w:rPr>
        <w:t>No divorce from the bonds of matrimony shall be granted except upon one or more of the following grounds, to wit:</w:t>
      </w:r>
    </w:p>
    <w:p w:rsidR="00BA5B5A" w:rsidRPr="007854C1" w:rsidRDefault="00BA5B5A" w:rsidP="00BA5B5A">
      <w:pPr>
        <w:rPr>
          <w:szCs w:val="24"/>
        </w:rPr>
      </w:pPr>
      <w:r w:rsidRPr="007854C1">
        <w:rPr>
          <w:szCs w:val="24"/>
        </w:rPr>
        <w:tab/>
        <w:t>(1)</w:t>
      </w:r>
      <w:r w:rsidRPr="007854C1">
        <w:rPr>
          <w:szCs w:val="24"/>
        </w:rPr>
        <w:tab/>
        <w:t>adultery;</w:t>
      </w:r>
    </w:p>
    <w:p w:rsidR="00BA5B5A" w:rsidRPr="007854C1" w:rsidRDefault="00BA5B5A" w:rsidP="00BA5B5A">
      <w:pPr>
        <w:rPr>
          <w:szCs w:val="24"/>
        </w:rPr>
      </w:pPr>
      <w:r w:rsidRPr="007854C1">
        <w:rPr>
          <w:szCs w:val="24"/>
        </w:rPr>
        <w:lastRenderedPageBreak/>
        <w:tab/>
        <w:t>(2)</w:t>
      </w:r>
      <w:r w:rsidRPr="007854C1">
        <w:rPr>
          <w:szCs w:val="24"/>
        </w:rPr>
        <w:tab/>
        <w:t>desertion for a period of one year;</w:t>
      </w:r>
    </w:p>
    <w:p w:rsidR="00BA5B5A" w:rsidRPr="00BA5B5A" w:rsidRDefault="00BA5B5A" w:rsidP="00BA5B5A">
      <w:pPr>
        <w:rPr>
          <w:color w:val="000000"/>
          <w:u w:color="000000"/>
        </w:rPr>
      </w:pPr>
      <w:r w:rsidRPr="007854C1">
        <w:rPr>
          <w:szCs w:val="24"/>
        </w:rPr>
        <w:tab/>
        <w:t>(3)</w:t>
      </w:r>
      <w:r w:rsidRPr="007854C1">
        <w:rPr>
          <w:szCs w:val="24"/>
        </w:rPr>
        <w:tab/>
        <w:t>physical cruelty</w:t>
      </w:r>
      <w:r w:rsidRPr="007854C1">
        <w:rPr>
          <w:szCs w:val="24"/>
          <w:u w:val="single"/>
        </w:rPr>
        <w:t xml:space="preserve">; </w:t>
      </w:r>
      <w:r w:rsidRPr="00BA5B5A">
        <w:rPr>
          <w:color w:val="000000"/>
          <w:u w:val="single" w:color="000000"/>
        </w:rPr>
        <w:t>provided, that this ground shall be construed to include willful or other abhorrent conduct or treatment which destroys or tends to destroy the mental and physical wellbeing, happiness, and welfare of the other and renders continued cohabitation unsafe or intolerable</w:t>
      </w:r>
      <w:r w:rsidRPr="00BA5B5A">
        <w:rPr>
          <w:color w:val="000000"/>
          <w:u w:color="000000"/>
        </w:rPr>
        <w:t>;</w:t>
      </w:r>
    </w:p>
    <w:p w:rsidR="00BA5B5A" w:rsidRPr="007854C1" w:rsidRDefault="00BA5B5A" w:rsidP="00BA5B5A">
      <w:pPr>
        <w:rPr>
          <w:szCs w:val="24"/>
        </w:rPr>
      </w:pPr>
      <w:r w:rsidRPr="007854C1">
        <w:rPr>
          <w:szCs w:val="24"/>
        </w:rPr>
        <w:tab/>
        <w:t>(4)</w:t>
      </w:r>
      <w:r w:rsidRPr="007854C1">
        <w:rPr>
          <w:szCs w:val="24"/>
        </w:rPr>
        <w:tab/>
        <w:t xml:space="preserve">habitual drunkenness; provided, that this ground shall be construed to include habitual drunkenness caused by the use of any narcotic drug </w:t>
      </w:r>
      <w:r w:rsidRPr="007854C1">
        <w:rPr>
          <w:szCs w:val="24"/>
          <w:u w:val="single"/>
        </w:rPr>
        <w:t>or illegal or illicit drugs</w:t>
      </w:r>
      <w:r w:rsidRPr="007854C1">
        <w:rPr>
          <w:szCs w:val="24"/>
        </w:rPr>
        <w:t>; or</w:t>
      </w:r>
    </w:p>
    <w:p w:rsidR="00BA5B5A" w:rsidRPr="007854C1" w:rsidRDefault="00BA5B5A" w:rsidP="00BA5B5A">
      <w:pPr>
        <w:suppressAutoHyphens/>
        <w:rPr>
          <w:szCs w:val="24"/>
        </w:rPr>
      </w:pPr>
      <w:r w:rsidRPr="007854C1">
        <w:rPr>
          <w:szCs w:val="24"/>
        </w:rPr>
        <w:tab/>
        <w:t>(5)</w:t>
      </w:r>
      <w:r w:rsidRPr="00BA5B5A">
        <w:rPr>
          <w:color w:val="000000"/>
          <w:u w:color="000000"/>
        </w:rPr>
        <w:tab/>
      </w:r>
      <w:r w:rsidRPr="007854C1">
        <w:rPr>
          <w:szCs w:val="24"/>
        </w:rPr>
        <w:t>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r w:rsidRPr="007854C1">
        <w:rPr>
          <w:szCs w:val="24"/>
        </w:rPr>
        <w:tab/>
        <w:t>/</w:t>
      </w:r>
    </w:p>
    <w:p w:rsidR="00BA5B5A" w:rsidRDefault="00BA5B5A" w:rsidP="00BA5B5A">
      <w:r w:rsidRPr="007854C1">
        <w:t>Renumber sections to conform.</w:t>
      </w:r>
      <w:r w:rsidRPr="007854C1">
        <w:tab/>
        <w:t>Amend title to conform.</w:t>
      </w:r>
    </w:p>
    <w:p w:rsidR="00BA5B5A" w:rsidRDefault="00BA5B5A" w:rsidP="00BA5B5A"/>
    <w:p w:rsidR="00BA5B5A" w:rsidRDefault="00BA5B5A" w:rsidP="00BA5B5A">
      <w:r>
        <w:t>Rep. BERNSTEIN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28" w:name="vote_start496"/>
      <w:bookmarkEnd w:id="228"/>
      <w:r>
        <w:t>Yeas 99; Nays 4</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Atkinson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Hardee</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Hewitt</w:t>
            </w:r>
          </w:p>
        </w:tc>
      </w:tr>
      <w:tr w:rsidR="00BA5B5A" w:rsidRPr="00BA5B5A" w:rsidTr="00BA5B5A">
        <w:tc>
          <w:tcPr>
            <w:tcW w:w="2179" w:type="dxa"/>
            <w:shd w:val="clear" w:color="auto" w:fill="auto"/>
          </w:tcPr>
          <w:p w:rsidR="00BA5B5A" w:rsidRPr="00BA5B5A" w:rsidRDefault="00BA5B5A" w:rsidP="00BA5B5A">
            <w:pPr>
              <w:ind w:firstLine="0"/>
            </w:pPr>
            <w:r>
              <w:t>Hill</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Hosey</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lastRenderedPageBreak/>
              <w:t>Jefferson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McCravy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Morgan</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M. Smith</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Taylor</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Thigpen</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Total--99</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Kimmons</w:t>
            </w:r>
          </w:p>
        </w:tc>
        <w:tc>
          <w:tcPr>
            <w:tcW w:w="2180" w:type="dxa"/>
            <w:shd w:val="clear" w:color="auto" w:fill="auto"/>
          </w:tcPr>
          <w:p w:rsidR="00BA5B5A" w:rsidRPr="00BA5B5A" w:rsidRDefault="00BA5B5A" w:rsidP="00BA5B5A">
            <w:pPr>
              <w:keepNext/>
              <w:ind w:firstLine="0"/>
            </w:pPr>
            <w:r>
              <w:t>Tallon</w:t>
            </w:r>
          </w:p>
        </w:tc>
      </w:tr>
      <w:tr w:rsidR="00BA5B5A" w:rsidRPr="00BA5B5A" w:rsidTr="00BA5B5A">
        <w:tc>
          <w:tcPr>
            <w:tcW w:w="2179" w:type="dxa"/>
            <w:shd w:val="clear" w:color="auto" w:fill="auto"/>
          </w:tcPr>
          <w:p w:rsidR="00BA5B5A" w:rsidRPr="00BA5B5A" w:rsidRDefault="00BA5B5A" w:rsidP="00BA5B5A">
            <w:pPr>
              <w:keepNext/>
              <w:ind w:firstLine="0"/>
            </w:pPr>
            <w:r>
              <w:t>Wheeler</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Total--4</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Default="00BA5B5A" w:rsidP="00BA5B5A">
      <w:pPr>
        <w:jc w:val="center"/>
        <w:rPr>
          <w:b/>
        </w:rPr>
      </w:pPr>
      <w:r w:rsidRPr="00BA5B5A">
        <w:rPr>
          <w:b/>
        </w:rPr>
        <w:t>H. 3020--REQUESTS FOR DEBATE</w:t>
      </w:r>
    </w:p>
    <w:p w:rsidR="00BA5B5A" w:rsidRDefault="00BA5B5A" w:rsidP="00BA5B5A">
      <w:pPr>
        <w:keepNext/>
      </w:pPr>
      <w:r>
        <w:t>The following Bill was taken up:</w:t>
      </w:r>
    </w:p>
    <w:p w:rsidR="00BA5B5A" w:rsidRDefault="00BA5B5A" w:rsidP="00BA5B5A">
      <w:pPr>
        <w:keepNext/>
      </w:pPr>
      <w:bookmarkStart w:id="229" w:name="include_clip_start_499"/>
      <w:bookmarkEnd w:id="229"/>
    </w:p>
    <w:p w:rsidR="00BA5B5A" w:rsidRDefault="00BA5B5A" w:rsidP="00BA5B5A">
      <w:r>
        <w:t xml:space="preserve">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and Stringer: A BILL TO AMEND THE CODE OF </w:t>
      </w:r>
      <w:r>
        <w:lastRenderedPageBreak/>
        <w:t>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BA5B5A" w:rsidRDefault="00BA5B5A" w:rsidP="00BA5B5A">
      <w:bookmarkStart w:id="230" w:name="include_clip_end_499"/>
      <w:bookmarkEnd w:id="230"/>
    </w:p>
    <w:p w:rsidR="00BA5B5A" w:rsidRDefault="00BA5B5A" w:rsidP="00BA5B5A">
      <w:r>
        <w:t>Reps. HIOTT, CLARY, TAYLOR, HIXON, MCCOY, FORREST, BLACKWELL, W. NEWTON, BRYANT, CRAWFORD, HARDEE, GILLIARD, BAILEY, HEWITT, TALLON, HYDE, MAGNUSON, WILLIS, TRANTHAM, V. S. MOSS, G. R. SMITH, STRINGER, BURNS, FORRESTER, ALLISON, CHUMLEY, LONG, COGSWELL, CHELLIS, KIMMONS, MACE, CLYBURN, HOSEY, BAMBERG, COBB-HUNTER, BRAWLEY, HENDERSON-MYERS, MOORE, KING, BROWN, ALEXANDER, RIDGEWAY, WHEELER, NORRELL, S. WILLIAMS, GARVIN, R. WILLIAMS, JEFFERSON, RIVERS, PARKS, HOWARD, MCCRAVY, HENEGAN, BERNSTEIN, THIGPEN, WOOTEN, TOOLE, GILLIAM and WEEKS requested debate on the Bill.</w:t>
      </w:r>
    </w:p>
    <w:p w:rsidR="00BA5B5A" w:rsidRDefault="00BA5B5A" w:rsidP="00BA5B5A"/>
    <w:p w:rsidR="00BA5B5A" w:rsidRDefault="00BA5B5A" w:rsidP="00BA5B5A">
      <w:pPr>
        <w:keepNext/>
        <w:jc w:val="center"/>
        <w:rPr>
          <w:b/>
        </w:rPr>
      </w:pPr>
      <w:r w:rsidRPr="00BA5B5A">
        <w:rPr>
          <w:b/>
        </w:rPr>
        <w:t>H. 4075--DEBATE ADJOURNED</w:t>
      </w:r>
    </w:p>
    <w:p w:rsidR="00BA5B5A" w:rsidRDefault="00BA5B5A" w:rsidP="00BA5B5A">
      <w:pPr>
        <w:keepNext/>
      </w:pPr>
      <w:r>
        <w:t>The following Bill was taken up:</w:t>
      </w:r>
    </w:p>
    <w:p w:rsidR="00BA5B5A" w:rsidRDefault="00BA5B5A" w:rsidP="00BA5B5A">
      <w:pPr>
        <w:keepNext/>
      </w:pPr>
      <w:bookmarkStart w:id="231" w:name="include_clip_start_502"/>
      <w:bookmarkEnd w:id="231"/>
    </w:p>
    <w:p w:rsidR="00BA5B5A" w:rsidRDefault="00BA5B5A" w:rsidP="00BA5B5A">
      <w:r>
        <w:t xml:space="preserve">H. 4075 -- Reps. Johnson, Tallon, Hixon, Pope, Hardee, Hyde, Hewitt and R. Williams: A BILL TO AMEND THE CODE OF LAWS OF </w:t>
      </w:r>
      <w:r>
        <w:lastRenderedPageBreak/>
        <w:t>SOUTH CAROLINA, 1976, BY REPEALING SECTION 1-7-730 RELATING TO THE EXAMINATION OF THE OFFICES OF COUNTY OFFICERS.</w:t>
      </w:r>
    </w:p>
    <w:p w:rsidR="00BA5B5A" w:rsidRDefault="00BA5B5A" w:rsidP="00BA5B5A">
      <w:bookmarkStart w:id="232" w:name="include_clip_end_502"/>
      <w:bookmarkEnd w:id="232"/>
    </w:p>
    <w:p w:rsidR="00BA5B5A" w:rsidRDefault="00BA5B5A" w:rsidP="00BA5B5A">
      <w:r>
        <w:t>Rep. MCCOY moved to adjourn debate on the Bill until Wednesday, April 10, which was agreed to.</w:t>
      </w:r>
    </w:p>
    <w:p w:rsidR="00BA5B5A" w:rsidRDefault="00BA5B5A" w:rsidP="00BA5B5A"/>
    <w:p w:rsidR="00BA5B5A" w:rsidRDefault="00BA5B5A" w:rsidP="00BA5B5A">
      <w:pPr>
        <w:keepNext/>
        <w:jc w:val="center"/>
        <w:rPr>
          <w:b/>
        </w:rPr>
      </w:pPr>
      <w:r w:rsidRPr="00BA5B5A">
        <w:rPr>
          <w:b/>
        </w:rPr>
        <w:t>H. 3737--POINT OF ORDER, RULE 5.10 WAIVED AND ORDERED TO THIRD READING</w:t>
      </w:r>
    </w:p>
    <w:p w:rsidR="00BA5B5A" w:rsidRDefault="00BA5B5A" w:rsidP="00BA5B5A">
      <w:pPr>
        <w:keepNext/>
      </w:pPr>
      <w:r>
        <w:t>The following Bill was taken up:</w:t>
      </w:r>
    </w:p>
    <w:p w:rsidR="00BA5B5A" w:rsidRDefault="00BA5B5A" w:rsidP="00BA5B5A">
      <w:pPr>
        <w:keepNext/>
      </w:pPr>
      <w:bookmarkStart w:id="233" w:name="include_clip_start_505"/>
      <w:bookmarkEnd w:id="233"/>
    </w:p>
    <w:p w:rsidR="00BA5B5A" w:rsidRDefault="00BA5B5A" w:rsidP="00BA5B5A">
      <w:r>
        <w:t>H. 3737 -- Reps. Spires, Calhoon, Huggins, Caskey, Ott, Ballentine, Toole and Wooten: A BILL TO AMEND SECTION 55-11-320, CODE OF LAWS OF SOUTH CAROLINA, 1976, RELATING TO THE COMPOSITION OF THE RICHLAND-LEXINGTON AIRPORT DISTRICT, SO AS TO INCREASE THE DISTRICT'S MEMBERSHIP BY TWO MEMBERS WHO MUST BE RESIDENTS OF CAYCE OR WEST COLUMBIA.</w:t>
      </w:r>
    </w:p>
    <w:p w:rsidR="00BA5B5A" w:rsidRDefault="00BA5B5A" w:rsidP="00BA5B5A">
      <w:bookmarkStart w:id="234" w:name="include_clip_end_505"/>
      <w:bookmarkEnd w:id="234"/>
    </w:p>
    <w:p w:rsidR="00BA5B5A" w:rsidRDefault="00BA5B5A" w:rsidP="00BA5B5A">
      <w:pPr>
        <w:keepNext/>
        <w:jc w:val="center"/>
        <w:rPr>
          <w:b/>
        </w:rPr>
      </w:pPr>
      <w:r w:rsidRPr="00BA5B5A">
        <w:rPr>
          <w:b/>
        </w:rPr>
        <w:t>POINT OF ORDER</w:t>
      </w:r>
    </w:p>
    <w:p w:rsidR="00BA5B5A" w:rsidRDefault="00BA5B5A" w:rsidP="00BA5B5A">
      <w:r>
        <w:t>Rep. HOWARD made the Point of Order that the Bill was improperly before the House for consideration since its number and title have not been printed in the House Calendar at least one statewide legislative day prior to second reading.</w:t>
      </w:r>
    </w:p>
    <w:p w:rsidR="00BA5B5A" w:rsidRDefault="00BA5B5A" w:rsidP="00BA5B5A">
      <w:r>
        <w:t xml:space="preserve">The SPEAKER sustained the Point of Order.  </w:t>
      </w:r>
    </w:p>
    <w:p w:rsidR="00BA5B5A" w:rsidRDefault="00BA5B5A" w:rsidP="00BA5B5A"/>
    <w:p w:rsidR="00BA5B5A" w:rsidRDefault="00BA5B5A" w:rsidP="00BA5B5A">
      <w:pPr>
        <w:keepNext/>
        <w:jc w:val="center"/>
        <w:rPr>
          <w:b/>
        </w:rPr>
      </w:pPr>
      <w:r w:rsidRPr="00BA5B5A">
        <w:rPr>
          <w:b/>
        </w:rPr>
        <w:t>RULE 5.10 WAIVED</w:t>
      </w:r>
    </w:p>
    <w:p w:rsidR="00165AE9" w:rsidRPr="00941417" w:rsidRDefault="00BA5B5A" w:rsidP="00165AE9">
      <w:pPr>
        <w:keepNext/>
      </w:pPr>
      <w:r w:rsidRPr="00165AE9">
        <w:t>R</w:t>
      </w:r>
      <w:r w:rsidR="00165AE9" w:rsidRPr="00165AE9">
        <w:t>ep</w:t>
      </w:r>
      <w:r w:rsidRPr="00165AE9">
        <w:t>. SPIRES</w:t>
      </w:r>
      <w:r w:rsidR="00891CAA">
        <w:rPr>
          <w:b/>
        </w:rPr>
        <w:t xml:space="preserve"> </w:t>
      </w:r>
      <w:r w:rsidR="00165AE9">
        <w:t>moved to waive R</w:t>
      </w:r>
      <w:r w:rsidR="00165AE9" w:rsidRPr="00941417">
        <w:t xml:space="preserve">ule 5.10, pursuant to </w:t>
      </w:r>
      <w:r w:rsidR="00165AE9">
        <w:t>R</w:t>
      </w:r>
      <w:r w:rsidR="00165AE9" w:rsidRPr="00941417">
        <w:t>ule 5.15.</w:t>
      </w:r>
    </w:p>
    <w:p w:rsidR="00BA5B5A" w:rsidRDefault="00BA5B5A" w:rsidP="00165AE9">
      <w:pPr>
        <w:keepNext/>
        <w:jc w:val="center"/>
      </w:pPr>
    </w:p>
    <w:p w:rsidR="00BA5B5A" w:rsidRDefault="00BA5B5A" w:rsidP="00BA5B5A">
      <w:r>
        <w:t xml:space="preserve">The yeas and nays were taken resulting as follows: </w:t>
      </w:r>
    </w:p>
    <w:p w:rsidR="00BA5B5A" w:rsidRDefault="00BA5B5A" w:rsidP="00BA5B5A">
      <w:pPr>
        <w:jc w:val="center"/>
      </w:pPr>
      <w:r>
        <w:t xml:space="preserve"> </w:t>
      </w:r>
      <w:bookmarkStart w:id="235" w:name="vote_start510"/>
      <w:bookmarkEnd w:id="235"/>
      <w:r>
        <w:t>Yeas 63; Nays 25</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Bailey</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Chellis</w:t>
            </w:r>
          </w:p>
        </w:tc>
      </w:tr>
      <w:tr w:rsidR="00BA5B5A" w:rsidRPr="00BA5B5A" w:rsidTr="00BA5B5A">
        <w:tc>
          <w:tcPr>
            <w:tcW w:w="2179" w:type="dxa"/>
            <w:shd w:val="clear" w:color="auto" w:fill="auto"/>
          </w:tcPr>
          <w:p w:rsidR="00BA5B5A" w:rsidRPr="00BA5B5A" w:rsidRDefault="00BA5B5A" w:rsidP="00BA5B5A">
            <w:pPr>
              <w:ind w:firstLine="0"/>
            </w:pPr>
            <w:r>
              <w:t>Chumley</w:t>
            </w:r>
          </w:p>
        </w:tc>
        <w:tc>
          <w:tcPr>
            <w:tcW w:w="2179" w:type="dxa"/>
            <w:shd w:val="clear" w:color="auto" w:fill="auto"/>
          </w:tcPr>
          <w:p w:rsidR="00BA5B5A" w:rsidRPr="00BA5B5A" w:rsidRDefault="00BA5B5A" w:rsidP="00BA5B5A">
            <w:pPr>
              <w:ind w:firstLine="0"/>
            </w:pPr>
            <w:r>
              <w:t>Clary</w:t>
            </w:r>
          </w:p>
        </w:tc>
        <w:tc>
          <w:tcPr>
            <w:tcW w:w="2180" w:type="dxa"/>
            <w:shd w:val="clear" w:color="auto" w:fill="auto"/>
          </w:tcPr>
          <w:p w:rsidR="00BA5B5A" w:rsidRPr="00BA5B5A" w:rsidRDefault="00BA5B5A" w:rsidP="00BA5B5A">
            <w:pPr>
              <w:ind w:firstLine="0"/>
            </w:pPr>
            <w:r>
              <w:t>Clemmons</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lastRenderedPageBreak/>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Murphy</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keepNext/>
              <w:ind w:firstLine="0"/>
            </w:pPr>
            <w:r>
              <w:t>Toole</w:t>
            </w:r>
          </w:p>
        </w:tc>
        <w:tc>
          <w:tcPr>
            <w:tcW w:w="2179" w:type="dxa"/>
            <w:shd w:val="clear" w:color="auto" w:fill="auto"/>
          </w:tcPr>
          <w:p w:rsidR="00BA5B5A" w:rsidRPr="00BA5B5A" w:rsidRDefault="00BA5B5A" w:rsidP="00BA5B5A">
            <w:pPr>
              <w:keepNext/>
              <w:ind w:firstLine="0"/>
            </w:pPr>
            <w:r>
              <w:t>Trantham</w:t>
            </w:r>
          </w:p>
        </w:tc>
        <w:tc>
          <w:tcPr>
            <w:tcW w:w="2180" w:type="dxa"/>
            <w:shd w:val="clear" w:color="auto" w:fill="auto"/>
          </w:tcPr>
          <w:p w:rsidR="00BA5B5A" w:rsidRPr="00BA5B5A" w:rsidRDefault="00BA5B5A" w:rsidP="00BA5B5A">
            <w:pPr>
              <w:keepNext/>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Total--63</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Bamberg</w:t>
            </w:r>
          </w:p>
        </w:tc>
        <w:tc>
          <w:tcPr>
            <w:tcW w:w="2180" w:type="dxa"/>
            <w:shd w:val="clear" w:color="auto" w:fill="auto"/>
          </w:tcPr>
          <w:p w:rsidR="00BA5B5A" w:rsidRPr="00BA5B5A" w:rsidRDefault="00BA5B5A" w:rsidP="00BA5B5A">
            <w:pPr>
              <w:keepNext/>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Brawley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Howard</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keepNext/>
              <w:ind w:firstLine="0"/>
            </w:pPr>
            <w:r>
              <w:t>Rose</w:t>
            </w:r>
          </w:p>
        </w:tc>
        <w:tc>
          <w:tcPr>
            <w:tcW w:w="2179" w:type="dxa"/>
            <w:shd w:val="clear" w:color="auto" w:fill="auto"/>
          </w:tcPr>
          <w:p w:rsidR="00BA5B5A" w:rsidRPr="00BA5B5A" w:rsidRDefault="00BA5B5A" w:rsidP="00BA5B5A">
            <w:pPr>
              <w:keepNext/>
              <w:ind w:firstLine="0"/>
            </w:pPr>
            <w:r>
              <w:t>Thigpen</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Total--25</w:t>
      </w:r>
    </w:p>
    <w:p w:rsidR="00BA5B5A" w:rsidRDefault="00BA5B5A" w:rsidP="00BA5B5A">
      <w:pPr>
        <w:jc w:val="center"/>
        <w:rPr>
          <w:b/>
        </w:rPr>
      </w:pPr>
    </w:p>
    <w:p w:rsidR="00BA5B5A" w:rsidRDefault="00BA5B5A" w:rsidP="00BA5B5A">
      <w:r>
        <w:t xml:space="preserve">So, Rule 5.10 was waived, pursuant to Rule 5.15.  </w:t>
      </w:r>
    </w:p>
    <w:p w:rsidR="00BA5B5A" w:rsidRDefault="00BA5B5A" w:rsidP="00BA5B5A"/>
    <w:p w:rsidR="00BA5B5A" w:rsidRPr="00A41C20" w:rsidRDefault="00BA5B5A" w:rsidP="00BA5B5A">
      <w:r w:rsidRPr="00A41C20">
        <w:t>The Committee on Judiciary proposed the following Amendment No. 1</w:t>
      </w:r>
      <w:r w:rsidR="00891CAA">
        <w:t xml:space="preserve"> to </w:t>
      </w:r>
      <w:r w:rsidRPr="00A41C20">
        <w:t>H. 3737 (COUNCIL\ZW\3737C001.CC.ZW19), which was rejected:</w:t>
      </w:r>
    </w:p>
    <w:p w:rsidR="00BA5B5A" w:rsidRPr="00A41C20" w:rsidRDefault="00BA5B5A" w:rsidP="00BA5B5A">
      <w:r w:rsidRPr="00A41C20">
        <w:t>Amend the bill, as and if amended, by striking all after the enacting words and inserting:</w:t>
      </w:r>
    </w:p>
    <w:p w:rsidR="00BA5B5A" w:rsidRPr="00A41C20" w:rsidRDefault="00BA5B5A" w:rsidP="00BA5B5A">
      <w:pPr>
        <w:suppressAutoHyphens/>
      </w:pPr>
      <w:r w:rsidRPr="00A41C20">
        <w:t>/</w:t>
      </w:r>
      <w:r w:rsidRPr="00A41C20">
        <w:tab/>
        <w:t>SECTION</w:t>
      </w:r>
      <w:r w:rsidRPr="00A41C20">
        <w:tab/>
        <w:t>1.</w:t>
      </w:r>
      <w:r w:rsidRPr="00A41C20">
        <w:tab/>
        <w:t>Section 55</w:t>
      </w:r>
      <w:r w:rsidRPr="00A41C20">
        <w:noBreakHyphen/>
        <w:t>11</w:t>
      </w:r>
      <w:r w:rsidRPr="00A41C20">
        <w:noBreakHyphen/>
        <w:t>320 of the 1976 Code is amended to read:</w:t>
      </w:r>
    </w:p>
    <w:p w:rsidR="00BA5B5A" w:rsidRPr="00A41C20" w:rsidRDefault="00BA5B5A" w:rsidP="00BA5B5A">
      <w:pPr>
        <w:suppressAutoHyphens/>
      </w:pPr>
      <w:r w:rsidRPr="00A41C20">
        <w:tab/>
        <w:t>“Section 55</w:t>
      </w:r>
      <w:r w:rsidRPr="00A41C20">
        <w:noBreakHyphen/>
        <w:t>11</w:t>
      </w:r>
      <w:r w:rsidRPr="00A41C20">
        <w:noBreakHyphen/>
        <w:t>320.</w:t>
      </w:r>
      <w:r w:rsidRPr="00A41C20">
        <w:tab/>
        <w:t>The corporate powers and duties of the Richland</w:t>
      </w:r>
      <w:r w:rsidRPr="00A41C20">
        <w:noBreakHyphen/>
        <w:t>Lexington Airport District must be exercised and performed by a commission to be known as Richland</w:t>
      </w:r>
      <w:r w:rsidRPr="00A41C20">
        <w:noBreakHyphen/>
        <w:t xml:space="preserve">Lexington Airport </w:t>
      </w:r>
      <w:r w:rsidRPr="00A41C20">
        <w:lastRenderedPageBreak/>
        <w:t xml:space="preserve">Commission. The commission must be composed of </w:t>
      </w:r>
      <w:r w:rsidRPr="00A41C20">
        <w:rPr>
          <w:strike/>
        </w:rPr>
        <w:t>twelve</w:t>
      </w:r>
      <w:r w:rsidRPr="00A41C20">
        <w:t xml:space="preserve"> </w:t>
      </w:r>
      <w:r w:rsidRPr="00A41C20">
        <w:rPr>
          <w:u w:val="single"/>
        </w:rPr>
        <w:t>fourteen</w:t>
      </w:r>
      <w:r w:rsidRPr="00A41C20">
        <w:t xml:space="preserve"> members. </w:t>
      </w:r>
      <w:r w:rsidRPr="00A41C20">
        <w:rPr>
          <w:strike/>
        </w:rPr>
        <w:t>Five</w:t>
      </w:r>
      <w:r w:rsidRPr="00A41C20">
        <w:t xml:space="preserve"> </w:t>
      </w:r>
      <w:r w:rsidRPr="00A41C20">
        <w:rPr>
          <w:u w:val="single"/>
        </w:rPr>
        <w:t>Seven</w:t>
      </w:r>
      <w:r w:rsidRPr="00A41C20">
        <w:t xml:space="preserve"> members must be appointed by the Lexington County Legislative Delegation, </w:t>
      </w:r>
      <w:r w:rsidRPr="00BA5B5A">
        <w:rPr>
          <w:color w:val="000000"/>
          <w:u w:val="single" w:color="000000"/>
        </w:rPr>
        <w:t>two of which must be residents of Cayce or West Columbia or Springdale.</w:t>
      </w:r>
      <w:r w:rsidRPr="00BA5B5A">
        <w:rPr>
          <w:color w:val="000000"/>
          <w:u w:color="000000"/>
        </w:rPr>
        <w:t xml:space="preserve"> </w:t>
      </w:r>
      <w:r w:rsidRPr="00A41C20">
        <w:rPr>
          <w:strike/>
        </w:rPr>
        <w:t>five</w:t>
      </w:r>
      <w:r w:rsidRPr="00A41C20">
        <w:t xml:space="preserve"> </w:t>
      </w:r>
      <w:r w:rsidRPr="00A41C20">
        <w:rPr>
          <w:u w:val="single"/>
        </w:rPr>
        <w:t>Seven</w:t>
      </w:r>
      <w:r w:rsidRPr="00A41C20">
        <w:t xml:space="preserve"> members must be appointed by the Richland County Legislative Delegation, </w:t>
      </w:r>
      <w:r w:rsidRPr="00A41C20">
        <w:rPr>
          <w:strike/>
        </w:rPr>
        <w:t>and two members must be appointed by the City Council</w:t>
      </w:r>
      <w:r w:rsidRPr="00A41C20">
        <w:t xml:space="preserve"> </w:t>
      </w:r>
      <w:r w:rsidRPr="00BA5B5A">
        <w:rPr>
          <w:color w:val="000000"/>
          <w:u w:val="single" w:color="000000"/>
        </w:rPr>
        <w:t>two of which must be residents</w:t>
      </w:r>
      <w:r w:rsidRPr="00A41C20">
        <w:t xml:space="preserve">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BA5B5A" w:rsidRPr="00A41C20" w:rsidRDefault="00BA5B5A" w:rsidP="00BA5B5A">
      <w:r w:rsidRPr="00A41C20">
        <w:t>SECTION</w:t>
      </w:r>
      <w:r w:rsidRPr="00A41C20">
        <w:tab/>
        <w:t>2.</w:t>
      </w:r>
      <w:r w:rsidRPr="00A41C20">
        <w:tab/>
        <w:t>This act takes effect u</w:t>
      </w:r>
      <w:r w:rsidR="00891CAA">
        <w:t xml:space="preserve">pon approval by the Governor. </w:t>
      </w:r>
      <w:r w:rsidRPr="00A41C20">
        <w:t>/</w:t>
      </w:r>
    </w:p>
    <w:p w:rsidR="00BA5B5A" w:rsidRPr="00A41C20" w:rsidRDefault="00BA5B5A" w:rsidP="00BA5B5A">
      <w:r w:rsidRPr="00A41C20">
        <w:t>Renumber sections to conform.</w:t>
      </w:r>
    </w:p>
    <w:p w:rsidR="00BA5B5A" w:rsidRDefault="00BA5B5A" w:rsidP="00BA5B5A">
      <w:r w:rsidRPr="00A41C20">
        <w:t>Amend title to conform.</w:t>
      </w:r>
    </w:p>
    <w:p w:rsidR="00BA5B5A" w:rsidRDefault="00BA5B5A" w:rsidP="00BA5B5A"/>
    <w:p w:rsidR="00BA5B5A" w:rsidRDefault="00BA5B5A" w:rsidP="00BA5B5A">
      <w:r>
        <w:t>Rep. SPIRES explained the amendment.</w:t>
      </w:r>
    </w:p>
    <w:p w:rsidR="00891CAA" w:rsidRDefault="00891CAA" w:rsidP="00BA5B5A"/>
    <w:p w:rsidR="00BA5B5A" w:rsidRDefault="00BA5B5A" w:rsidP="00BA5B5A">
      <w:r>
        <w:t>Rep. HOWARD spoke against the amendment.</w:t>
      </w:r>
    </w:p>
    <w:p w:rsidR="00BA5B5A" w:rsidRDefault="00BA5B5A" w:rsidP="00BA5B5A"/>
    <w:p w:rsidR="00BA5B5A" w:rsidRDefault="00BA5B5A" w:rsidP="00BA5B5A">
      <w:r>
        <w:t>The amendment was rejected.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36" w:name="vote_start517"/>
      <w:bookmarkEnd w:id="236"/>
      <w:r>
        <w:t>Yeas 58; Nays 25</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Bailey</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lastRenderedPageBreak/>
              <w:t>W. Cox</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Lucas</w:t>
            </w:r>
          </w:p>
        </w:tc>
        <w:tc>
          <w:tcPr>
            <w:tcW w:w="2179" w:type="dxa"/>
            <w:shd w:val="clear" w:color="auto" w:fill="auto"/>
          </w:tcPr>
          <w:p w:rsidR="00BA5B5A" w:rsidRPr="00BA5B5A" w:rsidRDefault="00BA5B5A" w:rsidP="00BA5B5A">
            <w:pPr>
              <w:ind w:firstLine="0"/>
            </w:pPr>
            <w:r>
              <w:t>Mace</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Murphy</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Toole</w:t>
            </w:r>
          </w:p>
        </w:tc>
        <w:tc>
          <w:tcPr>
            <w:tcW w:w="2180" w:type="dxa"/>
            <w:shd w:val="clear" w:color="auto" w:fill="auto"/>
          </w:tcPr>
          <w:p w:rsidR="00BA5B5A" w:rsidRPr="00BA5B5A" w:rsidRDefault="00BA5B5A" w:rsidP="00BA5B5A">
            <w:pPr>
              <w:ind w:firstLine="0"/>
            </w:pPr>
            <w:r>
              <w:t>Trantham</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Total--58</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Bamberg</w:t>
            </w:r>
          </w:p>
        </w:tc>
        <w:tc>
          <w:tcPr>
            <w:tcW w:w="2180" w:type="dxa"/>
            <w:shd w:val="clear" w:color="auto" w:fill="auto"/>
          </w:tcPr>
          <w:p w:rsidR="00BA5B5A" w:rsidRPr="00BA5B5A" w:rsidRDefault="00BA5B5A" w:rsidP="00BA5B5A">
            <w:pPr>
              <w:keepNext/>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Brawley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Howard</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McKnight</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keepNext/>
              <w:ind w:firstLine="0"/>
            </w:pPr>
            <w:r>
              <w:t>Simmons</w:t>
            </w:r>
          </w:p>
        </w:tc>
        <w:tc>
          <w:tcPr>
            <w:tcW w:w="2179" w:type="dxa"/>
            <w:shd w:val="clear" w:color="auto" w:fill="auto"/>
          </w:tcPr>
          <w:p w:rsidR="00BA5B5A" w:rsidRPr="00BA5B5A" w:rsidRDefault="00BA5B5A" w:rsidP="00BA5B5A">
            <w:pPr>
              <w:keepNext/>
              <w:ind w:firstLine="0"/>
            </w:pPr>
            <w:r>
              <w:t>Thigpen</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Total--25</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t>H. 4330--ORDERED TO THIRD READING</w:t>
      </w:r>
    </w:p>
    <w:p w:rsidR="00BA5B5A" w:rsidRDefault="00BA5B5A" w:rsidP="00BA5B5A">
      <w:pPr>
        <w:keepNext/>
      </w:pPr>
      <w:r>
        <w:t>The following Bill was taken up:</w:t>
      </w:r>
    </w:p>
    <w:p w:rsidR="00BA5B5A" w:rsidRDefault="00BA5B5A" w:rsidP="00BA5B5A">
      <w:pPr>
        <w:keepNext/>
      </w:pPr>
      <w:bookmarkStart w:id="237" w:name="include_clip_start_520"/>
      <w:bookmarkEnd w:id="237"/>
    </w:p>
    <w:p w:rsidR="00BA5B5A" w:rsidRDefault="00BA5B5A" w:rsidP="00BA5B5A">
      <w:r>
        <w:t xml:space="preserve">H. 4330 -- Rep. McCravy: A BILL TO AMEND SECTION 7-7-290, AS AMENDED, CODE OF LAWS OF SOUTH CAROLINA, 1976, RELATING TO THE DESIGNATION OF VOTING PRECINCTS IN GREENWOOD COUNTY, SO AS TO REDESIGNATE THE MAP NUMBER ON WHICH THE NAMES OF THESE PRECINCTS MAY </w:t>
      </w:r>
      <w:r>
        <w:lastRenderedPageBreak/>
        <w:t>BE FOUND AND MAINTAINED BY THE REVENUE AND FISCAL AFFAIRS OFFICE.</w:t>
      </w:r>
    </w:p>
    <w:p w:rsidR="00BA5B5A" w:rsidRDefault="00BA5B5A" w:rsidP="00BA5B5A">
      <w:bookmarkStart w:id="238" w:name="include_clip_end_520"/>
      <w:bookmarkEnd w:id="238"/>
    </w:p>
    <w:p w:rsidR="00BA5B5A" w:rsidRDefault="00BA5B5A" w:rsidP="00BA5B5A">
      <w:r>
        <w:t>Rep. MCCRAVY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39" w:name="vote_start522"/>
      <w:bookmarkEnd w:id="239"/>
      <w:r>
        <w:t>Yeas 91;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Bailey</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Bennett</w:t>
            </w:r>
          </w:p>
        </w:tc>
        <w:tc>
          <w:tcPr>
            <w:tcW w:w="2180" w:type="dxa"/>
            <w:shd w:val="clear" w:color="auto" w:fill="auto"/>
          </w:tcPr>
          <w:p w:rsidR="00BA5B5A" w:rsidRPr="00BA5B5A" w:rsidRDefault="00BA5B5A" w:rsidP="00BA5B5A">
            <w:pPr>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Blackwell</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Hewitt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Murphy</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Rose</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Wheeler</w:t>
            </w:r>
          </w:p>
        </w:tc>
      </w:tr>
      <w:tr w:rsidR="00BA5B5A" w:rsidRPr="00BA5B5A" w:rsidTr="00BA5B5A">
        <w:tc>
          <w:tcPr>
            <w:tcW w:w="2179" w:type="dxa"/>
            <w:shd w:val="clear" w:color="auto" w:fill="auto"/>
          </w:tcPr>
          <w:p w:rsidR="00BA5B5A" w:rsidRPr="00BA5B5A" w:rsidRDefault="00BA5B5A" w:rsidP="00165AE9">
            <w:pPr>
              <w:keepNext/>
              <w:ind w:firstLine="0"/>
            </w:pPr>
            <w:r>
              <w:lastRenderedPageBreak/>
              <w:t>White</w:t>
            </w:r>
          </w:p>
        </w:tc>
        <w:tc>
          <w:tcPr>
            <w:tcW w:w="2179" w:type="dxa"/>
            <w:shd w:val="clear" w:color="auto" w:fill="auto"/>
          </w:tcPr>
          <w:p w:rsidR="00BA5B5A" w:rsidRPr="00BA5B5A" w:rsidRDefault="00BA5B5A" w:rsidP="00165AE9">
            <w:pPr>
              <w:keepNext/>
              <w:ind w:firstLine="0"/>
            </w:pPr>
            <w:r>
              <w:t>Whitmire</w:t>
            </w:r>
          </w:p>
        </w:tc>
        <w:tc>
          <w:tcPr>
            <w:tcW w:w="2180" w:type="dxa"/>
            <w:shd w:val="clear" w:color="auto" w:fill="auto"/>
          </w:tcPr>
          <w:p w:rsidR="00BA5B5A" w:rsidRPr="00BA5B5A" w:rsidRDefault="00BA5B5A" w:rsidP="00165AE9">
            <w:pPr>
              <w:keepNext/>
              <w:ind w:firstLine="0"/>
            </w:pPr>
            <w:r>
              <w:t>Willis</w:t>
            </w:r>
          </w:p>
        </w:tc>
      </w:tr>
      <w:tr w:rsidR="00BA5B5A" w:rsidRPr="00BA5B5A" w:rsidTr="00BA5B5A">
        <w:tc>
          <w:tcPr>
            <w:tcW w:w="2179" w:type="dxa"/>
            <w:shd w:val="clear" w:color="auto" w:fill="auto"/>
          </w:tcPr>
          <w:p w:rsidR="00BA5B5A" w:rsidRPr="00BA5B5A" w:rsidRDefault="00BA5B5A" w:rsidP="00165AE9">
            <w:pPr>
              <w:keepNext/>
              <w:ind w:firstLine="0"/>
            </w:pPr>
            <w:r>
              <w:t>Wooten</w:t>
            </w:r>
          </w:p>
        </w:tc>
        <w:tc>
          <w:tcPr>
            <w:tcW w:w="2179" w:type="dxa"/>
            <w:shd w:val="clear" w:color="auto" w:fill="auto"/>
          </w:tcPr>
          <w:p w:rsidR="00BA5B5A" w:rsidRPr="00BA5B5A" w:rsidRDefault="00BA5B5A" w:rsidP="00165AE9">
            <w:pPr>
              <w:keepNext/>
              <w:ind w:firstLine="0"/>
            </w:pPr>
          </w:p>
        </w:tc>
        <w:tc>
          <w:tcPr>
            <w:tcW w:w="2180" w:type="dxa"/>
            <w:shd w:val="clear" w:color="auto" w:fill="auto"/>
          </w:tcPr>
          <w:p w:rsidR="00BA5B5A" w:rsidRPr="00BA5B5A" w:rsidRDefault="00BA5B5A" w:rsidP="00165AE9">
            <w:pPr>
              <w:keepNext/>
              <w:ind w:firstLine="0"/>
            </w:pPr>
          </w:p>
        </w:tc>
      </w:tr>
    </w:tbl>
    <w:p w:rsidR="00BA5B5A" w:rsidRDefault="00BA5B5A" w:rsidP="00165AE9">
      <w:pPr>
        <w:keepNext/>
      </w:pPr>
    </w:p>
    <w:p w:rsidR="00BA5B5A" w:rsidRDefault="00BA5B5A" w:rsidP="00165AE9">
      <w:pPr>
        <w:keepNext/>
        <w:jc w:val="center"/>
        <w:rPr>
          <w:b/>
        </w:rPr>
      </w:pPr>
      <w:r w:rsidRPr="00BA5B5A">
        <w:rPr>
          <w:b/>
        </w:rPr>
        <w:t>Total--91</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t>H. 4411--ORDERED TO THIRD READING</w:t>
      </w:r>
    </w:p>
    <w:p w:rsidR="00BA5B5A" w:rsidRDefault="00BA5B5A" w:rsidP="00BA5B5A">
      <w:pPr>
        <w:keepNext/>
      </w:pPr>
      <w:r>
        <w:t>The following Bill was taken up:</w:t>
      </w:r>
    </w:p>
    <w:p w:rsidR="00BA5B5A" w:rsidRDefault="00BA5B5A" w:rsidP="00BA5B5A">
      <w:pPr>
        <w:keepNext/>
      </w:pPr>
      <w:bookmarkStart w:id="240" w:name="include_clip_start_525"/>
      <w:bookmarkEnd w:id="240"/>
    </w:p>
    <w:p w:rsidR="00BA5B5A" w:rsidRDefault="00BA5B5A" w:rsidP="00BA5B5A">
      <w:r>
        <w:t>H. 4411 --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BA5B5A" w:rsidRDefault="00BA5B5A" w:rsidP="00BA5B5A">
      <w:bookmarkStart w:id="241" w:name="include_clip_end_525"/>
      <w:bookmarkEnd w:id="241"/>
    </w:p>
    <w:p w:rsidR="00BA5B5A" w:rsidRDefault="00BA5B5A" w:rsidP="00BA5B5A">
      <w:r>
        <w:t>Rep. CLEMMONS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42" w:name="vote_start527"/>
      <w:bookmarkEnd w:id="242"/>
      <w:r>
        <w:t>Yeas 89;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Bailey</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Bannister</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Cogswell</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Crawford</w:t>
            </w:r>
          </w:p>
        </w:tc>
      </w:tr>
      <w:tr w:rsidR="00BA5B5A" w:rsidRPr="00BA5B5A" w:rsidTr="00BA5B5A">
        <w:tc>
          <w:tcPr>
            <w:tcW w:w="2179" w:type="dxa"/>
            <w:shd w:val="clear" w:color="auto" w:fill="auto"/>
          </w:tcPr>
          <w:p w:rsidR="00BA5B5A" w:rsidRPr="00BA5B5A" w:rsidRDefault="00BA5B5A" w:rsidP="00BA5B5A">
            <w:pPr>
              <w:ind w:firstLine="0"/>
            </w:pPr>
            <w:r>
              <w:t>Daning</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w:t>
            </w:r>
          </w:p>
        </w:tc>
        <w:tc>
          <w:tcPr>
            <w:tcW w:w="2180" w:type="dxa"/>
            <w:shd w:val="clear" w:color="auto" w:fill="auto"/>
          </w:tcPr>
          <w:p w:rsidR="00BA5B5A" w:rsidRPr="00BA5B5A" w:rsidRDefault="00BA5B5A" w:rsidP="00BA5B5A">
            <w:pPr>
              <w:ind w:firstLine="0"/>
            </w:pPr>
            <w:r>
              <w:t>Forrester</w:t>
            </w:r>
          </w:p>
        </w:tc>
      </w:tr>
      <w:tr w:rsidR="00BA5B5A" w:rsidRPr="00BA5B5A" w:rsidTr="00BA5B5A">
        <w:tc>
          <w:tcPr>
            <w:tcW w:w="2179" w:type="dxa"/>
            <w:shd w:val="clear" w:color="auto" w:fill="auto"/>
          </w:tcPr>
          <w:p w:rsidR="00BA5B5A" w:rsidRPr="00BA5B5A" w:rsidRDefault="00BA5B5A" w:rsidP="00BA5B5A">
            <w:pPr>
              <w:ind w:firstLine="0"/>
            </w:pPr>
            <w:r>
              <w:t>Fry</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lastRenderedPageBreak/>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Hardee</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McCravy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McKnight</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B. Newton</w:t>
            </w:r>
          </w:p>
        </w:tc>
        <w:tc>
          <w:tcPr>
            <w:tcW w:w="2180" w:type="dxa"/>
            <w:shd w:val="clear" w:color="auto" w:fill="auto"/>
          </w:tcPr>
          <w:p w:rsidR="00BA5B5A" w:rsidRPr="00BA5B5A" w:rsidRDefault="00BA5B5A" w:rsidP="00BA5B5A">
            <w:pPr>
              <w:ind w:firstLine="0"/>
            </w:pPr>
            <w:r>
              <w:t>W. Newton</w:t>
            </w:r>
          </w:p>
        </w:tc>
      </w:tr>
      <w:tr w:rsidR="00BA5B5A" w:rsidRPr="00BA5B5A" w:rsidTr="00BA5B5A">
        <w:tc>
          <w:tcPr>
            <w:tcW w:w="2179" w:type="dxa"/>
            <w:shd w:val="clear" w:color="auto" w:fill="auto"/>
          </w:tcPr>
          <w:p w:rsidR="00BA5B5A" w:rsidRPr="00BA5B5A" w:rsidRDefault="00BA5B5A" w:rsidP="00BA5B5A">
            <w:pPr>
              <w:ind w:firstLine="0"/>
            </w:pPr>
            <w:r>
              <w:t>Norrell</w:t>
            </w:r>
          </w:p>
        </w:tc>
        <w:tc>
          <w:tcPr>
            <w:tcW w:w="2179" w:type="dxa"/>
            <w:shd w:val="clear" w:color="auto" w:fill="auto"/>
          </w:tcPr>
          <w:p w:rsidR="00BA5B5A" w:rsidRPr="00BA5B5A" w:rsidRDefault="00BA5B5A" w:rsidP="00BA5B5A">
            <w:pPr>
              <w:ind w:firstLine="0"/>
            </w:pPr>
            <w:r>
              <w:t>Ott</w:t>
            </w:r>
          </w:p>
        </w:tc>
        <w:tc>
          <w:tcPr>
            <w:tcW w:w="2180" w:type="dxa"/>
            <w:shd w:val="clear" w:color="auto" w:fill="auto"/>
          </w:tcPr>
          <w:p w:rsidR="00BA5B5A" w:rsidRPr="00BA5B5A" w:rsidRDefault="00BA5B5A" w:rsidP="00BA5B5A">
            <w:pPr>
              <w:ind w:firstLine="0"/>
            </w:pPr>
            <w:r>
              <w:t>Parks</w:t>
            </w:r>
          </w:p>
        </w:tc>
      </w:tr>
      <w:tr w:rsidR="00BA5B5A" w:rsidRPr="00BA5B5A" w:rsidTr="00BA5B5A">
        <w:tc>
          <w:tcPr>
            <w:tcW w:w="2179" w:type="dxa"/>
            <w:shd w:val="clear" w:color="auto" w:fill="auto"/>
          </w:tcPr>
          <w:p w:rsidR="00BA5B5A" w:rsidRPr="00BA5B5A" w:rsidRDefault="00BA5B5A" w:rsidP="00BA5B5A">
            <w:pPr>
              <w:ind w:firstLine="0"/>
            </w:pPr>
            <w:r>
              <w:t>Pendarvis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Thigpen</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Total--89</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t>H. 4412--ORDERED TO THIRD READING</w:t>
      </w:r>
    </w:p>
    <w:p w:rsidR="00BA5B5A" w:rsidRDefault="00BA5B5A" w:rsidP="00BA5B5A">
      <w:pPr>
        <w:keepNext/>
      </w:pPr>
      <w:r>
        <w:t>The following Bill was taken up:</w:t>
      </w:r>
    </w:p>
    <w:p w:rsidR="00BA5B5A" w:rsidRDefault="00BA5B5A" w:rsidP="00BA5B5A">
      <w:pPr>
        <w:keepNext/>
      </w:pPr>
      <w:bookmarkStart w:id="243" w:name="include_clip_start_530"/>
      <w:bookmarkEnd w:id="243"/>
    </w:p>
    <w:p w:rsidR="00BA5B5A" w:rsidRDefault="00BA5B5A" w:rsidP="00BA5B5A">
      <w:r>
        <w:t>H. 4412 -- Rep. Hayes: A BILL TO AMEND SECTIONS 4-10-470 AND 4-10-420, CODE OF LAWS OF SOUTH CAROLINA, 1976, BOTH RELATING TO THE EDUCATION CAPITAL IMPROVEMENTS SALES AND USE TAX, SO AS TO AUTHORIZE ITS IMPOSITION IN CERTAIN SITUATIONS.</w:t>
      </w:r>
    </w:p>
    <w:p w:rsidR="00BA5B5A" w:rsidRDefault="00BA5B5A" w:rsidP="00BA5B5A">
      <w:bookmarkStart w:id="244" w:name="include_clip_end_530"/>
      <w:bookmarkEnd w:id="244"/>
    </w:p>
    <w:p w:rsidR="00BA5B5A" w:rsidRDefault="00BA5B5A" w:rsidP="00BA5B5A">
      <w:r>
        <w:t>Rep. HAYES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45" w:name="vote_start532"/>
      <w:bookmarkEnd w:id="245"/>
      <w:r>
        <w:t>Yeas 94; Nays 0</w:t>
      </w:r>
    </w:p>
    <w:p w:rsidR="00BA5B5A" w:rsidRDefault="00BA5B5A" w:rsidP="00BA5B5A">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Bernstein</w:t>
            </w:r>
          </w:p>
        </w:tc>
      </w:tr>
      <w:tr w:rsidR="00BA5B5A" w:rsidRPr="00BA5B5A" w:rsidTr="00BA5B5A">
        <w:tc>
          <w:tcPr>
            <w:tcW w:w="2179" w:type="dxa"/>
            <w:shd w:val="clear" w:color="auto" w:fill="auto"/>
          </w:tcPr>
          <w:p w:rsidR="00BA5B5A" w:rsidRPr="00BA5B5A" w:rsidRDefault="00BA5B5A" w:rsidP="00BA5B5A">
            <w:pPr>
              <w:ind w:firstLine="0"/>
            </w:pPr>
            <w:r>
              <w:t>Blackwell</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Chellis</w:t>
            </w:r>
          </w:p>
        </w:tc>
      </w:tr>
      <w:tr w:rsidR="00BA5B5A" w:rsidRPr="00BA5B5A" w:rsidTr="00BA5B5A">
        <w:tc>
          <w:tcPr>
            <w:tcW w:w="2179" w:type="dxa"/>
            <w:shd w:val="clear" w:color="auto" w:fill="auto"/>
          </w:tcPr>
          <w:p w:rsidR="00BA5B5A" w:rsidRPr="00BA5B5A" w:rsidRDefault="00BA5B5A" w:rsidP="00BA5B5A">
            <w:pPr>
              <w:ind w:firstLine="0"/>
            </w:pPr>
            <w:r>
              <w:t>Chumley</w:t>
            </w:r>
          </w:p>
        </w:tc>
        <w:tc>
          <w:tcPr>
            <w:tcW w:w="2179" w:type="dxa"/>
            <w:shd w:val="clear" w:color="auto" w:fill="auto"/>
          </w:tcPr>
          <w:p w:rsidR="00BA5B5A" w:rsidRPr="00BA5B5A" w:rsidRDefault="00BA5B5A" w:rsidP="00BA5B5A">
            <w:pPr>
              <w:ind w:firstLine="0"/>
            </w:pPr>
            <w:r>
              <w:t>Clary</w:t>
            </w:r>
          </w:p>
        </w:tc>
        <w:tc>
          <w:tcPr>
            <w:tcW w:w="2180" w:type="dxa"/>
            <w:shd w:val="clear" w:color="auto" w:fill="auto"/>
          </w:tcPr>
          <w:p w:rsidR="00BA5B5A" w:rsidRPr="00BA5B5A" w:rsidRDefault="00BA5B5A" w:rsidP="00BA5B5A">
            <w:pPr>
              <w:ind w:firstLine="0"/>
            </w:pPr>
            <w:r>
              <w:t>Clemmons</w:t>
            </w:r>
          </w:p>
        </w:tc>
      </w:tr>
      <w:tr w:rsidR="00BA5B5A" w:rsidRPr="00BA5B5A" w:rsidTr="00BA5B5A">
        <w:tc>
          <w:tcPr>
            <w:tcW w:w="2179" w:type="dxa"/>
            <w:shd w:val="clear" w:color="auto" w:fill="auto"/>
          </w:tcPr>
          <w:p w:rsidR="00BA5B5A" w:rsidRPr="00BA5B5A" w:rsidRDefault="00BA5B5A" w:rsidP="00BA5B5A">
            <w:pPr>
              <w:ind w:firstLine="0"/>
            </w:pPr>
            <w:r>
              <w:t>Clyburn</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Hardee</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Howard</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Mace</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McKnight</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Taylor</w:t>
            </w:r>
          </w:p>
        </w:tc>
        <w:tc>
          <w:tcPr>
            <w:tcW w:w="2180" w:type="dxa"/>
            <w:shd w:val="clear" w:color="auto" w:fill="auto"/>
          </w:tcPr>
          <w:p w:rsidR="00BA5B5A" w:rsidRPr="00BA5B5A" w:rsidRDefault="00BA5B5A" w:rsidP="00BA5B5A">
            <w:pPr>
              <w:ind w:firstLine="0"/>
            </w:pPr>
            <w:r>
              <w:t>Thayer</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White</w:t>
            </w:r>
          </w:p>
        </w:tc>
        <w:tc>
          <w:tcPr>
            <w:tcW w:w="2180" w:type="dxa"/>
            <w:shd w:val="clear" w:color="auto" w:fill="auto"/>
          </w:tcPr>
          <w:p w:rsidR="00BA5B5A" w:rsidRPr="00BA5B5A" w:rsidRDefault="00BA5B5A" w:rsidP="00BA5B5A">
            <w:pPr>
              <w:ind w:firstLine="0"/>
            </w:pPr>
            <w:r>
              <w:t>Whitmire</w:t>
            </w:r>
          </w:p>
        </w:tc>
      </w:tr>
      <w:tr w:rsidR="00BA5B5A" w:rsidRPr="00BA5B5A" w:rsidTr="00BA5B5A">
        <w:tc>
          <w:tcPr>
            <w:tcW w:w="2179" w:type="dxa"/>
            <w:shd w:val="clear" w:color="auto" w:fill="auto"/>
          </w:tcPr>
          <w:p w:rsidR="00BA5B5A" w:rsidRPr="00BA5B5A" w:rsidRDefault="00BA5B5A" w:rsidP="00BA5B5A">
            <w:pPr>
              <w:keepNext/>
              <w:ind w:firstLine="0"/>
            </w:pPr>
            <w:r>
              <w:t>R. Williams</w:t>
            </w:r>
          </w:p>
        </w:tc>
        <w:tc>
          <w:tcPr>
            <w:tcW w:w="2179" w:type="dxa"/>
            <w:shd w:val="clear" w:color="auto" w:fill="auto"/>
          </w:tcPr>
          <w:p w:rsidR="00BA5B5A" w:rsidRPr="00BA5B5A" w:rsidRDefault="00BA5B5A" w:rsidP="00BA5B5A">
            <w:pPr>
              <w:keepNext/>
              <w:ind w:firstLine="0"/>
            </w:pPr>
            <w:r>
              <w:t>S. Williams</w:t>
            </w:r>
          </w:p>
        </w:tc>
        <w:tc>
          <w:tcPr>
            <w:tcW w:w="2180" w:type="dxa"/>
            <w:shd w:val="clear" w:color="auto" w:fill="auto"/>
          </w:tcPr>
          <w:p w:rsidR="00BA5B5A" w:rsidRPr="00BA5B5A" w:rsidRDefault="00BA5B5A" w:rsidP="00BA5B5A">
            <w:pPr>
              <w:keepNext/>
              <w:ind w:firstLine="0"/>
            </w:pPr>
            <w:r>
              <w:t>Willis</w:t>
            </w:r>
          </w:p>
        </w:tc>
      </w:tr>
      <w:tr w:rsidR="00BA5B5A" w:rsidRPr="00BA5B5A" w:rsidTr="00BA5B5A">
        <w:tc>
          <w:tcPr>
            <w:tcW w:w="2179" w:type="dxa"/>
            <w:shd w:val="clear" w:color="auto" w:fill="auto"/>
          </w:tcPr>
          <w:p w:rsidR="00BA5B5A" w:rsidRPr="00BA5B5A" w:rsidRDefault="00BA5B5A" w:rsidP="00BA5B5A">
            <w:pPr>
              <w:keepNext/>
              <w:ind w:firstLine="0"/>
            </w:pPr>
            <w:r>
              <w:t>Wooten</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Total--94</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Pr="0060678A" w:rsidRDefault="00BA5B5A" w:rsidP="00BA5B5A">
      <w:pPr>
        <w:pStyle w:val="Title"/>
        <w:keepNext/>
      </w:pPr>
      <w:bookmarkStart w:id="246" w:name="file_start534"/>
      <w:bookmarkEnd w:id="246"/>
      <w:r w:rsidRPr="0060678A">
        <w:lastRenderedPageBreak/>
        <w:t>STATEMENT FOR JOURNAL</w:t>
      </w:r>
    </w:p>
    <w:p w:rsidR="00BA5B5A" w:rsidRPr="0060678A" w:rsidRDefault="00BA5B5A" w:rsidP="00BA5B5A">
      <w:pPr>
        <w:tabs>
          <w:tab w:val="left" w:pos="270"/>
          <w:tab w:val="left" w:pos="630"/>
          <w:tab w:val="left" w:pos="900"/>
          <w:tab w:val="left" w:pos="1260"/>
          <w:tab w:val="left" w:pos="1620"/>
          <w:tab w:val="left" w:pos="1980"/>
          <w:tab w:val="left" w:pos="2340"/>
          <w:tab w:val="left" w:pos="2700"/>
        </w:tabs>
        <w:ind w:firstLine="0"/>
      </w:pPr>
      <w:r w:rsidRPr="0060678A">
        <w:tab/>
        <w:t>I was temporarily out of the Chamber on constituent business during the vote on H. 4412. If I had been present, I would have voted in favor of the Bill.</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60678A">
        <w:tab/>
        <w:t>Rep. Gilda Cobb-Hunter</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r>
        <w:t xml:space="preserve">Further proceedings were interrupted by expiration of time on the uncontested Calendar.  </w:t>
      </w:r>
    </w:p>
    <w:p w:rsidR="00BA5B5A" w:rsidRDefault="00BA5B5A" w:rsidP="00BA5B5A"/>
    <w:p w:rsidR="00BA5B5A" w:rsidRDefault="00BA5B5A" w:rsidP="00BA5B5A">
      <w:pPr>
        <w:keepNext/>
        <w:jc w:val="center"/>
        <w:rPr>
          <w:b/>
        </w:rPr>
      </w:pPr>
      <w:r w:rsidRPr="00BA5B5A">
        <w:rPr>
          <w:b/>
        </w:rPr>
        <w:t>H. 3998--REQUESTS FOR DEBATE WITHDRAWN</w:t>
      </w:r>
    </w:p>
    <w:p w:rsidR="00BA5B5A" w:rsidRDefault="00BA5B5A" w:rsidP="00BA5B5A">
      <w:r>
        <w:t xml:space="preserve">Reps. BALLENTINE, ROBINSON, FINLAY, MAGNUSON and TOOLE withdrew their requests for debate on the following Bill:  </w:t>
      </w:r>
    </w:p>
    <w:p w:rsidR="00BA5B5A" w:rsidRDefault="00BA5B5A" w:rsidP="00BA5B5A">
      <w:bookmarkStart w:id="247" w:name="include_clip_start_537"/>
      <w:bookmarkEnd w:id="247"/>
    </w:p>
    <w:p w:rsidR="00BA5B5A" w:rsidRDefault="00BA5B5A" w:rsidP="00BA5B5A">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Simmons and Gilliard: A BILL TO AMEND THE CODE OF LAWS OF SOUTH</w:t>
      </w:r>
      <w:r w:rsidR="00847518">
        <w:t xml:space="preserve"> CAROLINA, 1976, TO ENACT THE "</w:t>
      </w:r>
      <w:r>
        <w:t>WORKFORCE AND SENIOR AFFORDABLE HOUSING ACT" BY ADDING SECTION 12-6-3795 SO AS TO ALLOW A TAXPAYER ELIGIBLE FOR A FEDERAL LOW-INCOME HOUSING TAX CREDIT TO CLAIM A LOW-INCOME STATE TAX CREDIT.</w:t>
      </w:r>
    </w:p>
    <w:p w:rsidR="00BA5B5A" w:rsidRDefault="00BA5B5A" w:rsidP="00BA5B5A">
      <w:bookmarkStart w:id="248" w:name="include_clip_end_537"/>
      <w:bookmarkEnd w:id="248"/>
    </w:p>
    <w:p w:rsidR="00BA5B5A" w:rsidRDefault="00BA5B5A" w:rsidP="00BA5B5A">
      <w:pPr>
        <w:keepNext/>
        <w:jc w:val="center"/>
        <w:rPr>
          <w:b/>
        </w:rPr>
      </w:pPr>
      <w:r w:rsidRPr="00BA5B5A">
        <w:rPr>
          <w:b/>
        </w:rPr>
        <w:t>H. 3915--REQUESTS FOR DEBATE WITHDRAWN</w:t>
      </w:r>
    </w:p>
    <w:p w:rsidR="00BA5B5A" w:rsidRDefault="00BA5B5A" w:rsidP="00BA5B5A">
      <w:r>
        <w:t xml:space="preserve">Reps. DILLARD, WHEELER, OTT, R. WILLIAMS, PARKS and HENDERSON-MYERS withdrew their requests for debate on the following Bill:  </w:t>
      </w:r>
    </w:p>
    <w:p w:rsidR="00BA5B5A" w:rsidRDefault="00BA5B5A" w:rsidP="00BA5B5A">
      <w:bookmarkStart w:id="249" w:name="include_clip_start_539"/>
      <w:bookmarkEnd w:id="249"/>
    </w:p>
    <w:p w:rsidR="00BA5B5A" w:rsidRDefault="00BA5B5A" w:rsidP="00BA5B5A">
      <w:r>
        <w:t xml:space="preserve">H. 3915 -- Reps. Kimmons, Davis, Mace, Murphy, Rutherford, Trantham, Rose, Caskey, Felder, Simmons, Ott, Weeks, Erickson, Henegan and Norrell: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w:t>
      </w:r>
      <w:r>
        <w:lastRenderedPageBreak/>
        <w:t>SOLE BASIS OF DEPARTMENT RECOMMENDATIONS AND DECISIONS IN SUCH PROCEEDINGS AND THAT THE LEGAL REPRESENTATIVES HAVE THE SOLE DISCRETION ON BEHALF OF THE DEPARTMENT OVER ANY DECISIONS PERTAINING TO SUCH PROCEEDINGS.</w:t>
      </w:r>
    </w:p>
    <w:p w:rsidR="00BA5B5A" w:rsidRDefault="00BA5B5A" w:rsidP="00BA5B5A">
      <w:bookmarkStart w:id="250" w:name="include_clip_end_539"/>
      <w:bookmarkEnd w:id="250"/>
    </w:p>
    <w:p w:rsidR="00BA5B5A" w:rsidRDefault="00BA5B5A" w:rsidP="00BA5B5A">
      <w:pPr>
        <w:keepNext/>
        <w:jc w:val="center"/>
        <w:rPr>
          <w:b/>
        </w:rPr>
      </w:pPr>
      <w:r w:rsidRPr="00BA5B5A">
        <w:rPr>
          <w:b/>
        </w:rPr>
        <w:t>H. 3596--REQUESTS FOR DEBATE WITHDRAWN</w:t>
      </w:r>
    </w:p>
    <w:p w:rsidR="00BA5B5A" w:rsidRDefault="00BA5B5A" w:rsidP="00BA5B5A">
      <w:r>
        <w:t>Reps. OTT, CLARY, STAVRINAKIS, BALLENTINE, KIRBY, TAYLOR, HIXON, KING, COBB-HUNTER</w:t>
      </w:r>
      <w:r w:rsidR="00165AE9">
        <w:t>, BRAWLEY, CLYBURN, R. WILLIAMS</w:t>
      </w:r>
      <w:r>
        <w:t xml:space="preserve"> </w:t>
      </w:r>
      <w:r w:rsidR="00165AE9">
        <w:t xml:space="preserve">and </w:t>
      </w:r>
      <w:r>
        <w:t xml:space="preserve">NORRELL withdrew their requests for debate on H. 3596; however, other requests for debate remained on the Bill. </w:t>
      </w:r>
    </w:p>
    <w:p w:rsidR="00BA5B5A" w:rsidRDefault="00BA5B5A" w:rsidP="00BA5B5A"/>
    <w:p w:rsidR="00BA5B5A" w:rsidRDefault="00BA5B5A" w:rsidP="00BA5B5A">
      <w:pPr>
        <w:keepNext/>
        <w:jc w:val="center"/>
        <w:rPr>
          <w:b/>
        </w:rPr>
      </w:pPr>
      <w:r w:rsidRPr="00BA5B5A">
        <w:rPr>
          <w:b/>
        </w:rPr>
        <w:t>RECURRENCE TO THE MORNING HOUR</w:t>
      </w:r>
    </w:p>
    <w:p w:rsidR="00BA5B5A" w:rsidRDefault="00BA5B5A" w:rsidP="00BA5B5A">
      <w:r>
        <w:t>Rep. BRAWLEY moved that the House recur to the morning hour, which was agreed to.</w:t>
      </w:r>
    </w:p>
    <w:p w:rsidR="00BA5B5A" w:rsidRDefault="00BA5B5A" w:rsidP="00BA5B5A"/>
    <w:p w:rsidR="00BA5B5A" w:rsidRDefault="00BA5B5A" w:rsidP="00BA5B5A">
      <w:pPr>
        <w:keepNext/>
        <w:jc w:val="center"/>
        <w:rPr>
          <w:b/>
        </w:rPr>
      </w:pPr>
      <w:r w:rsidRPr="00BA5B5A">
        <w:rPr>
          <w:b/>
        </w:rPr>
        <w:t>S. 205--ORDERED TO THIRD READING</w:t>
      </w:r>
    </w:p>
    <w:p w:rsidR="00BA5B5A" w:rsidRDefault="00BA5B5A" w:rsidP="00BA5B5A">
      <w:pPr>
        <w:keepNext/>
      </w:pPr>
      <w:r>
        <w:t>The following Bill was taken up:</w:t>
      </w:r>
    </w:p>
    <w:p w:rsidR="00BA5B5A" w:rsidRDefault="00BA5B5A" w:rsidP="00BA5B5A">
      <w:pPr>
        <w:keepNext/>
      </w:pPr>
      <w:bookmarkStart w:id="251" w:name="include_clip_start_545"/>
      <w:bookmarkEnd w:id="251"/>
    </w:p>
    <w:p w:rsidR="00BA5B5A" w:rsidRDefault="00BA5B5A" w:rsidP="00BA5B5A">
      <w:r>
        <w:t>S. 205 -- Senators Young, Martin, Setzler and Shealy: 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BA5B5A" w:rsidRDefault="00BA5B5A" w:rsidP="00BA5B5A">
      <w:bookmarkStart w:id="252" w:name="include_clip_end_545"/>
      <w:bookmarkEnd w:id="252"/>
    </w:p>
    <w:p w:rsidR="00BA5B5A" w:rsidRDefault="00BA5B5A" w:rsidP="00BA5B5A">
      <w:r>
        <w:t>Rep. RIDGEWAY explained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53" w:name="vote_start547"/>
      <w:bookmarkEnd w:id="253"/>
      <w:r>
        <w:t>Yeas 98;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Bennett</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Blackwell</w:t>
            </w:r>
          </w:p>
        </w:tc>
        <w:tc>
          <w:tcPr>
            <w:tcW w:w="2180" w:type="dxa"/>
            <w:shd w:val="clear" w:color="auto" w:fill="auto"/>
          </w:tcPr>
          <w:p w:rsidR="00BA5B5A" w:rsidRPr="00BA5B5A" w:rsidRDefault="00BA5B5A" w:rsidP="00BA5B5A">
            <w:pPr>
              <w:ind w:firstLine="0"/>
            </w:pPr>
            <w:r>
              <w:t>Bradley</w:t>
            </w:r>
          </w:p>
        </w:tc>
      </w:tr>
      <w:tr w:rsidR="00BA5B5A" w:rsidRPr="00BA5B5A" w:rsidTr="00BA5B5A">
        <w:tc>
          <w:tcPr>
            <w:tcW w:w="2179" w:type="dxa"/>
            <w:shd w:val="clear" w:color="auto" w:fill="auto"/>
          </w:tcPr>
          <w:p w:rsidR="00BA5B5A" w:rsidRPr="00BA5B5A" w:rsidRDefault="00BA5B5A" w:rsidP="00BA5B5A">
            <w:pPr>
              <w:ind w:firstLine="0"/>
            </w:pPr>
            <w:r>
              <w:t>Brawley</w:t>
            </w:r>
          </w:p>
        </w:tc>
        <w:tc>
          <w:tcPr>
            <w:tcW w:w="2179" w:type="dxa"/>
            <w:shd w:val="clear" w:color="auto" w:fill="auto"/>
          </w:tcPr>
          <w:p w:rsidR="00BA5B5A" w:rsidRPr="00BA5B5A" w:rsidRDefault="00BA5B5A" w:rsidP="00BA5B5A">
            <w:pPr>
              <w:ind w:firstLine="0"/>
            </w:pPr>
            <w:r>
              <w:t>Brown</w:t>
            </w:r>
          </w:p>
        </w:tc>
        <w:tc>
          <w:tcPr>
            <w:tcW w:w="2180" w:type="dxa"/>
            <w:shd w:val="clear" w:color="auto" w:fill="auto"/>
          </w:tcPr>
          <w:p w:rsidR="00BA5B5A" w:rsidRPr="00BA5B5A" w:rsidRDefault="00BA5B5A" w:rsidP="00BA5B5A">
            <w:pPr>
              <w:ind w:firstLine="0"/>
            </w:pPr>
            <w:r>
              <w:t>Bryant</w:t>
            </w:r>
          </w:p>
        </w:tc>
      </w:tr>
      <w:tr w:rsidR="00BA5B5A" w:rsidRPr="00BA5B5A" w:rsidTr="00BA5B5A">
        <w:tc>
          <w:tcPr>
            <w:tcW w:w="2179" w:type="dxa"/>
            <w:shd w:val="clear" w:color="auto" w:fill="auto"/>
          </w:tcPr>
          <w:p w:rsidR="00BA5B5A" w:rsidRPr="00BA5B5A" w:rsidRDefault="00BA5B5A" w:rsidP="00BA5B5A">
            <w:pPr>
              <w:ind w:firstLine="0"/>
            </w:pPr>
            <w:r>
              <w:t>Burns</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lastRenderedPageBreak/>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Elliott</w:t>
            </w:r>
          </w:p>
        </w:tc>
        <w:tc>
          <w:tcPr>
            <w:tcW w:w="2180" w:type="dxa"/>
            <w:shd w:val="clear" w:color="auto" w:fill="auto"/>
          </w:tcPr>
          <w:p w:rsidR="00BA5B5A" w:rsidRPr="00BA5B5A" w:rsidRDefault="00BA5B5A" w:rsidP="00BA5B5A">
            <w:pPr>
              <w:ind w:firstLine="0"/>
            </w:pPr>
            <w:r>
              <w:t>Erickson</w:t>
            </w:r>
          </w:p>
        </w:tc>
      </w:tr>
      <w:tr w:rsidR="00BA5B5A" w:rsidRPr="00BA5B5A" w:rsidTr="00BA5B5A">
        <w:tc>
          <w:tcPr>
            <w:tcW w:w="2179" w:type="dxa"/>
            <w:shd w:val="clear" w:color="auto" w:fill="auto"/>
          </w:tcPr>
          <w:p w:rsidR="00BA5B5A" w:rsidRPr="00BA5B5A" w:rsidRDefault="00BA5B5A" w:rsidP="00BA5B5A">
            <w:pPr>
              <w:ind w:firstLine="0"/>
            </w:pPr>
            <w:r>
              <w:t>Felder</w:t>
            </w:r>
          </w:p>
        </w:tc>
        <w:tc>
          <w:tcPr>
            <w:tcW w:w="2179" w:type="dxa"/>
            <w:shd w:val="clear" w:color="auto" w:fill="auto"/>
          </w:tcPr>
          <w:p w:rsidR="00BA5B5A" w:rsidRPr="00BA5B5A" w:rsidRDefault="00BA5B5A" w:rsidP="00BA5B5A">
            <w:pPr>
              <w:ind w:firstLine="0"/>
            </w:pPr>
            <w:r>
              <w:t>Finlay</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Funderburk</w:t>
            </w:r>
          </w:p>
        </w:tc>
      </w:tr>
      <w:tr w:rsidR="00BA5B5A" w:rsidRPr="00BA5B5A" w:rsidTr="00BA5B5A">
        <w:tc>
          <w:tcPr>
            <w:tcW w:w="2179" w:type="dxa"/>
            <w:shd w:val="clear" w:color="auto" w:fill="auto"/>
          </w:tcPr>
          <w:p w:rsidR="00BA5B5A" w:rsidRPr="00BA5B5A" w:rsidRDefault="00BA5B5A" w:rsidP="00BA5B5A">
            <w:pPr>
              <w:ind w:firstLine="0"/>
            </w:pPr>
            <w:r>
              <w:t>Gagnon</w:t>
            </w:r>
          </w:p>
        </w:tc>
        <w:tc>
          <w:tcPr>
            <w:tcW w:w="2179" w:type="dxa"/>
            <w:shd w:val="clear" w:color="auto" w:fill="auto"/>
          </w:tcPr>
          <w:p w:rsidR="00BA5B5A" w:rsidRPr="00BA5B5A" w:rsidRDefault="00BA5B5A" w:rsidP="00BA5B5A">
            <w:pPr>
              <w:ind w:firstLine="0"/>
            </w:pPr>
            <w:r>
              <w:t>Garvin</w:t>
            </w:r>
          </w:p>
        </w:tc>
        <w:tc>
          <w:tcPr>
            <w:tcW w:w="2180" w:type="dxa"/>
            <w:shd w:val="clear" w:color="auto" w:fill="auto"/>
          </w:tcPr>
          <w:p w:rsidR="00BA5B5A" w:rsidRPr="00BA5B5A" w:rsidRDefault="00BA5B5A" w:rsidP="00BA5B5A">
            <w:pPr>
              <w:ind w:firstLine="0"/>
            </w:pPr>
            <w:r>
              <w:t>Gilliam</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Hewitt</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Kimmons</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r>
              <w:t>Wooten</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Total--98</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t>H. 3730--AMENDED AND ORDERED TO THIRD READING</w:t>
      </w:r>
    </w:p>
    <w:p w:rsidR="00BA5B5A" w:rsidRDefault="00BA5B5A" w:rsidP="00BA5B5A">
      <w:pPr>
        <w:keepNext/>
      </w:pPr>
      <w:r>
        <w:t>The following Bill was taken up:</w:t>
      </w:r>
    </w:p>
    <w:p w:rsidR="00BA5B5A" w:rsidRDefault="00BA5B5A" w:rsidP="00BA5B5A">
      <w:pPr>
        <w:keepNext/>
      </w:pPr>
      <w:bookmarkStart w:id="254" w:name="include_clip_start_550"/>
      <w:bookmarkEnd w:id="254"/>
    </w:p>
    <w:p w:rsidR="00BA5B5A" w:rsidRDefault="00BA5B5A" w:rsidP="00BA5B5A">
      <w:r>
        <w:t xml:space="preserve">H. 3730 -- Reps. Fry, West, G. R. Smith, Johnson, Hardee, Dillard, Robinson, Garvin, S. Williams, Sandifer, Martin, W. Newton and B. Newton: A BILL TO AMEND SECTION 44-53-370, CODE OF </w:t>
      </w:r>
      <w:r>
        <w:lastRenderedPageBreak/>
        <w:t>LAWS OF SOUTH CAROLINA, 1976, RELATING IN PART TO THE TRAFFICKING OFFENSES FOR CERTAIN CONTROLLED SUBSTANCES, SO AS TO ADD AN OFFENSE FOR "TRAFFICKING IN FENTANYL".</w:t>
      </w:r>
    </w:p>
    <w:p w:rsidR="00BA5B5A" w:rsidRDefault="00BA5B5A" w:rsidP="00BA5B5A"/>
    <w:p w:rsidR="00BA5B5A" w:rsidRPr="003C2433" w:rsidRDefault="00BA5B5A" w:rsidP="00BA5B5A">
      <w:r w:rsidRPr="003C2433">
        <w:t>Reps. FRY and STAVRINAKIS proposed the following Amendment No. 3</w:t>
      </w:r>
      <w:r w:rsidR="00891CAA">
        <w:t xml:space="preserve"> to </w:t>
      </w:r>
      <w:r w:rsidRPr="003C2433">
        <w:t>H. 3730 (COUNCIL\VR\3730C005.CC.VR19), which was adopted:</w:t>
      </w:r>
    </w:p>
    <w:p w:rsidR="00BA5B5A" w:rsidRPr="003C2433" w:rsidRDefault="00BA5B5A" w:rsidP="00BA5B5A">
      <w:r w:rsidRPr="003C2433">
        <w:t>Amend the bill, as and if amended, by striking all after the enacting words and inserting:</w:t>
      </w:r>
    </w:p>
    <w:p w:rsidR="00BA5B5A" w:rsidRPr="00BA5B5A" w:rsidRDefault="00BA5B5A" w:rsidP="00BA5B5A">
      <w:pPr>
        <w:rPr>
          <w:color w:val="000000"/>
          <w:u w:color="000000"/>
        </w:rPr>
      </w:pPr>
      <w:r w:rsidRPr="003C2433">
        <w:t>/</w:t>
      </w:r>
      <w:r w:rsidRPr="003C2433">
        <w:tab/>
      </w:r>
      <w:r w:rsidRPr="00BA5B5A">
        <w:rPr>
          <w:color w:val="000000"/>
          <w:u w:color="000000"/>
        </w:rPr>
        <w:t>SECTION 1.  Section 44</w:t>
      </w:r>
      <w:r w:rsidRPr="00BA5B5A">
        <w:rPr>
          <w:color w:val="000000"/>
          <w:u w:color="000000"/>
        </w:rPr>
        <w:noBreakHyphen/>
        <w:t>53</w:t>
      </w:r>
      <w:r w:rsidRPr="00BA5B5A">
        <w:rPr>
          <w:color w:val="000000"/>
          <w:u w:color="000000"/>
        </w:rPr>
        <w:noBreakHyphen/>
        <w:t>190(B) of the 1976 Code is amended by adding an appropriately numbered item at the end to read:</w:t>
      </w:r>
    </w:p>
    <w:p w:rsidR="00BA5B5A" w:rsidRPr="00BA5B5A" w:rsidRDefault="00BA5B5A" w:rsidP="00BA5B5A">
      <w:pPr>
        <w:rPr>
          <w:color w:val="000000"/>
          <w:u w:color="000000"/>
        </w:rPr>
      </w:pPr>
      <w:r w:rsidRPr="00BA5B5A">
        <w:rPr>
          <w:color w:val="000000"/>
          <w:u w:color="000000"/>
        </w:rPr>
        <w:tab/>
        <w:t>“(  )</w:t>
      </w:r>
      <w:r w:rsidRPr="00BA5B5A">
        <w:rPr>
          <w:color w:val="000000"/>
          <w:u w:color="000000"/>
        </w:rPr>
        <w:tab/>
        <w:t>Fentanyl</w:t>
      </w:r>
      <w:r w:rsidRPr="00BA5B5A">
        <w:rPr>
          <w:color w:val="000000"/>
          <w:u w:color="000000"/>
        </w:rPr>
        <w:noBreakHyphen/>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BA5B5A" w:rsidRPr="00BA5B5A" w:rsidRDefault="00BA5B5A" w:rsidP="00BA5B5A">
      <w:pPr>
        <w:rPr>
          <w:color w:val="000000"/>
          <w:u w:color="000000"/>
        </w:rPr>
      </w:pPr>
      <w:r w:rsidRPr="00BA5B5A">
        <w:rPr>
          <w:color w:val="000000"/>
          <w:u w:color="000000"/>
        </w:rPr>
        <w:tab/>
      </w:r>
      <w:r w:rsidRPr="00BA5B5A">
        <w:rPr>
          <w:color w:val="000000"/>
          <w:u w:color="000000"/>
        </w:rPr>
        <w:tab/>
        <w:t>(A)</w:t>
      </w:r>
      <w:r w:rsidRPr="00BA5B5A">
        <w:rPr>
          <w:color w:val="000000"/>
          <w:u w:color="000000"/>
        </w:rPr>
        <w:tab/>
        <w:t>replacement of the phenyl portion of the phenethyl group by any monocycle, whether or not further substituted in or on the monocycle;</w:t>
      </w:r>
    </w:p>
    <w:p w:rsidR="00BA5B5A" w:rsidRPr="00BA5B5A" w:rsidRDefault="00BA5B5A" w:rsidP="00BA5B5A">
      <w:pPr>
        <w:rPr>
          <w:color w:val="000000"/>
          <w:u w:color="000000"/>
        </w:rPr>
      </w:pPr>
      <w:r w:rsidRPr="00BA5B5A">
        <w:rPr>
          <w:color w:val="000000"/>
          <w:u w:color="000000"/>
        </w:rPr>
        <w:tab/>
      </w:r>
      <w:r w:rsidRPr="00BA5B5A">
        <w:rPr>
          <w:color w:val="000000"/>
          <w:u w:color="000000"/>
        </w:rPr>
        <w:tab/>
        <w:t>(B)</w:t>
      </w:r>
      <w:r w:rsidRPr="00BA5B5A">
        <w:rPr>
          <w:color w:val="000000"/>
          <w:u w:color="000000"/>
        </w:rPr>
        <w:tab/>
        <w:t>substitution in or on the phenethyl group with alkyl, alkenyl, alkoxyl, hydroxyl, halo, haloalkyl, amino or nitro groups;</w:t>
      </w:r>
    </w:p>
    <w:p w:rsidR="00BA5B5A" w:rsidRPr="00BA5B5A" w:rsidRDefault="00BA5B5A" w:rsidP="00BA5B5A">
      <w:pPr>
        <w:rPr>
          <w:color w:val="000000"/>
          <w:u w:color="000000"/>
        </w:rPr>
      </w:pPr>
      <w:r w:rsidRPr="00BA5B5A">
        <w:rPr>
          <w:color w:val="000000"/>
          <w:u w:color="000000"/>
        </w:rPr>
        <w:tab/>
      </w:r>
      <w:r w:rsidRPr="00BA5B5A">
        <w:rPr>
          <w:color w:val="000000"/>
          <w:u w:color="000000"/>
        </w:rPr>
        <w:tab/>
        <w:t>(C)</w:t>
      </w:r>
      <w:r w:rsidRPr="00BA5B5A">
        <w:rPr>
          <w:color w:val="000000"/>
          <w:u w:color="000000"/>
        </w:rPr>
        <w:tab/>
        <w:t>substitution in or on the piperidine ring with alkyl, alkenyl, alkoxyl, ester, ether, hydroxyl, halo, haloalkyl, amino or nitro groups;</w:t>
      </w:r>
    </w:p>
    <w:p w:rsidR="00BA5B5A" w:rsidRPr="00BA5B5A" w:rsidRDefault="00BA5B5A" w:rsidP="00BA5B5A">
      <w:pPr>
        <w:rPr>
          <w:color w:val="000000"/>
          <w:u w:color="000000"/>
        </w:rPr>
      </w:pPr>
      <w:r w:rsidRPr="00BA5B5A">
        <w:rPr>
          <w:color w:val="000000"/>
          <w:u w:color="000000"/>
        </w:rPr>
        <w:tab/>
      </w:r>
      <w:r w:rsidRPr="00BA5B5A">
        <w:rPr>
          <w:color w:val="000000"/>
          <w:u w:color="000000"/>
        </w:rPr>
        <w:tab/>
        <w:t>(D)</w:t>
      </w:r>
      <w:r w:rsidRPr="00BA5B5A">
        <w:rPr>
          <w:color w:val="000000"/>
          <w:u w:color="000000"/>
        </w:rPr>
        <w:tab/>
        <w:t>replacement of the aniline ring with any aromatic monocycle whether or not further substituted in or on the aromatic monocycle; and/or</w:t>
      </w:r>
    </w:p>
    <w:p w:rsidR="00BA5B5A" w:rsidRPr="00BA5B5A" w:rsidRDefault="00BA5B5A" w:rsidP="00BA5B5A">
      <w:pPr>
        <w:rPr>
          <w:color w:val="000000"/>
          <w:u w:color="000000"/>
        </w:rPr>
      </w:pPr>
      <w:r w:rsidRPr="00BA5B5A">
        <w:rPr>
          <w:color w:val="000000"/>
          <w:u w:color="000000"/>
        </w:rPr>
        <w:tab/>
      </w:r>
      <w:r w:rsidRPr="00BA5B5A">
        <w:rPr>
          <w:color w:val="000000"/>
          <w:u w:color="000000"/>
        </w:rPr>
        <w:tab/>
        <w:t>(E)</w:t>
      </w:r>
      <w:r w:rsidRPr="00BA5B5A">
        <w:rPr>
          <w:color w:val="000000"/>
          <w:u w:color="000000"/>
        </w:rPr>
        <w:tab/>
        <w:t>replacement of the N</w:t>
      </w:r>
      <w:r w:rsidRPr="00BA5B5A">
        <w:rPr>
          <w:color w:val="000000"/>
          <w:u w:color="000000"/>
        </w:rPr>
        <w:noBreakHyphen/>
        <w:t>propionyl group by another acyl group.</w:t>
      </w:r>
    </w:p>
    <w:p w:rsidR="00BA5B5A" w:rsidRPr="00BA5B5A" w:rsidRDefault="00BA5B5A" w:rsidP="00BA5B5A">
      <w:pPr>
        <w:rPr>
          <w:color w:val="000000"/>
          <w:u w:color="000000"/>
        </w:rPr>
      </w:pPr>
      <w:r w:rsidRPr="00BA5B5A">
        <w:rPr>
          <w:color w:val="000000"/>
          <w:u w:color="000000"/>
        </w:rPr>
        <w:tab/>
        <w:t>This definition includes, but is not limited to, the following substances:</w:t>
      </w:r>
    </w:p>
    <w:p w:rsidR="00BA5B5A" w:rsidRPr="00BA5B5A" w:rsidRDefault="00BA5B5A" w:rsidP="00BA5B5A">
      <w:pPr>
        <w:rPr>
          <w:color w:val="000000"/>
          <w:u w:color="000000"/>
        </w:rPr>
      </w:pPr>
      <w:r w:rsidRPr="00BA5B5A">
        <w:rPr>
          <w:color w:val="000000"/>
          <w:u w:color="000000"/>
        </w:rPr>
        <w:t>Methylacetyl fentanyl, Alpha</w:t>
      </w:r>
      <w:r w:rsidRPr="00BA5B5A">
        <w:rPr>
          <w:color w:val="000000"/>
          <w:u w:color="000000"/>
        </w:rPr>
        <w:noBreakHyphen/>
        <w:t>methylfentanyl,  Methylthiofentanyl, Benzylfentanyl, Beta</w:t>
      </w:r>
      <w:r w:rsidRPr="00BA5B5A">
        <w:rPr>
          <w:color w:val="000000"/>
          <w:u w:color="000000"/>
        </w:rPr>
        <w:noBreakHyphen/>
        <w:t>hydroxyfentanyl, Beta</w:t>
      </w:r>
      <w:r w:rsidRPr="00BA5B5A">
        <w:rPr>
          <w:color w:val="000000"/>
          <w:u w:color="000000"/>
        </w:rPr>
        <w:noBreakHyphen/>
        <w:t>hydroxy</w:t>
      </w:r>
      <w:r w:rsidRPr="00BA5B5A">
        <w:rPr>
          <w:color w:val="000000"/>
          <w:u w:color="000000"/>
        </w:rPr>
        <w:noBreakHyphen/>
        <w:t>3</w:t>
      </w:r>
      <w:r w:rsidRPr="00BA5B5A">
        <w:rPr>
          <w:color w:val="000000"/>
          <w:u w:color="000000"/>
        </w:rPr>
        <w:noBreakHyphen/>
        <w:t>methylfentanyl, 3</w:t>
      </w:r>
      <w:r w:rsidRPr="00BA5B5A">
        <w:rPr>
          <w:color w:val="000000"/>
          <w:u w:color="000000"/>
        </w:rPr>
        <w:noBreakHyphen/>
        <w:t>Methylfentanyl,  Methylthiofentanyl, Fluorofentanyl, Thenylfentanyl or Thienyl fentanyl, Thiofentanyl, Acetylfentanyl, Butyrylfentanyl, Beta</w:t>
      </w:r>
      <w:r w:rsidRPr="00BA5B5A">
        <w:rPr>
          <w:color w:val="000000"/>
          <w:u w:color="000000"/>
        </w:rPr>
        <w:noBreakHyphen/>
        <w:t xml:space="preserve">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w:t>
      </w:r>
      <w:r w:rsidRPr="00BA5B5A">
        <w:rPr>
          <w:color w:val="000000"/>
          <w:u w:color="000000"/>
        </w:rPr>
        <w:lastRenderedPageBreak/>
        <w:t>Isobutyryl fentanyl, Chloroisobutyryl fentanyl, Acryl fentanyl, Tetrahydrofuran fentanyl, Methoxyacetyl fentanyl, Fluorocrotonyl fentanyl, Cyclopentenyl fentanyl, Phenyl fentanyl, Cyclobutyl fentanyl, Methylcyclopropyl fenantyl.”</w:t>
      </w:r>
    </w:p>
    <w:p w:rsidR="00BA5B5A" w:rsidRPr="00BA5B5A" w:rsidRDefault="00BA5B5A" w:rsidP="00BA5B5A">
      <w:pPr>
        <w:rPr>
          <w:color w:val="000000"/>
          <w:u w:color="000000"/>
        </w:rPr>
      </w:pPr>
      <w:r w:rsidRPr="00BA5B5A">
        <w:rPr>
          <w:color w:val="000000"/>
          <w:u w:color="000000"/>
        </w:rPr>
        <w:t>SECTION</w:t>
      </w:r>
      <w:r w:rsidRPr="00BA5B5A">
        <w:rPr>
          <w:color w:val="000000"/>
          <w:u w:color="000000"/>
        </w:rPr>
        <w:tab/>
        <w:t>2.</w:t>
      </w:r>
      <w:r w:rsidRPr="00BA5B5A">
        <w:rPr>
          <w:color w:val="000000"/>
          <w:u w:color="000000"/>
        </w:rPr>
        <w:tab/>
        <w:t>Section 44</w:t>
      </w:r>
      <w:r w:rsidRPr="00BA5B5A">
        <w:rPr>
          <w:color w:val="000000"/>
          <w:u w:color="000000"/>
        </w:rPr>
        <w:noBreakHyphen/>
        <w:t>53</w:t>
      </w:r>
      <w:r w:rsidRPr="00BA5B5A">
        <w:rPr>
          <w:color w:val="000000"/>
          <w:u w:color="000000"/>
        </w:rPr>
        <w:noBreakHyphen/>
        <w:t>370(e) of the 1976 Code is amended by adding an appropriately numbered item at the end to read:</w:t>
      </w:r>
    </w:p>
    <w:p w:rsidR="00BA5B5A" w:rsidRPr="00BA5B5A" w:rsidRDefault="00BA5B5A" w:rsidP="00BA5B5A">
      <w:pPr>
        <w:rPr>
          <w:color w:val="000000"/>
          <w:u w:color="000000"/>
        </w:rPr>
      </w:pPr>
      <w:r w:rsidRPr="00BA5B5A">
        <w:rPr>
          <w:color w:val="000000"/>
          <w:u w:color="000000"/>
        </w:rPr>
        <w:tab/>
      </w:r>
      <w:r w:rsidRPr="00BA5B5A">
        <w:rPr>
          <w:color w:val="000000"/>
          <w:u w:color="000000"/>
        </w:rPr>
        <w:tab/>
        <w:t>“( )</w:t>
      </w:r>
      <w:r w:rsidRPr="00BA5B5A">
        <w:rPr>
          <w:color w:val="000000"/>
          <w:u w:color="000000"/>
        </w:rPr>
        <w:tab/>
        <w:t>four grams or more of any fentanyl or fentanyl</w:t>
      </w:r>
      <w:r w:rsidRPr="00BA5B5A">
        <w:rPr>
          <w:color w:val="000000"/>
          <w:u w:color="000000"/>
        </w:rPr>
        <w:noBreakHyphen/>
        <w:t>related substance, as described in Section 44</w:t>
      </w:r>
      <w:r w:rsidRPr="00BA5B5A">
        <w:rPr>
          <w:color w:val="000000"/>
          <w:u w:color="000000"/>
        </w:rPr>
        <w:noBreakHyphen/>
        <w:t>53</w:t>
      </w:r>
      <w:r w:rsidRPr="00BA5B5A">
        <w:rPr>
          <w:color w:val="000000"/>
          <w:u w:color="000000"/>
        </w:rPr>
        <w:noBreakHyphen/>
        <w:t>190 or 44</w:t>
      </w:r>
      <w:r w:rsidRPr="00BA5B5A">
        <w:rPr>
          <w:color w:val="000000"/>
          <w:u w:color="000000"/>
        </w:rPr>
        <w:noBreakHyphen/>
        <w:t>53</w:t>
      </w:r>
      <w:r w:rsidRPr="00BA5B5A">
        <w:rPr>
          <w:color w:val="000000"/>
          <w:u w:color="000000"/>
        </w:rPr>
        <w:noBreakHyphen/>
        <w:t>210, or four grams or more of any mixture containing fentanyl or any fentanyl-related substance, is guilty of a felony which is known as ‘trafficking in fentanyl’ and, upon conviction, must be punished as follows:</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for a first offense, a term of imprisonment of not more than ten years and a fine of up to fifty thousand dollars; and</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for a second or subsequent offense, a term of imprisonment of not more than twenty years and a fine of up to one hundred thousand dollars.”</w:t>
      </w:r>
    </w:p>
    <w:p w:rsidR="00BA5B5A" w:rsidRPr="00BA5B5A" w:rsidRDefault="00BA5B5A" w:rsidP="00BA5B5A">
      <w:pPr>
        <w:rPr>
          <w:color w:val="000000"/>
          <w:u w:color="000000"/>
        </w:rPr>
      </w:pPr>
      <w:r w:rsidRPr="00BA5B5A">
        <w:rPr>
          <w:color w:val="000000"/>
          <w:u w:color="000000"/>
        </w:rPr>
        <w:t>SECTION</w:t>
      </w:r>
      <w:r w:rsidRPr="00BA5B5A">
        <w:rPr>
          <w:color w:val="000000"/>
          <w:u w:color="000000"/>
        </w:rPr>
        <w:tab/>
        <w:t>3.</w:t>
      </w:r>
      <w:r w:rsidRPr="00BA5B5A">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A5B5A" w:rsidRPr="00BA5B5A" w:rsidRDefault="00BA5B5A" w:rsidP="00BA5B5A">
      <w:pPr>
        <w:rPr>
          <w:color w:val="000000"/>
          <w:u w:color="000000"/>
        </w:rPr>
      </w:pPr>
      <w:r w:rsidRPr="00BA5B5A">
        <w:rPr>
          <w:color w:val="000000"/>
          <w:u w:color="000000"/>
        </w:rPr>
        <w:t>SECTION</w:t>
      </w:r>
      <w:r w:rsidRPr="00BA5B5A">
        <w:rPr>
          <w:color w:val="000000"/>
          <w:u w:color="000000"/>
        </w:rPr>
        <w:tab/>
        <w:t>4.</w:t>
      </w:r>
      <w:r w:rsidRPr="00BA5B5A">
        <w:rPr>
          <w:color w:val="000000"/>
          <w:u w:color="000000"/>
        </w:rPr>
        <w:tab/>
        <w:t>This act takes effect upon approval by the Go</w:t>
      </w:r>
      <w:r w:rsidR="00891CAA">
        <w:rPr>
          <w:color w:val="000000"/>
          <w:u w:color="000000"/>
        </w:rPr>
        <w:t xml:space="preserve">vernor. </w:t>
      </w:r>
      <w:r w:rsidRPr="00BA5B5A">
        <w:rPr>
          <w:color w:val="000000"/>
          <w:u w:color="000000"/>
        </w:rPr>
        <w:t>/</w:t>
      </w:r>
    </w:p>
    <w:p w:rsidR="00BA5B5A" w:rsidRPr="003C2433" w:rsidRDefault="00BA5B5A" w:rsidP="00BA5B5A">
      <w:r w:rsidRPr="003C2433">
        <w:t>Renumber sections to conform.</w:t>
      </w:r>
    </w:p>
    <w:p w:rsidR="00BA5B5A" w:rsidRDefault="00BA5B5A" w:rsidP="00BA5B5A">
      <w:r w:rsidRPr="003C2433">
        <w:t>Amend title to conform.</w:t>
      </w:r>
    </w:p>
    <w:p w:rsidR="00BA5B5A" w:rsidRDefault="00BA5B5A" w:rsidP="00BA5B5A"/>
    <w:p w:rsidR="00BA5B5A" w:rsidRDefault="00BA5B5A" w:rsidP="00BA5B5A">
      <w:r>
        <w:t>Rep. STAVRINAKIS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55" w:name="vote_start555"/>
      <w:bookmarkEnd w:id="255"/>
      <w:r>
        <w:t>Yeas 99; Nays 0</w:t>
      </w:r>
    </w:p>
    <w:p w:rsidR="00BA5B5A" w:rsidRDefault="00BA5B5A" w:rsidP="00BA5B5A">
      <w:pPr>
        <w:jc w:val="center"/>
      </w:pPr>
    </w:p>
    <w:p w:rsidR="00891CAA" w:rsidRDefault="00891CAA">
      <w:pPr>
        <w:ind w:firstLine="0"/>
        <w:jc w:val="left"/>
      </w:pPr>
      <w:r>
        <w:br w:type="page"/>
      </w:r>
    </w:p>
    <w:p w:rsidR="00BA5B5A" w:rsidRDefault="00BA5B5A" w:rsidP="00BA5B5A">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Hewitt</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Lowe</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Mace</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Rose</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Stringer</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7B185D" w:rsidRPr="007B185D" w:rsidRDefault="007B185D" w:rsidP="00BA5B5A">
      <w:pPr>
        <w:jc w:val="center"/>
        <w:rPr>
          <w:b/>
          <w:sz w:val="10"/>
          <w:szCs w:val="10"/>
        </w:rPr>
      </w:pPr>
    </w:p>
    <w:p w:rsidR="00BA5B5A" w:rsidRDefault="00BA5B5A" w:rsidP="00BA5B5A">
      <w:pPr>
        <w:jc w:val="center"/>
        <w:rPr>
          <w:b/>
        </w:rPr>
      </w:pPr>
      <w:r w:rsidRPr="00BA5B5A">
        <w:rPr>
          <w:b/>
        </w:rPr>
        <w:t>Total--99</w:t>
      </w:r>
    </w:p>
    <w:p w:rsidR="00BA5B5A" w:rsidRPr="00017A9C" w:rsidRDefault="00BA5B5A" w:rsidP="00BA5B5A">
      <w:pPr>
        <w:jc w:val="center"/>
        <w:rPr>
          <w:b/>
          <w:sz w:val="16"/>
          <w:szCs w:val="16"/>
        </w:rPr>
      </w:pPr>
    </w:p>
    <w:p w:rsidR="00BA5B5A" w:rsidRDefault="00BA5B5A" w:rsidP="00BA5B5A">
      <w:pPr>
        <w:ind w:firstLine="0"/>
      </w:pPr>
      <w:r w:rsidRPr="00BA5B5A">
        <w:t xml:space="preserve"> </w:t>
      </w:r>
      <w:r>
        <w:t>Those who voted in the negative are:</w:t>
      </w:r>
    </w:p>
    <w:p w:rsidR="00BA5B5A" w:rsidRPr="00017A9C" w:rsidRDefault="00BA5B5A" w:rsidP="00BA5B5A">
      <w:pPr>
        <w:rPr>
          <w:sz w:val="16"/>
          <w:szCs w:val="16"/>
        </w:rPr>
      </w:pPr>
    </w:p>
    <w:p w:rsidR="00BA5B5A" w:rsidRDefault="00BA5B5A" w:rsidP="00BA5B5A">
      <w:pPr>
        <w:jc w:val="center"/>
        <w:rPr>
          <w:b/>
        </w:rPr>
      </w:pPr>
      <w:r w:rsidRPr="00BA5B5A">
        <w:rPr>
          <w:b/>
        </w:rPr>
        <w:t>Total--0</w:t>
      </w:r>
    </w:p>
    <w:p w:rsidR="00BA5B5A" w:rsidRPr="00017A9C" w:rsidRDefault="00BA5B5A" w:rsidP="00BA5B5A">
      <w:pPr>
        <w:jc w:val="center"/>
        <w:rPr>
          <w:b/>
          <w:sz w:val="16"/>
          <w:szCs w:val="16"/>
        </w:rPr>
      </w:pPr>
    </w:p>
    <w:p w:rsidR="00BA5B5A" w:rsidRDefault="00BA5B5A" w:rsidP="00BA5B5A">
      <w:r>
        <w:t>So, the Bill, as amended, was read the second time and ordered to third reading.</w:t>
      </w:r>
    </w:p>
    <w:p w:rsidR="00BA5B5A" w:rsidRDefault="007B185D" w:rsidP="007B185D">
      <w:pPr>
        <w:jc w:val="center"/>
        <w:rPr>
          <w:b/>
        </w:rPr>
      </w:pPr>
      <w:r w:rsidRPr="007B185D">
        <w:rPr>
          <w:b/>
        </w:rPr>
        <w:lastRenderedPageBreak/>
        <w:t xml:space="preserve">SPEAKER </w:t>
      </w:r>
      <w:r w:rsidRPr="007B185D">
        <w:rPr>
          <w:b/>
          <w:i/>
        </w:rPr>
        <w:t>PRO TEMP</w:t>
      </w:r>
      <w:r w:rsidRPr="007B185D">
        <w:rPr>
          <w:b/>
          <w:i/>
        </w:rPr>
        <w:t>ORE</w:t>
      </w:r>
      <w:r w:rsidRPr="007B185D">
        <w:rPr>
          <w:b/>
        </w:rPr>
        <w:t xml:space="preserve"> IN CHAIR</w:t>
      </w:r>
    </w:p>
    <w:p w:rsidR="007B185D" w:rsidRPr="007B185D" w:rsidRDefault="007B185D" w:rsidP="007B185D">
      <w:pPr>
        <w:jc w:val="center"/>
        <w:rPr>
          <w:b/>
        </w:rPr>
      </w:pPr>
    </w:p>
    <w:p w:rsidR="00BA5B5A" w:rsidRDefault="00BA5B5A" w:rsidP="00BA5B5A">
      <w:pPr>
        <w:keepNext/>
        <w:jc w:val="center"/>
        <w:rPr>
          <w:b/>
        </w:rPr>
      </w:pPr>
      <w:r w:rsidRPr="00BA5B5A">
        <w:rPr>
          <w:b/>
        </w:rPr>
        <w:t>H. 3729--RECOMMITTED</w:t>
      </w:r>
    </w:p>
    <w:p w:rsidR="00BA5B5A" w:rsidRDefault="00BA5B5A" w:rsidP="00BA5B5A">
      <w:pPr>
        <w:keepNext/>
      </w:pPr>
      <w:r>
        <w:t>The following Bill was taken up:</w:t>
      </w:r>
    </w:p>
    <w:p w:rsidR="00BA5B5A" w:rsidRDefault="00BA5B5A" w:rsidP="00BA5B5A">
      <w:pPr>
        <w:keepNext/>
      </w:pPr>
      <w:bookmarkStart w:id="256" w:name="include_clip_start_558"/>
      <w:bookmarkEnd w:id="256"/>
    </w:p>
    <w:p w:rsidR="00BA5B5A" w:rsidRDefault="00BA5B5A" w:rsidP="00BA5B5A">
      <w:r>
        <w:t>H. 3729 -- Reps. Fry, West, G. R. Smith, Johnson, Hardee, Dillard, Robinson, Garvin, S. Williams, Sandifer, Felder and Crawford: A BILL TO AMEND SECTION 63-7-310, AS AMENDED, CODE OF LAWS OF SOUTH CAROLINA, 1976, RELATING TO MANDATED REPORTING OF SUSPECTED CHILD ABUSE OR NEGLECT, SO AS TO REQUIRE REPORTING WHEN AN INFANT OR FETUS IS EXPOSED TO ALCOHOL OR CONTROLLED SUBSTANCES.</w:t>
      </w:r>
    </w:p>
    <w:p w:rsidR="00BA5B5A" w:rsidRDefault="00BA5B5A" w:rsidP="00BA5B5A">
      <w:bookmarkStart w:id="257" w:name="include_clip_end_558"/>
      <w:bookmarkEnd w:id="257"/>
    </w:p>
    <w:p w:rsidR="00BA5B5A" w:rsidRDefault="00BA5B5A" w:rsidP="00BA5B5A">
      <w:r>
        <w:t>Rep. FRY moved to recommit the Bill to the Committee on Judiciary, which was agreed to.</w:t>
      </w:r>
    </w:p>
    <w:p w:rsidR="00BA5B5A" w:rsidRDefault="00BA5B5A" w:rsidP="00BA5B5A"/>
    <w:p w:rsidR="00BA5B5A" w:rsidRDefault="00BA5B5A" w:rsidP="00BA5B5A">
      <w:pPr>
        <w:keepNext/>
        <w:jc w:val="center"/>
        <w:rPr>
          <w:b/>
        </w:rPr>
      </w:pPr>
      <w:r w:rsidRPr="00BA5B5A">
        <w:rPr>
          <w:b/>
        </w:rPr>
        <w:t>H. 4380--ORDERED TO THIRD READING</w:t>
      </w:r>
    </w:p>
    <w:p w:rsidR="00BA5B5A" w:rsidRDefault="00BA5B5A" w:rsidP="00BA5B5A">
      <w:pPr>
        <w:keepNext/>
      </w:pPr>
      <w:r>
        <w:t>The following Bill was taken up:</w:t>
      </w:r>
    </w:p>
    <w:p w:rsidR="00BA5B5A" w:rsidRDefault="00BA5B5A" w:rsidP="00BA5B5A">
      <w:pPr>
        <w:keepNext/>
      </w:pPr>
      <w:bookmarkStart w:id="258" w:name="include_clip_start_561"/>
      <w:bookmarkEnd w:id="258"/>
    </w:p>
    <w:p w:rsidR="00BA5B5A" w:rsidRDefault="00BA5B5A" w:rsidP="00BA5B5A">
      <w:r>
        <w:t>H. 4380 -- Reps. Rose, Caskey, Huggins, Bales, Anderson, Crawford, Moore, Hewitt and Bailey: A BILL TO AMEND THE CODE OF LAWS OF SOUTH CAROLINA, 1976, BY ENACTING THE "SAMANTHA L. JOSEPHSON RIDESHARING SAFETY ACT"; AND TO AMEND SECTION 58-23-1640, RELATING TO THE SAFETY INSPECTION OF TRANSPORTATION NETWORK COMPANY (TNC) VEHICLES, SO AS TO REQUIRE TNC VEHICLES IN THIS STATE TO POSSESS AND DISPLAY CERTAIN ILLUMINATED SIGNAGE AT ALL TIMES WHEN THE TNC DRIVER IS ACTIVE.</w:t>
      </w:r>
    </w:p>
    <w:p w:rsidR="00BA5B5A" w:rsidRDefault="00BA5B5A" w:rsidP="00BA5B5A"/>
    <w:p w:rsidR="00BA5B5A" w:rsidRPr="00E23457" w:rsidRDefault="00891CAA" w:rsidP="00BA5B5A">
      <w:r>
        <w:t>Reps. FORRESTER, SANDIFER</w:t>
      </w:r>
      <w:r w:rsidR="00BA5B5A" w:rsidRPr="00E23457">
        <w:t xml:space="preserve"> and BURNS proposed the following Amendment No. 1</w:t>
      </w:r>
      <w:r>
        <w:t xml:space="preserve"> to </w:t>
      </w:r>
      <w:r w:rsidR="00BA5B5A" w:rsidRPr="00E23457">
        <w:t>H. 4380 (COUNCIL\DG\4380C002.NBD.DG19), which was ruled out of order:</w:t>
      </w:r>
    </w:p>
    <w:p w:rsidR="00BA5B5A" w:rsidRPr="00E23457" w:rsidRDefault="00BA5B5A" w:rsidP="00BA5B5A">
      <w:r w:rsidRPr="00E23457">
        <w:t>Amend the bill, as and if amended, by adding an appropriately numbered SECTION to read:</w:t>
      </w:r>
    </w:p>
    <w:p w:rsidR="00BA5B5A" w:rsidRPr="00E23457" w:rsidRDefault="00BA5B5A" w:rsidP="00BA5B5A">
      <w:r w:rsidRPr="00E23457">
        <w:t>/</w:t>
      </w:r>
      <w:r w:rsidRPr="00E23457">
        <w:tab/>
        <w:t>SECTION</w:t>
      </w:r>
      <w:r w:rsidRPr="00E23457">
        <w:tab/>
        <w:t>___.</w:t>
      </w:r>
      <w:r w:rsidRPr="00E23457">
        <w:tab/>
        <w:t>Section 58</w:t>
      </w:r>
      <w:r w:rsidRPr="00E23457">
        <w:noBreakHyphen/>
        <w:t>23</w:t>
      </w:r>
      <w:r w:rsidRPr="00E23457">
        <w:noBreakHyphen/>
        <w:t>1650(B)(4) of the 1976 Code is amended to read:</w:t>
      </w:r>
    </w:p>
    <w:p w:rsidR="007B185D" w:rsidRDefault="00BA5B5A" w:rsidP="00BA5B5A">
      <w:pPr>
        <w:rPr>
          <w:u w:val="single"/>
        </w:rPr>
      </w:pPr>
      <w:r w:rsidRPr="00E23457">
        <w:tab/>
        <w:t>“(4)</w:t>
      </w:r>
      <w:r w:rsidRPr="00E23457">
        <w:tab/>
      </w:r>
      <w:r w:rsidRPr="00E23457">
        <w:rPr>
          <w:strike/>
        </w:rPr>
        <w:t>conduct, or have a third party conduct, a local</w:t>
      </w:r>
      <w:r w:rsidRPr="00E23457">
        <w:t xml:space="preserve"> </w:t>
      </w:r>
      <w:r w:rsidRPr="00E23457">
        <w:rPr>
          <w:u w:val="single"/>
        </w:rPr>
        <w:t>a state criminal records check, supported by fingerprints, by the State Law Enforcement Division (SLED)</w:t>
      </w:r>
      <w:r w:rsidRPr="00E23457">
        <w:t xml:space="preserve"> and </w:t>
      </w:r>
      <w:r w:rsidRPr="00E23457">
        <w:rPr>
          <w:u w:val="single"/>
        </w:rPr>
        <w:t>a</w:t>
      </w:r>
      <w:r w:rsidRPr="00E23457">
        <w:t xml:space="preserve"> national criminal </w:t>
      </w:r>
      <w:r w:rsidRPr="00E23457">
        <w:rPr>
          <w:strike/>
        </w:rPr>
        <w:t>background</w:t>
      </w:r>
      <w:r w:rsidRPr="00E23457">
        <w:t xml:space="preserve"> </w:t>
      </w:r>
      <w:r w:rsidRPr="00E23457">
        <w:rPr>
          <w:u w:val="single"/>
        </w:rPr>
        <w:t>records</w:t>
      </w:r>
      <w:r w:rsidRPr="00E23457">
        <w:t xml:space="preserve"> check</w:t>
      </w:r>
      <w:r w:rsidRPr="00E23457">
        <w:rPr>
          <w:u w:val="single"/>
        </w:rPr>
        <w:t xml:space="preserve">, </w:t>
      </w:r>
      <w:r w:rsidR="007B185D">
        <w:rPr>
          <w:u w:val="single"/>
        </w:rPr>
        <w:br/>
      </w:r>
    </w:p>
    <w:p w:rsidR="00BA5B5A" w:rsidRPr="00E23457" w:rsidRDefault="007B185D" w:rsidP="007B185D">
      <w:pPr>
        <w:ind w:firstLine="0"/>
        <w:rPr>
          <w:strike/>
        </w:rPr>
      </w:pPr>
      <w:r>
        <w:rPr>
          <w:u w:val="single"/>
        </w:rPr>
        <w:br w:type="column"/>
      </w:r>
      <w:r w:rsidR="00BA5B5A" w:rsidRPr="00E23457">
        <w:rPr>
          <w:u w:val="single"/>
        </w:rPr>
        <w:lastRenderedPageBreak/>
        <w:t xml:space="preserve">supported by fingerprints, by the Federal Bureau of Investigation (FBI), both of which were conducted within thirty days of the TNC initially approving the TNC driver and within thirty days of the requalification period set forth in subsection (C), as applicable.  The results of these criminal records check must be reported to the Office of Regulatory Staff.  </w:t>
      </w:r>
      <w:r w:rsidR="00BA5B5A" w:rsidRPr="00BA5B5A">
        <w:rPr>
          <w:color w:val="000000"/>
          <w:u w:val="single"/>
        </w:rPr>
        <w:t>SLED is authorized to store the prints for notification purposes</w:t>
      </w:r>
      <w:r w:rsidR="00BA5B5A" w:rsidRPr="00BA5B5A">
        <w:rPr>
          <w:color w:val="000000"/>
          <w:u w:color="000000"/>
        </w:rPr>
        <w:t xml:space="preserve"> </w:t>
      </w:r>
      <w:r w:rsidR="00BA5B5A" w:rsidRPr="00E23457">
        <w:t xml:space="preserve"> </w:t>
      </w:r>
      <w:r w:rsidR="00BA5B5A" w:rsidRPr="00E23457">
        <w:rPr>
          <w:strike/>
        </w:rPr>
        <w:t>for each applicant that must include:</w:t>
      </w:r>
    </w:p>
    <w:p w:rsidR="00BA5B5A" w:rsidRPr="00E23457" w:rsidRDefault="00BA5B5A" w:rsidP="00BA5B5A">
      <w:pPr>
        <w:rPr>
          <w:strike/>
        </w:rPr>
      </w:pPr>
      <w:r w:rsidRPr="00E23457">
        <w:tab/>
      </w:r>
      <w:r w:rsidRPr="00E23457">
        <w:tab/>
      </w:r>
      <w:r w:rsidRPr="00E23457">
        <w:tab/>
      </w:r>
      <w:r w:rsidRPr="00E23457">
        <w:rPr>
          <w:strike/>
        </w:rPr>
        <w:t>(a)</w:t>
      </w:r>
      <w:r w:rsidRPr="00E23457">
        <w:tab/>
      </w:r>
      <w:r w:rsidRPr="00E23457">
        <w:rPr>
          <w:strike/>
        </w:rPr>
        <w:t>a multistate and multijurisdictional criminal records locator or other similar commercial nationwide database with validation (primary source search); and</w:t>
      </w:r>
    </w:p>
    <w:p w:rsidR="00BA5B5A" w:rsidRPr="00E23457" w:rsidRDefault="00BA5B5A" w:rsidP="00BA5B5A">
      <w:r w:rsidRPr="00E23457">
        <w:tab/>
      </w:r>
      <w:r w:rsidRPr="00E23457">
        <w:tab/>
      </w:r>
      <w:r w:rsidRPr="00E23457">
        <w:tab/>
      </w:r>
      <w:r w:rsidRPr="00E23457">
        <w:rPr>
          <w:strike/>
        </w:rPr>
        <w:t>(b)</w:t>
      </w:r>
      <w:r w:rsidRPr="00E23457">
        <w:tab/>
      </w:r>
      <w:r w:rsidRPr="00E23457">
        <w:rPr>
          <w:strike/>
        </w:rPr>
        <w:t>national sex offender registry database search</w:t>
      </w:r>
      <w:r w:rsidR="00891CAA">
        <w:t xml:space="preserve">; and” </w:t>
      </w:r>
      <w:r w:rsidRPr="00E23457">
        <w:t>/</w:t>
      </w:r>
    </w:p>
    <w:p w:rsidR="00BA5B5A" w:rsidRPr="00E23457" w:rsidRDefault="00BA5B5A" w:rsidP="00BA5B5A">
      <w:r w:rsidRPr="00E23457">
        <w:t>Renumber sections to conform.</w:t>
      </w:r>
    </w:p>
    <w:p w:rsidR="00BA5B5A" w:rsidRPr="00E23457" w:rsidRDefault="00BA5B5A" w:rsidP="00BA5B5A">
      <w:r w:rsidRPr="00E23457">
        <w:t>Amend title to conform.</w:t>
      </w:r>
    </w:p>
    <w:p w:rsidR="00BA5B5A" w:rsidRDefault="00BA5B5A" w:rsidP="00BA5B5A">
      <w:bookmarkStart w:id="259" w:name="file_end562"/>
      <w:bookmarkEnd w:id="259"/>
    </w:p>
    <w:p w:rsidR="00BA5B5A" w:rsidRDefault="00BA5B5A" w:rsidP="00BA5B5A">
      <w:r>
        <w:t>Rep. FORRESTER spoke in favor of the amendment.</w:t>
      </w:r>
    </w:p>
    <w:p w:rsidR="00BA5B5A" w:rsidRDefault="00BA5B5A" w:rsidP="00BA5B5A">
      <w:r>
        <w:t>Rep. G. R. SMITH spoke against the amendment.</w:t>
      </w:r>
    </w:p>
    <w:p w:rsidR="00BA5B5A" w:rsidRDefault="00BA5B5A" w:rsidP="00BA5B5A">
      <w:r>
        <w:t>Rep. G. R. SMITH spoke against the amendment.</w:t>
      </w:r>
    </w:p>
    <w:p w:rsidR="00BA5B5A" w:rsidRDefault="00BA5B5A" w:rsidP="00BA5B5A"/>
    <w:p w:rsidR="00BA5B5A" w:rsidRDefault="00BA5B5A" w:rsidP="00BA5B5A">
      <w:pPr>
        <w:keepNext/>
        <w:jc w:val="center"/>
        <w:rPr>
          <w:b/>
        </w:rPr>
      </w:pPr>
      <w:r w:rsidRPr="00BA5B5A">
        <w:rPr>
          <w:b/>
        </w:rPr>
        <w:t>POINT OF ORDER</w:t>
      </w:r>
    </w:p>
    <w:p w:rsidR="00BA5B5A" w:rsidRDefault="00BA5B5A" w:rsidP="00BA5B5A">
      <w:r>
        <w:t>Rep. WHEELER raised the Point of Order that under Rule 9.3 Amendment No. 1 was not germane to H. 4380. The underlying Bill deals with the display of illuminated signage and the amendment deals with criminal background checks.</w:t>
      </w:r>
    </w:p>
    <w:p w:rsidR="00891CAA" w:rsidRDefault="00BA5B5A" w:rsidP="00BA5B5A">
      <w:r>
        <w:t xml:space="preserve">The SPEAKER </w:t>
      </w:r>
      <w:r w:rsidRPr="00BA5B5A">
        <w:rPr>
          <w:i/>
        </w:rPr>
        <w:t>PRO TEMPORE</w:t>
      </w:r>
      <w:r>
        <w:t xml:space="preserve"> stated that the substantial effect of the Bill itself is relating to display of signage on the vehicle. The Amendment has to do with criminal background checks.</w:t>
      </w:r>
    </w:p>
    <w:p w:rsidR="00BA5B5A" w:rsidRDefault="00BA5B5A" w:rsidP="00BA5B5A">
      <w:r>
        <w:t xml:space="preserve">The SPEAKER </w:t>
      </w:r>
      <w:r w:rsidRPr="00BA5B5A">
        <w:rPr>
          <w:i/>
        </w:rPr>
        <w:t>PRO TEMPORE</w:t>
      </w:r>
      <w:r>
        <w:t xml:space="preserve"> sustained the Point of Order and ruled Amendment No. 1 not germane.  </w:t>
      </w:r>
    </w:p>
    <w:p w:rsidR="00891CAA" w:rsidRDefault="00891CAA" w:rsidP="00BA5B5A"/>
    <w:p w:rsidR="00BA5B5A" w:rsidRDefault="00BA5B5A" w:rsidP="00BA5B5A">
      <w:r>
        <w:t>Rep. CASKEY spoke upon the Bill.</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60" w:name="vote_start570"/>
      <w:bookmarkEnd w:id="260"/>
      <w:r>
        <w:t>Yeas 99; Nays 1</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Bernstein</w:t>
            </w:r>
          </w:p>
        </w:tc>
        <w:tc>
          <w:tcPr>
            <w:tcW w:w="2180" w:type="dxa"/>
            <w:shd w:val="clear" w:color="auto" w:fill="auto"/>
          </w:tcPr>
          <w:p w:rsidR="00BA5B5A" w:rsidRPr="00BA5B5A" w:rsidRDefault="00BA5B5A" w:rsidP="00BA5B5A">
            <w:pPr>
              <w:ind w:firstLine="0"/>
            </w:pPr>
            <w:r>
              <w:t>Blackwell</w:t>
            </w:r>
          </w:p>
        </w:tc>
      </w:tr>
      <w:tr w:rsidR="00BA5B5A" w:rsidRPr="00BA5B5A" w:rsidTr="00BA5B5A">
        <w:tc>
          <w:tcPr>
            <w:tcW w:w="2179" w:type="dxa"/>
            <w:shd w:val="clear" w:color="auto" w:fill="auto"/>
          </w:tcPr>
          <w:p w:rsidR="00BA5B5A" w:rsidRPr="00BA5B5A" w:rsidRDefault="00BA5B5A" w:rsidP="00BA5B5A">
            <w:pPr>
              <w:ind w:firstLine="0"/>
            </w:pPr>
            <w:r>
              <w:t>Bradley</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lastRenderedPageBreak/>
              <w:t>Bryant</w:t>
            </w:r>
          </w:p>
        </w:tc>
        <w:tc>
          <w:tcPr>
            <w:tcW w:w="2179" w:type="dxa"/>
            <w:shd w:val="clear" w:color="auto" w:fill="auto"/>
          </w:tcPr>
          <w:p w:rsidR="00BA5B5A" w:rsidRPr="00BA5B5A" w:rsidRDefault="00BA5B5A" w:rsidP="00BA5B5A">
            <w:pPr>
              <w:ind w:firstLine="0"/>
            </w:pPr>
            <w:r>
              <w:t>Burns</w:t>
            </w:r>
          </w:p>
        </w:tc>
        <w:tc>
          <w:tcPr>
            <w:tcW w:w="2180" w:type="dxa"/>
            <w:shd w:val="clear" w:color="auto" w:fill="auto"/>
          </w:tcPr>
          <w:p w:rsidR="00BA5B5A" w:rsidRPr="00BA5B5A" w:rsidRDefault="00BA5B5A" w:rsidP="00BA5B5A">
            <w:pPr>
              <w:ind w:firstLine="0"/>
            </w:pPr>
            <w:r>
              <w:t>Calhoon</w:t>
            </w:r>
          </w:p>
        </w:tc>
      </w:tr>
      <w:tr w:rsidR="00BA5B5A" w:rsidRPr="00BA5B5A" w:rsidTr="00BA5B5A">
        <w:tc>
          <w:tcPr>
            <w:tcW w:w="2179" w:type="dxa"/>
            <w:shd w:val="clear" w:color="auto" w:fill="auto"/>
          </w:tcPr>
          <w:p w:rsidR="00BA5B5A" w:rsidRPr="00BA5B5A" w:rsidRDefault="00BA5B5A" w:rsidP="00BA5B5A">
            <w:pPr>
              <w:ind w:firstLine="0"/>
            </w:pPr>
            <w:r>
              <w:t>Caskey</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Chumley</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Gilliard</w:t>
            </w:r>
          </w:p>
        </w:tc>
        <w:tc>
          <w:tcPr>
            <w:tcW w:w="2180" w:type="dxa"/>
            <w:shd w:val="clear" w:color="auto" w:fill="auto"/>
          </w:tcPr>
          <w:p w:rsidR="00BA5B5A" w:rsidRPr="00BA5B5A" w:rsidRDefault="00BA5B5A" w:rsidP="00BA5B5A">
            <w:pPr>
              <w:ind w:firstLine="0"/>
            </w:pPr>
            <w:r>
              <w:t>Hayes</w:t>
            </w:r>
          </w:p>
        </w:tc>
      </w:tr>
      <w:tr w:rsidR="00BA5B5A" w:rsidRPr="00BA5B5A" w:rsidTr="00BA5B5A">
        <w:tc>
          <w:tcPr>
            <w:tcW w:w="2179" w:type="dxa"/>
            <w:shd w:val="clear" w:color="auto" w:fill="auto"/>
          </w:tcPr>
          <w:p w:rsidR="00BA5B5A" w:rsidRPr="00BA5B5A" w:rsidRDefault="00BA5B5A" w:rsidP="00BA5B5A">
            <w:pPr>
              <w:ind w:firstLine="0"/>
            </w:pPr>
            <w:r>
              <w:t>Henderson-Myers</w:t>
            </w:r>
          </w:p>
        </w:tc>
        <w:tc>
          <w:tcPr>
            <w:tcW w:w="2179" w:type="dxa"/>
            <w:shd w:val="clear" w:color="auto" w:fill="auto"/>
          </w:tcPr>
          <w:p w:rsidR="00BA5B5A" w:rsidRPr="00BA5B5A" w:rsidRDefault="00BA5B5A" w:rsidP="00BA5B5A">
            <w:pPr>
              <w:ind w:firstLine="0"/>
            </w:pPr>
            <w:r>
              <w:t>Henegan</w:t>
            </w:r>
          </w:p>
        </w:tc>
        <w:tc>
          <w:tcPr>
            <w:tcW w:w="2180" w:type="dxa"/>
            <w:shd w:val="clear" w:color="auto" w:fill="auto"/>
          </w:tcPr>
          <w:p w:rsidR="00BA5B5A" w:rsidRPr="00BA5B5A" w:rsidRDefault="00BA5B5A" w:rsidP="00BA5B5A">
            <w:pPr>
              <w:ind w:firstLine="0"/>
            </w:pPr>
            <w:r>
              <w:t>Hewitt</w:t>
            </w:r>
          </w:p>
        </w:tc>
      </w:tr>
      <w:tr w:rsidR="00BA5B5A" w:rsidRPr="00BA5B5A" w:rsidTr="00BA5B5A">
        <w:tc>
          <w:tcPr>
            <w:tcW w:w="2179" w:type="dxa"/>
            <w:shd w:val="clear" w:color="auto" w:fill="auto"/>
          </w:tcPr>
          <w:p w:rsidR="00BA5B5A" w:rsidRPr="00BA5B5A" w:rsidRDefault="00BA5B5A" w:rsidP="00BA5B5A">
            <w:pPr>
              <w:ind w:firstLine="0"/>
            </w:pPr>
            <w:r>
              <w:t>Hiott</w:t>
            </w:r>
          </w:p>
        </w:tc>
        <w:tc>
          <w:tcPr>
            <w:tcW w:w="2179" w:type="dxa"/>
            <w:shd w:val="clear" w:color="auto" w:fill="auto"/>
          </w:tcPr>
          <w:p w:rsidR="00BA5B5A" w:rsidRPr="00BA5B5A" w:rsidRDefault="00BA5B5A" w:rsidP="00BA5B5A">
            <w:pPr>
              <w:ind w:firstLine="0"/>
            </w:pPr>
            <w:r>
              <w:t>Hixon</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Howard</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Kirby</w:t>
            </w:r>
          </w:p>
        </w:tc>
      </w:tr>
      <w:tr w:rsidR="00BA5B5A" w:rsidRPr="00BA5B5A" w:rsidTr="00BA5B5A">
        <w:tc>
          <w:tcPr>
            <w:tcW w:w="2179" w:type="dxa"/>
            <w:shd w:val="clear" w:color="auto" w:fill="auto"/>
          </w:tcPr>
          <w:p w:rsidR="00BA5B5A" w:rsidRPr="00BA5B5A" w:rsidRDefault="00BA5B5A" w:rsidP="00BA5B5A">
            <w:pPr>
              <w:ind w:firstLine="0"/>
            </w:pPr>
            <w:r>
              <w:t>Ligon</w:t>
            </w:r>
          </w:p>
        </w:tc>
        <w:tc>
          <w:tcPr>
            <w:tcW w:w="2179" w:type="dxa"/>
            <w:shd w:val="clear" w:color="auto" w:fill="auto"/>
          </w:tcPr>
          <w:p w:rsidR="00BA5B5A" w:rsidRPr="00BA5B5A" w:rsidRDefault="00BA5B5A" w:rsidP="00BA5B5A">
            <w:pPr>
              <w:ind w:firstLine="0"/>
            </w:pPr>
            <w:r>
              <w:t>Long</w:t>
            </w:r>
          </w:p>
        </w:tc>
        <w:tc>
          <w:tcPr>
            <w:tcW w:w="2180" w:type="dxa"/>
            <w:shd w:val="clear" w:color="auto" w:fill="auto"/>
          </w:tcPr>
          <w:p w:rsidR="00BA5B5A" w:rsidRPr="00BA5B5A" w:rsidRDefault="00BA5B5A" w:rsidP="00BA5B5A">
            <w:pPr>
              <w:ind w:firstLine="0"/>
            </w:pPr>
            <w:r>
              <w:t>Lowe</w:t>
            </w:r>
          </w:p>
        </w:tc>
      </w:tr>
      <w:tr w:rsidR="00BA5B5A" w:rsidRPr="00BA5B5A" w:rsidTr="00BA5B5A">
        <w:tc>
          <w:tcPr>
            <w:tcW w:w="2179" w:type="dxa"/>
            <w:shd w:val="clear" w:color="auto" w:fill="auto"/>
          </w:tcPr>
          <w:p w:rsidR="00BA5B5A" w:rsidRPr="00BA5B5A" w:rsidRDefault="00BA5B5A" w:rsidP="00BA5B5A">
            <w:pPr>
              <w:ind w:firstLine="0"/>
            </w:pPr>
            <w:r>
              <w:t>Lucas</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Magnuson</w:t>
            </w:r>
          </w:p>
        </w:tc>
      </w:tr>
      <w:tr w:rsidR="00BA5B5A" w:rsidRPr="00BA5B5A" w:rsidTr="00BA5B5A">
        <w:tc>
          <w:tcPr>
            <w:tcW w:w="2179" w:type="dxa"/>
            <w:shd w:val="clear" w:color="auto" w:fill="auto"/>
          </w:tcPr>
          <w:p w:rsidR="00BA5B5A" w:rsidRPr="00BA5B5A" w:rsidRDefault="00BA5B5A" w:rsidP="00BA5B5A">
            <w:pPr>
              <w:ind w:firstLine="0"/>
            </w:pPr>
            <w:r>
              <w:t>Martin</w:t>
            </w:r>
          </w:p>
        </w:tc>
        <w:tc>
          <w:tcPr>
            <w:tcW w:w="2179" w:type="dxa"/>
            <w:shd w:val="clear" w:color="auto" w:fill="auto"/>
          </w:tcPr>
          <w:p w:rsidR="00BA5B5A" w:rsidRPr="00BA5B5A" w:rsidRDefault="00BA5B5A" w:rsidP="00BA5B5A">
            <w:pPr>
              <w:ind w:firstLine="0"/>
            </w:pPr>
            <w:r>
              <w:t>McCoy</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Rose</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M. Smith</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Stringer</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Thayer</w:t>
            </w:r>
          </w:p>
        </w:tc>
        <w:tc>
          <w:tcPr>
            <w:tcW w:w="2179" w:type="dxa"/>
            <w:shd w:val="clear" w:color="auto" w:fill="auto"/>
          </w:tcPr>
          <w:p w:rsidR="00BA5B5A" w:rsidRPr="00BA5B5A" w:rsidRDefault="00BA5B5A" w:rsidP="00BA5B5A">
            <w:pPr>
              <w:ind w:firstLine="0"/>
            </w:pPr>
            <w:r>
              <w:t>Thigpen</w:t>
            </w:r>
          </w:p>
        </w:tc>
        <w:tc>
          <w:tcPr>
            <w:tcW w:w="2180" w:type="dxa"/>
            <w:shd w:val="clear" w:color="auto" w:fill="auto"/>
          </w:tcPr>
          <w:p w:rsidR="00BA5B5A" w:rsidRPr="00BA5B5A" w:rsidRDefault="00BA5B5A" w:rsidP="00BA5B5A">
            <w:pPr>
              <w:ind w:firstLine="0"/>
            </w:pPr>
            <w:r>
              <w:t>Toole</w:t>
            </w:r>
          </w:p>
        </w:tc>
      </w:tr>
      <w:tr w:rsidR="00BA5B5A" w:rsidRPr="00BA5B5A" w:rsidTr="00BA5B5A">
        <w:tc>
          <w:tcPr>
            <w:tcW w:w="2179" w:type="dxa"/>
            <w:shd w:val="clear" w:color="auto" w:fill="auto"/>
          </w:tcPr>
          <w:p w:rsidR="00BA5B5A" w:rsidRPr="00BA5B5A" w:rsidRDefault="00BA5B5A" w:rsidP="00BA5B5A">
            <w:pPr>
              <w:ind w:firstLine="0"/>
            </w:pPr>
            <w:r>
              <w:t>Trantham</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r>
              <w:t>Wooten</w:t>
            </w:r>
          </w:p>
        </w:tc>
      </w:tr>
    </w:tbl>
    <w:p w:rsidR="00BA5B5A" w:rsidRDefault="00BA5B5A" w:rsidP="00BA5B5A"/>
    <w:p w:rsidR="00BA5B5A" w:rsidRDefault="00BA5B5A" w:rsidP="00BA5B5A">
      <w:pPr>
        <w:jc w:val="center"/>
        <w:rPr>
          <w:b/>
        </w:rPr>
      </w:pPr>
      <w:r w:rsidRPr="00BA5B5A">
        <w:rPr>
          <w:b/>
        </w:rPr>
        <w:t>Total--99</w:t>
      </w:r>
    </w:p>
    <w:p w:rsidR="00891CAA" w:rsidRDefault="00891CA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Kimmons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Total--1</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Default="00BA5B5A" w:rsidP="00BA5B5A">
      <w:pPr>
        <w:keepNext/>
        <w:jc w:val="center"/>
        <w:rPr>
          <w:b/>
        </w:rPr>
      </w:pPr>
      <w:r w:rsidRPr="00BA5B5A">
        <w:rPr>
          <w:b/>
        </w:rPr>
        <w:lastRenderedPageBreak/>
        <w:t>H. 3998--AMENDED AND INTERRUPTED DEBATE</w:t>
      </w:r>
    </w:p>
    <w:p w:rsidR="00BA5B5A" w:rsidRDefault="00BA5B5A" w:rsidP="00BA5B5A">
      <w:pPr>
        <w:keepNext/>
      </w:pPr>
      <w:r>
        <w:t>The following Bill was taken up:</w:t>
      </w:r>
    </w:p>
    <w:p w:rsidR="00BA5B5A" w:rsidRDefault="00BA5B5A" w:rsidP="00BA5B5A">
      <w:pPr>
        <w:keepNext/>
      </w:pPr>
      <w:bookmarkStart w:id="261" w:name="include_clip_start_573"/>
      <w:bookmarkEnd w:id="261"/>
    </w:p>
    <w:p w:rsidR="00BA5B5A" w:rsidRDefault="00BA5B5A" w:rsidP="00BA5B5A">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Simmons and Gilliard: A BILL TO AMEND THE CODE OF LAWS OF SOUTH CAROLINA, 1976, TO ENACT THE "WORKFORCE AND SENIOR AFFORDABLE HOUSING ACT" BY ADDING SECTION 12-6-3795 SO AS TO ALLOW A TAXPAYER ELIGIBLE FOR A FEDERAL LOW-INCOME HOUSING TAX CREDIT TO CLAIM A LOW-INCOME STATE TAX CREDIT.</w:t>
      </w:r>
    </w:p>
    <w:p w:rsidR="00BA5B5A" w:rsidRDefault="00BA5B5A" w:rsidP="00BA5B5A"/>
    <w:p w:rsidR="00BA5B5A" w:rsidRPr="00FE7F44" w:rsidRDefault="00BA5B5A" w:rsidP="00BA5B5A">
      <w:r w:rsidRPr="00FE7F44">
        <w:t>The Ways and Means Committee proposed the following Amendment No. 1</w:t>
      </w:r>
      <w:r w:rsidR="00891CAA">
        <w:t xml:space="preserve"> to </w:t>
      </w:r>
      <w:r w:rsidRPr="00FE7F44">
        <w:t>H. 3998 (COUNCIL\SA\3998C002.RT.SA19), which was adopted:</w:t>
      </w:r>
    </w:p>
    <w:p w:rsidR="00BA5B5A" w:rsidRPr="00FE7F44" w:rsidRDefault="00BA5B5A" w:rsidP="00BA5B5A">
      <w:r w:rsidRPr="00FE7F44">
        <w:t>Amend the bill, as and if amended, by striking SECTIONS 2 and 3 and inserting:</w:t>
      </w:r>
    </w:p>
    <w:p w:rsidR="00BA5B5A" w:rsidRPr="00FE7F44" w:rsidRDefault="00BA5B5A" w:rsidP="00BA5B5A">
      <w:r w:rsidRPr="00FE7F44">
        <w:t>/</w:t>
      </w:r>
      <w:r w:rsidRPr="00FE7F44">
        <w:tab/>
        <w:t>SECTION</w:t>
      </w:r>
      <w:r w:rsidRPr="00FE7F44">
        <w:tab/>
        <w:t>2.</w:t>
      </w:r>
      <w:r w:rsidRPr="00FE7F44">
        <w:tab/>
        <w:t>Article 25, Chapter 6, Title 12 of the 1976 Code is amended by adding:</w:t>
      </w:r>
    </w:p>
    <w:p w:rsidR="00BA5B5A" w:rsidRPr="00FE7F44" w:rsidRDefault="00BA5B5A" w:rsidP="00BA5B5A">
      <w:r w:rsidRPr="00FE7F44">
        <w:tab/>
        <w:t>“Section 12</w:t>
      </w:r>
      <w:r w:rsidRPr="00FE7F44">
        <w:noBreakHyphen/>
        <w:t>6</w:t>
      </w:r>
      <w:r w:rsidRPr="00FE7F44">
        <w:noBreakHyphen/>
        <w:t>3795.</w:t>
      </w:r>
      <w:r w:rsidRPr="00FE7F44">
        <w:tab/>
        <w:t>(A)</w:t>
      </w:r>
      <w:r w:rsidRPr="00FE7F44">
        <w:tab/>
        <w:t>As used in this section:</w:t>
      </w:r>
    </w:p>
    <w:p w:rsidR="00BA5B5A" w:rsidRPr="00FE7F44" w:rsidRDefault="00BA5B5A" w:rsidP="00BA5B5A">
      <w:r w:rsidRPr="00FE7F44">
        <w:tab/>
      </w:r>
      <w:r w:rsidRPr="00FE7F44">
        <w:tab/>
        <w:t>(1)</w:t>
      </w:r>
      <w:r w:rsidRPr="00FE7F44">
        <w:tab/>
        <w:t xml:space="preserve">‘Federal housing tax credit’ means the federal tax credit as provided in Section 42 of the Internal Revenue Code of 1986, as amended. </w:t>
      </w:r>
    </w:p>
    <w:p w:rsidR="00BA5B5A" w:rsidRPr="00FE7F44" w:rsidRDefault="00BA5B5A" w:rsidP="00BA5B5A">
      <w:r w:rsidRPr="00FE7F44">
        <w:tab/>
      </w:r>
      <w:r w:rsidRPr="00FE7F44">
        <w:tab/>
        <w:t>(2)</w:t>
      </w:r>
      <w:r w:rsidRPr="00FE7F44">
        <w:tab/>
        <w:t>‘Median income’ means those incomes that are determined by the federal Department of Housing and Urban Development guidelines and adjusted for family size.</w:t>
      </w:r>
    </w:p>
    <w:p w:rsidR="00BA5B5A" w:rsidRPr="00FE7F44" w:rsidRDefault="00BA5B5A" w:rsidP="00BA5B5A">
      <w:r w:rsidRPr="00FE7F44">
        <w:tab/>
      </w:r>
      <w:r w:rsidRPr="00FE7F44">
        <w:tab/>
        <w:t>(3)</w:t>
      </w:r>
      <w:r w:rsidRPr="00FE7F44">
        <w:tab/>
        <w:t>‘Project’ means a housing project that has restricted rents that do not exceed thirty percent of median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BA5B5A" w:rsidRPr="00FE7F44" w:rsidRDefault="00BA5B5A" w:rsidP="00BA5B5A">
      <w:r w:rsidRPr="00FE7F44">
        <w:tab/>
      </w:r>
      <w:r w:rsidRPr="00FE7F44">
        <w:tab/>
        <w:t>(4)</w:t>
      </w:r>
      <w:r w:rsidRPr="00FE7F44">
        <w:tab/>
        <w:t>‘Qualified project’ means a qualified low</w:t>
      </w:r>
      <w:r w:rsidRPr="00FE7F44">
        <w:noBreakHyphen/>
        <w:t>income building as that term is defined in Section 42 of the Internal Revenue Code of 1986, as amended, that is located in South Carolina.</w:t>
      </w:r>
    </w:p>
    <w:p w:rsidR="00BA5B5A" w:rsidRPr="00FE7F44" w:rsidRDefault="00BA5B5A" w:rsidP="00BA5B5A">
      <w:r w:rsidRPr="00FE7F44">
        <w:tab/>
      </w:r>
      <w:r w:rsidRPr="00FE7F44">
        <w:tab/>
        <w:t>(5)</w:t>
      </w:r>
      <w:r w:rsidRPr="00FE7F44">
        <w:tab/>
        <w:t xml:space="preserve">‘Taxpayer’ means a sole proprietor, partnership, corporation of any classification, limited liability company, or association taxable as </w:t>
      </w:r>
      <w:r w:rsidRPr="00FE7F44">
        <w:lastRenderedPageBreak/>
        <w:t>a business entity that is subject to South Carolina taxes pursuant to Section 12-6-510, Section 12-6-530, Chapter 11, Title 12, or Chapter 7, Title 38.</w:t>
      </w:r>
    </w:p>
    <w:p w:rsidR="00BA5B5A" w:rsidRPr="00FE7F44" w:rsidRDefault="00BA5B5A" w:rsidP="00BA5B5A">
      <w:r w:rsidRPr="00FE7F44">
        <w:tab/>
        <w:t>(B)(1)</w:t>
      </w:r>
      <w:r w:rsidRPr="00FE7F44">
        <w:tab/>
        <w:t>A state tax credit pursuant to this section may be claimed against income taxes imposed by Section 12-6-510 or 12-6-530,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in an amount equal to the federal housing tax credit allowed with respect to such qualified project. In computing a tax payable by a taxpayer pursuant to Section 38-7-90, the credit allowed pursuant to this section must be treated as a premium tax paid pursuant to Section 38-7-20.</w:t>
      </w:r>
    </w:p>
    <w:p w:rsidR="00BA5B5A" w:rsidRPr="00FE7F44" w:rsidRDefault="00BA5B5A" w:rsidP="00BA5B5A">
      <w:r w:rsidRPr="00FE7F44">
        <w:tab/>
      </w:r>
      <w:r w:rsidRPr="00FE7F44">
        <w:tab/>
        <w:t>(2)(a)</w:t>
      </w:r>
      <w:r w:rsidRPr="00FE7F44">
        <w:tab/>
        <w:t>If under Section 42 of the Internal Revenue Code of 1986, as amended, a portion of any federal housing tax credit taken on a project is required to be recaptured, the taxpayer claiming any state tax credit with respect to such project is also required to recapture a portion of any state tax credit authorized by this section.  The state recapture amount is equal to the proportion of the state tax credit claimed by the taxpayer that equals the proportion the federal recapture amount bears to the original federal housing tax credit amount subject to recapture.</w:t>
      </w:r>
    </w:p>
    <w:p w:rsidR="00BA5B5A" w:rsidRPr="00FE7F44" w:rsidRDefault="00BA5B5A" w:rsidP="00BA5B5A">
      <w:r w:rsidRPr="00FE7F44">
        <w:tab/>
      </w:r>
      <w:r w:rsidRPr="00FE7F44">
        <w:tab/>
      </w:r>
      <w:r w:rsidRPr="00FE7F44">
        <w:tab/>
        <w:t>(b)</w:t>
      </w:r>
      <w:r w:rsidRPr="00FE7F44">
        <w:tab/>
        <w:t>In the event that recapture of any South Carolina housing tax credit is required, any amended return submitted to the department, as provided in this section, shall include the proportion of the state tax credit required to be recaptured, the identity of each taxpayer subject to the recapture, and the amount of tax credit previously allocated to such taxpayer.</w:t>
      </w:r>
    </w:p>
    <w:p w:rsidR="00BA5B5A" w:rsidRPr="00FE7F44" w:rsidRDefault="00BA5B5A" w:rsidP="00BA5B5A">
      <w:r w:rsidRPr="00FE7F44">
        <w:tab/>
      </w:r>
      <w:r w:rsidRPr="00FE7F44">
        <w:tab/>
        <w:t>(3)</w:t>
      </w:r>
      <w:r w:rsidRPr="00FE7F44">
        <w:tab/>
        <w:t>The total amount of the tax credit allowed by section for a taxable year may not exceed the taxpayer’s income tax liability.  Any unused tax credit may be carried forward to apply to the taxpayer’s next five succeeding years’ tax liability.  The taxpayer may not apply the credit against any prior tax years’ tax liability.</w:t>
      </w:r>
    </w:p>
    <w:p w:rsidR="00BA5B5A" w:rsidRPr="00FE7F44" w:rsidRDefault="00BA5B5A" w:rsidP="00BA5B5A">
      <w:r w:rsidRPr="00FE7F44">
        <w:tab/>
      </w:r>
      <w:r w:rsidRPr="00FE7F44">
        <w:tab/>
        <w:t>(4)</w:t>
      </w:r>
      <w:r w:rsidRPr="00FE7F44">
        <w:tab/>
        <w:t>The tax credit allowed by this section,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BA5B5A" w:rsidRPr="00FE7F44" w:rsidRDefault="00BA5B5A" w:rsidP="00BA5B5A">
      <w:r w:rsidRPr="00FE7F44">
        <w:tab/>
        <w:t>(C)</w:t>
      </w:r>
      <w:r w:rsidRPr="00FE7F44">
        <w:tab/>
        <w:t xml:space="preserve">The department, in consultation with the South Carolina State Housing Finance and Development Authority, may adopt rules and </w:t>
      </w:r>
      <w:r w:rsidRPr="00FE7F44">
        <w:lastRenderedPageBreak/>
        <w:t>policies necessary to implement and administer the provisions of this section.”</w:t>
      </w:r>
    </w:p>
    <w:p w:rsidR="00BA5B5A" w:rsidRPr="00FE7F44" w:rsidRDefault="00BA5B5A" w:rsidP="00BA5B5A">
      <w:r w:rsidRPr="00FE7F44">
        <w:t>SECTION</w:t>
      </w:r>
      <w:r w:rsidRPr="00FE7F44">
        <w:tab/>
        <w:t>3.</w:t>
      </w:r>
      <w:r w:rsidRPr="00FE7F44">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BA5B5A" w:rsidRPr="00FE7F44" w:rsidRDefault="00BA5B5A" w:rsidP="00BA5B5A">
      <w:r w:rsidRPr="00FE7F44">
        <w:t>SECTION</w:t>
      </w:r>
      <w:r w:rsidRPr="00FE7F44">
        <w:tab/>
        <w:t>4.</w:t>
      </w:r>
      <w:r w:rsidRPr="00FE7F44">
        <w:tab/>
        <w:t>This act takes effect upon approval of the Governor and applies to taxable years beginning after 2019.</w:t>
      </w:r>
      <w:r w:rsidRPr="00FE7F44">
        <w:tab/>
      </w:r>
      <w:r w:rsidRPr="00FE7F44">
        <w:tab/>
        <w:t>/</w:t>
      </w:r>
    </w:p>
    <w:p w:rsidR="00BA5B5A" w:rsidRPr="00FE7F44" w:rsidRDefault="00BA5B5A" w:rsidP="00BA5B5A">
      <w:r w:rsidRPr="00FE7F44">
        <w:t>Renumber sections to conform.</w:t>
      </w:r>
    </w:p>
    <w:p w:rsidR="00BA5B5A" w:rsidRPr="00FE7F44" w:rsidRDefault="00BA5B5A" w:rsidP="00BA5B5A">
      <w:r w:rsidRPr="00FE7F44">
        <w:t>Amend title to conform.</w:t>
      </w:r>
    </w:p>
    <w:p w:rsidR="00BA5B5A" w:rsidRDefault="00BA5B5A" w:rsidP="00BA5B5A">
      <w:bookmarkStart w:id="262" w:name="file_end574"/>
      <w:bookmarkEnd w:id="262"/>
    </w:p>
    <w:p w:rsidR="00BA5B5A" w:rsidRDefault="00BA5B5A" w:rsidP="00BA5B5A">
      <w:r>
        <w:t>Rep. BANNISTER spoke in favor of the amendment.</w:t>
      </w:r>
    </w:p>
    <w:p w:rsidR="00BA5B5A" w:rsidRDefault="00BA5B5A" w:rsidP="00BA5B5A">
      <w:r>
        <w:t>The amendment was then adopted.</w:t>
      </w:r>
    </w:p>
    <w:p w:rsidR="00BA5B5A" w:rsidRDefault="00BA5B5A" w:rsidP="00BA5B5A"/>
    <w:p w:rsidR="00BA5B5A" w:rsidRPr="00AA3BA4" w:rsidRDefault="00BA5B5A" w:rsidP="00BA5B5A">
      <w:r w:rsidRPr="00AA3BA4">
        <w:t>Reps. CLEMMONS, BANNISTER, HUGGINS and BALLENTINE proposed the following Amendment No. 5</w:t>
      </w:r>
      <w:r w:rsidR="00891CAA">
        <w:t xml:space="preserve"> to </w:t>
      </w:r>
      <w:r w:rsidRPr="00AA3BA4">
        <w:t>H. 3998 (COUNCIL\SA\3998C009.RT.SA19), which was adopted:</w:t>
      </w:r>
    </w:p>
    <w:p w:rsidR="00BA5B5A" w:rsidRPr="00AA3BA4" w:rsidRDefault="00BA5B5A" w:rsidP="00BA5B5A">
      <w:r w:rsidRPr="00AA3BA4">
        <w:t xml:space="preserve">Amend the bill, as and if amended, SECTION 2, by striking Section 12-6-3795(A) and inserting: </w:t>
      </w:r>
    </w:p>
    <w:p w:rsidR="00BA5B5A" w:rsidRPr="00AA3BA4" w:rsidRDefault="00BA5B5A" w:rsidP="00BA5B5A">
      <w:r w:rsidRPr="00AA3BA4">
        <w:t>/</w:t>
      </w:r>
      <w:r w:rsidRPr="00AA3BA4">
        <w:tab/>
        <w:t>(A)</w:t>
      </w:r>
      <w:r w:rsidRPr="00AA3BA4">
        <w:tab/>
        <w:t>As used in this section:</w:t>
      </w:r>
    </w:p>
    <w:p w:rsidR="00BA5B5A" w:rsidRPr="00AA3BA4" w:rsidRDefault="00BA5B5A" w:rsidP="00BA5B5A">
      <w:r w:rsidRPr="00AA3BA4">
        <w:tab/>
      </w:r>
      <w:r w:rsidRPr="00AA3BA4">
        <w:tab/>
        <w:t>(1)</w:t>
      </w:r>
      <w:r w:rsidRPr="00AA3BA4">
        <w:tab/>
        <w:t xml:space="preserve">‘Eligibility statement’ means a statement authorized and issued by the South Carolina Housing and Finance Development Authority certifying that a given project qualifies for the South Carolina housing tax credit. The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 </w:t>
      </w:r>
    </w:p>
    <w:p w:rsidR="00BA5B5A" w:rsidRPr="00AA3BA4" w:rsidRDefault="00BA5B5A" w:rsidP="00BA5B5A">
      <w:r w:rsidRPr="00AA3BA4">
        <w:tab/>
      </w:r>
      <w:r w:rsidRPr="00AA3BA4">
        <w:tab/>
        <w:t>(2)</w:t>
      </w:r>
      <w:r w:rsidRPr="00AA3BA4">
        <w:tab/>
        <w:t xml:space="preserve">‘Federal housing tax credit’ means the federal tax credit as provided in Section 42 of the Internal Revenue Code of 1986, as amended. </w:t>
      </w:r>
    </w:p>
    <w:p w:rsidR="00BA5B5A" w:rsidRPr="00AA3BA4" w:rsidRDefault="00BA5B5A" w:rsidP="00BA5B5A">
      <w:r w:rsidRPr="00AA3BA4">
        <w:tab/>
      </w:r>
      <w:r w:rsidRPr="00AA3BA4">
        <w:tab/>
        <w:t>(3)</w:t>
      </w:r>
      <w:r w:rsidRPr="00AA3BA4">
        <w:tab/>
        <w:t>‘Median income’ means those incomes that are determined by the federal Department of Housing and Urban Development guidelines and adjusted for family size.</w:t>
      </w:r>
    </w:p>
    <w:p w:rsidR="00BA5B5A" w:rsidRPr="00AA3BA4" w:rsidRDefault="00BA5B5A" w:rsidP="00BA5B5A">
      <w:r w:rsidRPr="00AA3BA4">
        <w:lastRenderedPageBreak/>
        <w:tab/>
      </w:r>
      <w:r w:rsidRPr="00AA3BA4">
        <w:tab/>
        <w:t>(4)</w:t>
      </w:r>
      <w:r w:rsidRPr="00AA3BA4">
        <w:tab/>
        <w:t>‘Project’ means a housing project that has restricted rents that do not exceed thirty percent of median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BA5B5A" w:rsidRPr="00AA3BA4" w:rsidRDefault="00BA5B5A" w:rsidP="00BA5B5A">
      <w:r w:rsidRPr="00AA3BA4">
        <w:tab/>
      </w:r>
      <w:r w:rsidRPr="00AA3BA4">
        <w:tab/>
        <w:t>(5)</w:t>
      </w:r>
      <w:r w:rsidRPr="00AA3BA4">
        <w:tab/>
        <w:t>‘Qualified project’ means a qualified low</w:t>
      </w:r>
      <w:r w:rsidRPr="00AA3BA4">
        <w:noBreakHyphen/>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BA5B5A" w:rsidRPr="00AA3BA4" w:rsidRDefault="00BA5B5A" w:rsidP="00BA5B5A">
      <w:r w:rsidRPr="00AA3BA4">
        <w:tab/>
      </w:r>
      <w:r w:rsidRPr="00AA3BA4">
        <w:tab/>
        <w:t>(6)</w:t>
      </w:r>
      <w:r w:rsidRPr="00AA3BA4">
        <w:tab/>
        <w:t>‘Taxpayer’ means a sole proprietor, partnership, corporation of any classification, limited liability company, or association taxable as a business entity that is subject to South Carolina taxes pursuant to Section 12-6-510, Section 12-6-530, Chapter 11, Title 12, or Chapter 7, Title 38.</w:t>
      </w:r>
      <w:r w:rsidRPr="00AA3BA4">
        <w:tab/>
        <w:t>/</w:t>
      </w:r>
    </w:p>
    <w:p w:rsidR="00BA5B5A" w:rsidRPr="00AA3BA4" w:rsidRDefault="00BA5B5A" w:rsidP="00BA5B5A">
      <w:r w:rsidRPr="00AA3BA4">
        <w:t>Amend the bill further, by striking SECTION 4 and inserting:</w:t>
      </w:r>
    </w:p>
    <w:p w:rsidR="00BA5B5A" w:rsidRPr="00AA3BA4" w:rsidRDefault="00BA5B5A" w:rsidP="00BA5B5A">
      <w:r w:rsidRPr="00AA3BA4">
        <w:t>/</w:t>
      </w:r>
      <w:r w:rsidRPr="00AA3BA4">
        <w:tab/>
        <w:t>SECTION</w:t>
      </w:r>
      <w:r w:rsidRPr="00AA3BA4">
        <w:tab/>
        <w:t>4.</w:t>
      </w:r>
      <w:r w:rsidRPr="00AA3BA4">
        <w:tab/>
        <w:t>This act takes effect upon approval by the Governor and first applies to qualified projects that receive an eligibility statement pursuant to Section 12-6-3795 thereafter.</w:t>
      </w:r>
      <w:r w:rsidRPr="00AA3BA4">
        <w:tab/>
      </w:r>
      <w:r w:rsidRPr="00AA3BA4">
        <w:tab/>
        <w:t>/</w:t>
      </w:r>
    </w:p>
    <w:p w:rsidR="00BA5B5A" w:rsidRPr="00AA3BA4" w:rsidRDefault="00BA5B5A" w:rsidP="00BA5B5A">
      <w:r w:rsidRPr="00AA3BA4">
        <w:t>Renumber sections to conform.</w:t>
      </w:r>
    </w:p>
    <w:p w:rsidR="00BA5B5A" w:rsidRDefault="00BA5B5A" w:rsidP="00BA5B5A">
      <w:r w:rsidRPr="00AA3BA4">
        <w:t>Amend title to conform.</w:t>
      </w:r>
    </w:p>
    <w:p w:rsidR="00BA5B5A" w:rsidRDefault="00BA5B5A" w:rsidP="00BA5B5A"/>
    <w:p w:rsidR="00BA5B5A" w:rsidRDefault="00BA5B5A" w:rsidP="00BA5B5A">
      <w:r>
        <w:t>Rep. BANNISTER explained the amendment.</w:t>
      </w:r>
    </w:p>
    <w:p w:rsidR="00BA5B5A" w:rsidRDefault="00BA5B5A" w:rsidP="00BA5B5A">
      <w:r>
        <w:t>The amendment was then adopted.</w:t>
      </w:r>
    </w:p>
    <w:p w:rsidR="00BA5B5A" w:rsidRDefault="00BA5B5A" w:rsidP="00BA5B5A"/>
    <w:p w:rsidR="00BA5B5A" w:rsidRPr="004F6E6F" w:rsidRDefault="00BA5B5A" w:rsidP="00BA5B5A">
      <w:r w:rsidRPr="004F6E6F">
        <w:t>Rep. FINLAY proposed the following Amendment No. 6</w:t>
      </w:r>
      <w:r w:rsidR="00891CAA">
        <w:t xml:space="preserve"> to </w:t>
      </w:r>
      <w:r w:rsidRPr="004F6E6F">
        <w:t>H. 3998 (COUNCIL\DG\3998C001.NBD.DG19), which was adopted:</w:t>
      </w:r>
    </w:p>
    <w:p w:rsidR="00BA5B5A" w:rsidRPr="004F6E6F" w:rsidRDefault="00BA5B5A" w:rsidP="00BA5B5A">
      <w:r w:rsidRPr="004F6E6F">
        <w:t>Amend the bill, as and if amended, SECTION 2, by adding an appropriately lettered subsection at the end of Section 12-6-3795 to read:</w:t>
      </w:r>
    </w:p>
    <w:p w:rsidR="00BA5B5A" w:rsidRPr="004F6E6F" w:rsidRDefault="00BA5B5A" w:rsidP="00BA5B5A">
      <w:r w:rsidRPr="004F6E6F">
        <w:t>/</w:t>
      </w:r>
      <w:r w:rsidRPr="004F6E6F">
        <w:tab/>
      </w:r>
      <w:r w:rsidR="0031714F">
        <w:t>“</w:t>
      </w:r>
      <w:r w:rsidRPr="004F6E6F">
        <w:t>(  )</w:t>
      </w:r>
      <w:r w:rsidRPr="004F6E6F">
        <w:tab/>
        <w:t>Notwithstanding any other provision of law, once a qualified project becomes eligible for the credit allowed by this section, for that year and for the next ten calendar years, all property that makes up the qualified project is exempt from all fees and taxes imposed by the municipality in which it is located, including, but not limited to: property taxes, impact fees, development fees, sewer fees, wastewater fees, sanitation fees, infrastructure fees, administrative fees, permit fees, and planning fees.”</w:t>
      </w:r>
      <w:r w:rsidRPr="004F6E6F">
        <w:tab/>
        <w:t>/</w:t>
      </w:r>
    </w:p>
    <w:p w:rsidR="00BA5B5A" w:rsidRPr="004F6E6F" w:rsidRDefault="00BA5B5A" w:rsidP="00BA5B5A">
      <w:r w:rsidRPr="004F6E6F">
        <w:t>Renumber sections to conform.</w:t>
      </w:r>
    </w:p>
    <w:p w:rsidR="00BA5B5A" w:rsidRDefault="00BA5B5A" w:rsidP="00BA5B5A">
      <w:r w:rsidRPr="004F6E6F">
        <w:t>Amend title to conform.</w:t>
      </w:r>
    </w:p>
    <w:p w:rsidR="00BA5B5A" w:rsidRDefault="00BA5B5A" w:rsidP="00BA5B5A"/>
    <w:p w:rsidR="00BA5B5A" w:rsidRDefault="00BA5B5A" w:rsidP="00BA5B5A">
      <w:r>
        <w:lastRenderedPageBreak/>
        <w:t>Rep. FINLAY explained the amendment.</w:t>
      </w:r>
    </w:p>
    <w:p w:rsidR="00BA5B5A" w:rsidRDefault="00BA5B5A" w:rsidP="00BA5B5A">
      <w:r>
        <w:t>The amendment was then adopted.</w:t>
      </w:r>
    </w:p>
    <w:p w:rsidR="00BA5B5A" w:rsidRDefault="00BA5B5A" w:rsidP="00BA5B5A"/>
    <w:p w:rsidR="00BA5B5A" w:rsidRDefault="00BA5B5A" w:rsidP="00BA5B5A">
      <w:r>
        <w:t>Further proceedings were interrupted by the House recurring to the Morning Hour, the pending question being consideration of the Bill.</w:t>
      </w:r>
    </w:p>
    <w:p w:rsidR="00BA5B5A" w:rsidRDefault="00BA5B5A" w:rsidP="00BA5B5A"/>
    <w:p w:rsidR="00BA5B5A" w:rsidRDefault="00BA5B5A" w:rsidP="00BA5B5A">
      <w:pPr>
        <w:keepNext/>
        <w:jc w:val="center"/>
        <w:rPr>
          <w:b/>
        </w:rPr>
      </w:pPr>
      <w:r w:rsidRPr="00BA5B5A">
        <w:rPr>
          <w:b/>
        </w:rPr>
        <w:t>RECURRENCE TO THE MORNING HOUR</w:t>
      </w:r>
    </w:p>
    <w:p w:rsidR="00BA5B5A" w:rsidRDefault="00BA5B5A" w:rsidP="00BA5B5A">
      <w:r>
        <w:t>Rep. FORREST moved that the House recur to the morning hour, which was agreed to.</w:t>
      </w:r>
    </w:p>
    <w:p w:rsidR="00BA5B5A" w:rsidRDefault="00BA5B5A" w:rsidP="00BA5B5A"/>
    <w:p w:rsidR="00BA5B5A" w:rsidRDefault="00BA5B5A" w:rsidP="00BA5B5A">
      <w:pPr>
        <w:keepNext/>
        <w:jc w:val="center"/>
        <w:rPr>
          <w:b/>
        </w:rPr>
      </w:pPr>
      <w:r w:rsidRPr="00BA5B5A">
        <w:rPr>
          <w:b/>
        </w:rPr>
        <w:t>H. 3998--ORDERED TO THIRD READING</w:t>
      </w:r>
    </w:p>
    <w:p w:rsidR="00BA5B5A" w:rsidRDefault="00BA5B5A" w:rsidP="00BA5B5A">
      <w:pPr>
        <w:keepNext/>
      </w:pPr>
      <w:r>
        <w:t>Debate was resumed on the following Bill, the pending question being the consideration of the Bill:</w:t>
      </w:r>
    </w:p>
    <w:p w:rsidR="00BA5B5A" w:rsidRDefault="00BA5B5A" w:rsidP="00BA5B5A">
      <w:pPr>
        <w:keepNext/>
      </w:pPr>
      <w:bookmarkStart w:id="263" w:name="include_clip_start_587"/>
      <w:bookmarkEnd w:id="263"/>
    </w:p>
    <w:p w:rsidR="00BA5B5A" w:rsidRDefault="00BA5B5A" w:rsidP="00BA5B5A">
      <w:pPr>
        <w:keepNext/>
      </w:pPr>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Simmons and Gilliard: A BILL TO AMEND THE CODE OF LAWS OF SOUTH</w:t>
      </w:r>
      <w:r w:rsidR="0031714F">
        <w:t xml:space="preserve"> CAROLINA, 1976, TO ENACT THE "</w:t>
      </w:r>
      <w:r>
        <w:t>WORKFORCE AND SENIOR AFFORDABLE HOUSING ACT" BY ADDING SECTION 12-6-3795 SO AS TO ALLOW A TAXPAYER ELIGIBLE FOR A FEDERAL LOW-INCOME HOUSING TAX CREDIT TO CLAIM A LOW-INCOME STATE TAX CREDIT.</w:t>
      </w:r>
    </w:p>
    <w:p w:rsidR="00891CAA" w:rsidRDefault="00891CAA" w:rsidP="00BA5B5A">
      <w:pPr>
        <w:keepNext/>
      </w:pPr>
    </w:p>
    <w:p w:rsidR="00BA5B5A" w:rsidRDefault="00BA5B5A" w:rsidP="00BA5B5A">
      <w:bookmarkStart w:id="264" w:name="include_clip_end_587"/>
      <w:bookmarkEnd w:id="264"/>
      <w:r>
        <w:t>Rep. TOOLE spoke against the Bill.</w:t>
      </w:r>
    </w:p>
    <w:p w:rsidR="00BA5B5A" w:rsidRDefault="00BA5B5A" w:rsidP="00BA5B5A"/>
    <w:p w:rsidR="00BA5B5A" w:rsidRDefault="00BA5B5A" w:rsidP="00BA5B5A">
      <w:pPr>
        <w:keepNext/>
        <w:jc w:val="center"/>
        <w:rPr>
          <w:b/>
        </w:rPr>
      </w:pPr>
      <w:r w:rsidRPr="00BA5B5A">
        <w:rPr>
          <w:b/>
        </w:rPr>
        <w:t>AMENDMENT NO. 6--MOTION TO RECONSIDER TABLED</w:t>
      </w:r>
    </w:p>
    <w:p w:rsidR="00BA5B5A" w:rsidRDefault="00BA5B5A" w:rsidP="00BA5B5A">
      <w:r>
        <w:t>Rep. DANING moved to reconsider the vote whereby Amendment No. 6 was adopted.</w:t>
      </w:r>
    </w:p>
    <w:p w:rsidR="00BA5B5A" w:rsidRDefault="00BA5B5A" w:rsidP="00BA5B5A"/>
    <w:p w:rsidR="00BA5B5A" w:rsidRDefault="00BA5B5A" w:rsidP="00BA5B5A">
      <w:r>
        <w:t>Rep. FINLAY moved to table the motion to reconsider.</w:t>
      </w:r>
    </w:p>
    <w:p w:rsidR="00BA5B5A" w:rsidRDefault="00BA5B5A" w:rsidP="00BA5B5A"/>
    <w:p w:rsidR="00BA5B5A" w:rsidRDefault="00BA5B5A" w:rsidP="00BA5B5A">
      <w:r>
        <w:t>Rep. DANING demanded the yeas and nays which were taken, resulting as follows:</w:t>
      </w:r>
    </w:p>
    <w:p w:rsidR="00BA5B5A" w:rsidRDefault="00BA5B5A" w:rsidP="00BA5B5A">
      <w:pPr>
        <w:jc w:val="center"/>
      </w:pPr>
      <w:bookmarkStart w:id="265" w:name="vote_start592"/>
      <w:bookmarkEnd w:id="265"/>
      <w:r>
        <w:t>Yeas 56; Nays 37</w:t>
      </w:r>
    </w:p>
    <w:p w:rsidR="00BA5B5A" w:rsidRDefault="00BA5B5A" w:rsidP="00BA5B5A">
      <w:pPr>
        <w:jc w:val="center"/>
      </w:pPr>
    </w:p>
    <w:p w:rsidR="00BA5B5A" w:rsidRDefault="00891CAA" w:rsidP="00BA5B5A">
      <w:pPr>
        <w:ind w:firstLine="0"/>
      </w:pPr>
      <w:r>
        <w:br w:type="column"/>
      </w:r>
      <w:r w:rsidR="00BA5B5A">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Ballentine</w:t>
            </w:r>
          </w:p>
        </w:tc>
        <w:tc>
          <w:tcPr>
            <w:tcW w:w="2180" w:type="dxa"/>
            <w:shd w:val="clear" w:color="auto" w:fill="auto"/>
          </w:tcPr>
          <w:p w:rsidR="00BA5B5A" w:rsidRPr="00BA5B5A" w:rsidRDefault="00BA5B5A" w:rsidP="00BA5B5A">
            <w:pPr>
              <w:keepNext/>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Finlay</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Hosey</w:t>
            </w:r>
          </w:p>
        </w:tc>
        <w:tc>
          <w:tcPr>
            <w:tcW w:w="2180" w:type="dxa"/>
            <w:shd w:val="clear" w:color="auto" w:fill="auto"/>
          </w:tcPr>
          <w:p w:rsidR="00BA5B5A" w:rsidRPr="00BA5B5A" w:rsidRDefault="00BA5B5A" w:rsidP="00BA5B5A">
            <w:pPr>
              <w:ind w:firstLine="0"/>
            </w:pPr>
            <w:r>
              <w:t>Huggins</w:t>
            </w:r>
          </w:p>
        </w:tc>
      </w:tr>
      <w:tr w:rsidR="00BA5B5A" w:rsidRPr="00BA5B5A" w:rsidTr="00BA5B5A">
        <w:tc>
          <w:tcPr>
            <w:tcW w:w="2179" w:type="dxa"/>
            <w:shd w:val="clear" w:color="auto" w:fill="auto"/>
          </w:tcPr>
          <w:p w:rsidR="00BA5B5A" w:rsidRPr="00BA5B5A" w:rsidRDefault="00BA5B5A" w:rsidP="00BA5B5A">
            <w:pPr>
              <w:ind w:firstLine="0"/>
            </w:pPr>
            <w:r>
              <w:t>Hyde</w:t>
            </w:r>
          </w:p>
        </w:tc>
        <w:tc>
          <w:tcPr>
            <w:tcW w:w="2179" w:type="dxa"/>
            <w:shd w:val="clear" w:color="auto" w:fill="auto"/>
          </w:tcPr>
          <w:p w:rsidR="00BA5B5A" w:rsidRPr="00BA5B5A" w:rsidRDefault="00BA5B5A" w:rsidP="00BA5B5A">
            <w:pPr>
              <w:ind w:firstLine="0"/>
            </w:pPr>
            <w:r>
              <w:t>Jefferson</w:t>
            </w:r>
          </w:p>
        </w:tc>
        <w:tc>
          <w:tcPr>
            <w:tcW w:w="2180" w:type="dxa"/>
            <w:shd w:val="clear" w:color="auto" w:fill="auto"/>
          </w:tcPr>
          <w:p w:rsidR="00BA5B5A" w:rsidRPr="00BA5B5A" w:rsidRDefault="00BA5B5A" w:rsidP="00BA5B5A">
            <w:pPr>
              <w:ind w:firstLine="0"/>
            </w:pPr>
            <w:r>
              <w:t>Jordan</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Long</w:t>
            </w:r>
          </w:p>
        </w:tc>
        <w:tc>
          <w:tcPr>
            <w:tcW w:w="2180" w:type="dxa"/>
            <w:shd w:val="clear" w:color="auto" w:fill="auto"/>
          </w:tcPr>
          <w:p w:rsidR="00BA5B5A" w:rsidRPr="00BA5B5A" w:rsidRDefault="00BA5B5A" w:rsidP="00BA5B5A">
            <w:pPr>
              <w:ind w:firstLine="0"/>
            </w:pPr>
            <w:r>
              <w:t>Lowe</w:t>
            </w:r>
          </w:p>
        </w:tc>
      </w:tr>
      <w:tr w:rsidR="00BA5B5A" w:rsidRPr="00BA5B5A" w:rsidTr="00BA5B5A">
        <w:tc>
          <w:tcPr>
            <w:tcW w:w="2179" w:type="dxa"/>
            <w:shd w:val="clear" w:color="auto" w:fill="auto"/>
          </w:tcPr>
          <w:p w:rsidR="00BA5B5A" w:rsidRPr="00BA5B5A" w:rsidRDefault="00BA5B5A" w:rsidP="00BA5B5A">
            <w:pPr>
              <w:ind w:firstLine="0"/>
            </w:pPr>
            <w:r>
              <w:t>Lucas</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Robinson</w:t>
            </w:r>
          </w:p>
        </w:tc>
      </w:tr>
      <w:tr w:rsidR="00BA5B5A" w:rsidRPr="00BA5B5A" w:rsidTr="00BA5B5A">
        <w:tc>
          <w:tcPr>
            <w:tcW w:w="2179" w:type="dxa"/>
            <w:shd w:val="clear" w:color="auto" w:fill="auto"/>
          </w:tcPr>
          <w:p w:rsidR="00BA5B5A" w:rsidRPr="00BA5B5A" w:rsidRDefault="00BA5B5A" w:rsidP="00BA5B5A">
            <w:pPr>
              <w:ind w:firstLine="0"/>
            </w:pPr>
            <w:r>
              <w:t>Sandifer</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G. M. Smith</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keepNext/>
              <w:ind w:firstLine="0"/>
            </w:pPr>
            <w:r>
              <w:t>Wheeler</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r>
              <w:t>Willis</w:t>
            </w: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Total--56</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Allison</w:t>
            </w:r>
          </w:p>
        </w:tc>
        <w:tc>
          <w:tcPr>
            <w:tcW w:w="2179" w:type="dxa"/>
            <w:shd w:val="clear" w:color="auto" w:fill="auto"/>
          </w:tcPr>
          <w:p w:rsidR="00BA5B5A" w:rsidRPr="00BA5B5A" w:rsidRDefault="00BA5B5A" w:rsidP="00BA5B5A">
            <w:pPr>
              <w:keepNext/>
              <w:ind w:firstLine="0"/>
            </w:pPr>
            <w:r>
              <w:t>Bailey</w:t>
            </w:r>
          </w:p>
        </w:tc>
        <w:tc>
          <w:tcPr>
            <w:tcW w:w="2180" w:type="dxa"/>
            <w:shd w:val="clear" w:color="auto" w:fill="auto"/>
          </w:tcPr>
          <w:p w:rsidR="00BA5B5A" w:rsidRPr="00BA5B5A" w:rsidRDefault="00BA5B5A" w:rsidP="00BA5B5A">
            <w:pPr>
              <w:keepNext/>
              <w:ind w:firstLine="0"/>
            </w:pPr>
            <w:r>
              <w:t>Bamberg</w:t>
            </w:r>
          </w:p>
        </w:tc>
      </w:tr>
      <w:tr w:rsidR="00BA5B5A" w:rsidRPr="00BA5B5A" w:rsidTr="00BA5B5A">
        <w:tc>
          <w:tcPr>
            <w:tcW w:w="2179" w:type="dxa"/>
            <w:shd w:val="clear" w:color="auto" w:fill="auto"/>
          </w:tcPr>
          <w:p w:rsidR="00BA5B5A" w:rsidRPr="00BA5B5A" w:rsidRDefault="00BA5B5A" w:rsidP="00BA5B5A">
            <w:pPr>
              <w:ind w:firstLine="0"/>
            </w:pPr>
            <w:r>
              <w:t>Bennett</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Daning</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Fry</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Hewitt</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keepNext/>
              <w:ind w:firstLine="0"/>
            </w:pPr>
            <w:r>
              <w:t>Stringer</w:t>
            </w:r>
          </w:p>
        </w:tc>
        <w:tc>
          <w:tcPr>
            <w:tcW w:w="2179" w:type="dxa"/>
            <w:shd w:val="clear" w:color="auto" w:fill="auto"/>
          </w:tcPr>
          <w:p w:rsidR="00BA5B5A" w:rsidRPr="00BA5B5A" w:rsidRDefault="00BA5B5A" w:rsidP="00BA5B5A">
            <w:pPr>
              <w:keepNext/>
              <w:ind w:firstLine="0"/>
            </w:pPr>
            <w:r>
              <w:t>Tallon</w:t>
            </w:r>
          </w:p>
        </w:tc>
        <w:tc>
          <w:tcPr>
            <w:tcW w:w="2180" w:type="dxa"/>
            <w:shd w:val="clear" w:color="auto" w:fill="auto"/>
          </w:tcPr>
          <w:p w:rsidR="00BA5B5A" w:rsidRPr="00BA5B5A" w:rsidRDefault="00BA5B5A" w:rsidP="00BA5B5A">
            <w:pPr>
              <w:keepNext/>
              <w:ind w:firstLine="0"/>
            </w:pPr>
            <w:r>
              <w:t>Trantham</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Total--37</w:t>
      </w:r>
    </w:p>
    <w:p w:rsidR="00BA5B5A" w:rsidRDefault="00BA5B5A" w:rsidP="00BA5B5A">
      <w:pPr>
        <w:jc w:val="center"/>
        <w:rPr>
          <w:b/>
        </w:rPr>
      </w:pPr>
    </w:p>
    <w:p w:rsidR="00BA5B5A" w:rsidRDefault="00BA5B5A" w:rsidP="00BA5B5A">
      <w:r>
        <w:t>So, the motion to reconsider was tabled.</w:t>
      </w:r>
    </w:p>
    <w:p w:rsidR="00BA5B5A" w:rsidRDefault="00BA5B5A" w:rsidP="00BA5B5A">
      <w:r>
        <w:lastRenderedPageBreak/>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66" w:name="vote_start595"/>
      <w:bookmarkEnd w:id="266"/>
      <w:r>
        <w:t>Yeas 73; Nays 22</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Bamberg</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Bennett</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Calhoon</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Cogswell</w:t>
            </w:r>
          </w:p>
        </w:tc>
        <w:tc>
          <w:tcPr>
            <w:tcW w:w="2179" w:type="dxa"/>
            <w:shd w:val="clear" w:color="auto" w:fill="auto"/>
          </w:tcPr>
          <w:p w:rsidR="00BA5B5A" w:rsidRPr="00BA5B5A" w:rsidRDefault="00BA5B5A" w:rsidP="00BA5B5A">
            <w:pPr>
              <w:ind w:firstLine="0"/>
            </w:pPr>
            <w:r>
              <w:t>Collins</w:t>
            </w:r>
          </w:p>
        </w:tc>
        <w:tc>
          <w:tcPr>
            <w:tcW w:w="2180" w:type="dxa"/>
            <w:shd w:val="clear" w:color="auto" w:fill="auto"/>
          </w:tcPr>
          <w:p w:rsidR="00BA5B5A" w:rsidRPr="00BA5B5A" w:rsidRDefault="00BA5B5A" w:rsidP="00BA5B5A">
            <w:pPr>
              <w:ind w:firstLine="0"/>
            </w:pPr>
            <w:r>
              <w:t>W. Cox</w:t>
            </w:r>
          </w:p>
        </w:tc>
      </w:tr>
      <w:tr w:rsidR="00BA5B5A" w:rsidRPr="00BA5B5A" w:rsidTr="00BA5B5A">
        <w:tc>
          <w:tcPr>
            <w:tcW w:w="2179" w:type="dxa"/>
            <w:shd w:val="clear" w:color="auto" w:fill="auto"/>
          </w:tcPr>
          <w:p w:rsidR="00BA5B5A" w:rsidRPr="00BA5B5A" w:rsidRDefault="00BA5B5A" w:rsidP="00BA5B5A">
            <w:pPr>
              <w:ind w:firstLine="0"/>
            </w:pPr>
            <w:r>
              <w:t>Crawford</w:t>
            </w:r>
          </w:p>
        </w:tc>
        <w:tc>
          <w:tcPr>
            <w:tcW w:w="2179" w:type="dxa"/>
            <w:shd w:val="clear" w:color="auto" w:fill="auto"/>
          </w:tcPr>
          <w:p w:rsidR="00BA5B5A" w:rsidRPr="00BA5B5A" w:rsidRDefault="00BA5B5A" w:rsidP="00BA5B5A">
            <w:pPr>
              <w:ind w:firstLine="0"/>
            </w:pPr>
            <w:r>
              <w:t>Davis</w:t>
            </w:r>
          </w:p>
        </w:tc>
        <w:tc>
          <w:tcPr>
            <w:tcW w:w="2180" w:type="dxa"/>
            <w:shd w:val="clear" w:color="auto" w:fill="auto"/>
          </w:tcPr>
          <w:p w:rsidR="00BA5B5A" w:rsidRPr="00BA5B5A" w:rsidRDefault="00BA5B5A" w:rsidP="00BA5B5A">
            <w:pPr>
              <w:ind w:firstLine="0"/>
            </w:pPr>
            <w:r>
              <w:t>Dillard</w:t>
            </w:r>
          </w:p>
        </w:tc>
      </w:tr>
      <w:tr w:rsidR="00BA5B5A" w:rsidRPr="00BA5B5A" w:rsidTr="00BA5B5A">
        <w:tc>
          <w:tcPr>
            <w:tcW w:w="2179" w:type="dxa"/>
            <w:shd w:val="clear" w:color="auto" w:fill="auto"/>
          </w:tcPr>
          <w:p w:rsidR="00BA5B5A" w:rsidRPr="00BA5B5A" w:rsidRDefault="00BA5B5A" w:rsidP="00BA5B5A">
            <w:pPr>
              <w:ind w:firstLine="0"/>
            </w:pPr>
            <w:r>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Felder</w:t>
            </w:r>
          </w:p>
        </w:tc>
      </w:tr>
      <w:tr w:rsidR="00BA5B5A" w:rsidRPr="00BA5B5A" w:rsidTr="00BA5B5A">
        <w:tc>
          <w:tcPr>
            <w:tcW w:w="2179" w:type="dxa"/>
            <w:shd w:val="clear" w:color="auto" w:fill="auto"/>
          </w:tcPr>
          <w:p w:rsidR="00BA5B5A" w:rsidRPr="00BA5B5A" w:rsidRDefault="00BA5B5A" w:rsidP="00BA5B5A">
            <w:pPr>
              <w:ind w:firstLine="0"/>
            </w:pPr>
            <w:r>
              <w:t>Finlay</w:t>
            </w:r>
          </w:p>
        </w:tc>
        <w:tc>
          <w:tcPr>
            <w:tcW w:w="2179" w:type="dxa"/>
            <w:shd w:val="clear" w:color="auto" w:fill="auto"/>
          </w:tcPr>
          <w:p w:rsidR="00BA5B5A" w:rsidRPr="00BA5B5A" w:rsidRDefault="00BA5B5A" w:rsidP="00BA5B5A">
            <w:pPr>
              <w:ind w:firstLine="0"/>
            </w:pPr>
            <w:r>
              <w:t>Forrester</w:t>
            </w:r>
          </w:p>
        </w:tc>
        <w:tc>
          <w:tcPr>
            <w:tcW w:w="2180" w:type="dxa"/>
            <w:shd w:val="clear" w:color="auto" w:fill="auto"/>
          </w:tcPr>
          <w:p w:rsidR="00BA5B5A" w:rsidRPr="00BA5B5A" w:rsidRDefault="00BA5B5A" w:rsidP="00BA5B5A">
            <w:pPr>
              <w:ind w:firstLine="0"/>
            </w:pPr>
            <w:r>
              <w:t>Fry</w:t>
            </w:r>
          </w:p>
        </w:tc>
      </w:tr>
      <w:tr w:rsidR="00BA5B5A" w:rsidRPr="00BA5B5A" w:rsidTr="00BA5B5A">
        <w:tc>
          <w:tcPr>
            <w:tcW w:w="2179" w:type="dxa"/>
            <w:shd w:val="clear" w:color="auto" w:fill="auto"/>
          </w:tcPr>
          <w:p w:rsidR="00BA5B5A" w:rsidRPr="00BA5B5A" w:rsidRDefault="00BA5B5A" w:rsidP="00BA5B5A">
            <w:pPr>
              <w:ind w:firstLine="0"/>
            </w:pPr>
            <w:r>
              <w:t>Funderburk</w:t>
            </w:r>
          </w:p>
        </w:tc>
        <w:tc>
          <w:tcPr>
            <w:tcW w:w="2179" w:type="dxa"/>
            <w:shd w:val="clear" w:color="auto" w:fill="auto"/>
          </w:tcPr>
          <w:p w:rsidR="00BA5B5A" w:rsidRPr="00BA5B5A" w:rsidRDefault="00BA5B5A" w:rsidP="00BA5B5A">
            <w:pPr>
              <w:ind w:firstLine="0"/>
            </w:pPr>
            <w:r>
              <w:t>Gagnon</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Hewitt</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King</w:t>
            </w:r>
          </w:p>
        </w:tc>
        <w:tc>
          <w:tcPr>
            <w:tcW w:w="2180" w:type="dxa"/>
            <w:shd w:val="clear" w:color="auto" w:fill="auto"/>
          </w:tcPr>
          <w:p w:rsidR="00BA5B5A" w:rsidRPr="00BA5B5A" w:rsidRDefault="00BA5B5A" w:rsidP="00BA5B5A">
            <w:pPr>
              <w:ind w:firstLine="0"/>
            </w:pPr>
            <w:r>
              <w:t>Kirby</w:t>
            </w:r>
          </w:p>
        </w:tc>
      </w:tr>
      <w:tr w:rsidR="00BA5B5A" w:rsidRPr="00BA5B5A" w:rsidTr="00BA5B5A">
        <w:tc>
          <w:tcPr>
            <w:tcW w:w="2179" w:type="dxa"/>
            <w:shd w:val="clear" w:color="auto" w:fill="auto"/>
          </w:tcPr>
          <w:p w:rsidR="00BA5B5A" w:rsidRPr="00BA5B5A" w:rsidRDefault="00BA5B5A" w:rsidP="00BA5B5A">
            <w:pPr>
              <w:ind w:firstLine="0"/>
            </w:pPr>
            <w:r>
              <w:t>Ligon</w:t>
            </w:r>
          </w:p>
        </w:tc>
        <w:tc>
          <w:tcPr>
            <w:tcW w:w="2179" w:type="dxa"/>
            <w:shd w:val="clear" w:color="auto" w:fill="auto"/>
          </w:tcPr>
          <w:p w:rsidR="00BA5B5A" w:rsidRPr="00BA5B5A" w:rsidRDefault="00BA5B5A" w:rsidP="00BA5B5A">
            <w:pPr>
              <w:ind w:firstLine="0"/>
            </w:pPr>
            <w:r>
              <w:t>Lucas</w:t>
            </w:r>
          </w:p>
        </w:tc>
        <w:tc>
          <w:tcPr>
            <w:tcW w:w="2180" w:type="dxa"/>
            <w:shd w:val="clear" w:color="auto" w:fill="auto"/>
          </w:tcPr>
          <w:p w:rsidR="00BA5B5A" w:rsidRPr="00BA5B5A" w:rsidRDefault="00BA5B5A" w:rsidP="00BA5B5A">
            <w:pPr>
              <w:ind w:firstLine="0"/>
            </w:pPr>
            <w:r>
              <w:t>Mack</w:t>
            </w:r>
          </w:p>
        </w:tc>
      </w:tr>
      <w:tr w:rsidR="00BA5B5A" w:rsidRPr="00BA5B5A" w:rsidTr="00BA5B5A">
        <w:tc>
          <w:tcPr>
            <w:tcW w:w="2179" w:type="dxa"/>
            <w:shd w:val="clear" w:color="auto" w:fill="auto"/>
          </w:tcPr>
          <w:p w:rsidR="00BA5B5A" w:rsidRPr="00BA5B5A" w:rsidRDefault="00BA5B5A" w:rsidP="00BA5B5A">
            <w:pPr>
              <w:ind w:firstLine="0"/>
            </w:pPr>
            <w:r>
              <w:t>McCravy</w:t>
            </w:r>
          </w:p>
        </w:tc>
        <w:tc>
          <w:tcPr>
            <w:tcW w:w="2179" w:type="dxa"/>
            <w:shd w:val="clear" w:color="auto" w:fill="auto"/>
          </w:tcPr>
          <w:p w:rsidR="00BA5B5A" w:rsidRPr="00BA5B5A" w:rsidRDefault="00BA5B5A" w:rsidP="00BA5B5A">
            <w:pPr>
              <w:ind w:firstLine="0"/>
            </w:pPr>
            <w:r>
              <w:t>McGinnis</w:t>
            </w:r>
          </w:p>
        </w:tc>
        <w:tc>
          <w:tcPr>
            <w:tcW w:w="2180" w:type="dxa"/>
            <w:shd w:val="clear" w:color="auto" w:fill="auto"/>
          </w:tcPr>
          <w:p w:rsidR="00BA5B5A" w:rsidRPr="00BA5B5A" w:rsidRDefault="00BA5B5A" w:rsidP="00BA5B5A">
            <w:pPr>
              <w:ind w:firstLine="0"/>
            </w:pPr>
            <w:r>
              <w:t>Moore</w:t>
            </w:r>
          </w:p>
        </w:tc>
      </w:tr>
      <w:tr w:rsidR="00BA5B5A" w:rsidRPr="00BA5B5A" w:rsidTr="00BA5B5A">
        <w:tc>
          <w:tcPr>
            <w:tcW w:w="2179" w:type="dxa"/>
            <w:shd w:val="clear" w:color="auto" w:fill="auto"/>
          </w:tcPr>
          <w:p w:rsidR="00BA5B5A" w:rsidRPr="00BA5B5A" w:rsidRDefault="00BA5B5A" w:rsidP="00BA5B5A">
            <w:pPr>
              <w:ind w:firstLine="0"/>
            </w:pPr>
            <w:r>
              <w:t>B. Newton</w:t>
            </w:r>
          </w:p>
        </w:tc>
        <w:tc>
          <w:tcPr>
            <w:tcW w:w="2179" w:type="dxa"/>
            <w:shd w:val="clear" w:color="auto" w:fill="auto"/>
          </w:tcPr>
          <w:p w:rsidR="00BA5B5A" w:rsidRPr="00BA5B5A" w:rsidRDefault="00BA5B5A" w:rsidP="00BA5B5A">
            <w:pPr>
              <w:ind w:firstLine="0"/>
            </w:pPr>
            <w:r>
              <w:t>W. Newton</w:t>
            </w:r>
          </w:p>
        </w:tc>
        <w:tc>
          <w:tcPr>
            <w:tcW w:w="2180" w:type="dxa"/>
            <w:shd w:val="clear" w:color="auto" w:fill="auto"/>
          </w:tcPr>
          <w:p w:rsidR="00BA5B5A" w:rsidRPr="00BA5B5A" w:rsidRDefault="00BA5B5A" w:rsidP="00BA5B5A">
            <w:pPr>
              <w:ind w:firstLine="0"/>
            </w:pPr>
            <w:r>
              <w:t>Norrell</w:t>
            </w:r>
          </w:p>
        </w:tc>
      </w:tr>
      <w:tr w:rsidR="00BA5B5A" w:rsidRPr="00BA5B5A" w:rsidTr="00BA5B5A">
        <w:tc>
          <w:tcPr>
            <w:tcW w:w="2179" w:type="dxa"/>
            <w:shd w:val="clear" w:color="auto" w:fill="auto"/>
          </w:tcPr>
          <w:p w:rsidR="00BA5B5A" w:rsidRPr="00BA5B5A" w:rsidRDefault="00BA5B5A" w:rsidP="00BA5B5A">
            <w:pPr>
              <w:ind w:firstLine="0"/>
            </w:pPr>
            <w:r>
              <w:t>Ott</w:t>
            </w:r>
          </w:p>
        </w:tc>
        <w:tc>
          <w:tcPr>
            <w:tcW w:w="2179" w:type="dxa"/>
            <w:shd w:val="clear" w:color="auto" w:fill="auto"/>
          </w:tcPr>
          <w:p w:rsidR="00BA5B5A" w:rsidRPr="00BA5B5A" w:rsidRDefault="00BA5B5A" w:rsidP="00BA5B5A">
            <w:pPr>
              <w:ind w:firstLine="0"/>
            </w:pPr>
            <w:r>
              <w:t>Parks</w:t>
            </w:r>
          </w:p>
        </w:tc>
        <w:tc>
          <w:tcPr>
            <w:tcW w:w="2180" w:type="dxa"/>
            <w:shd w:val="clear" w:color="auto" w:fill="auto"/>
          </w:tcPr>
          <w:p w:rsidR="00BA5B5A" w:rsidRPr="00BA5B5A" w:rsidRDefault="00BA5B5A" w:rsidP="00BA5B5A">
            <w:pPr>
              <w:ind w:firstLine="0"/>
            </w:pPr>
            <w:r>
              <w:t>Pendarvis</w:t>
            </w:r>
          </w:p>
        </w:tc>
      </w:tr>
      <w:tr w:rsidR="00BA5B5A" w:rsidRPr="00BA5B5A" w:rsidTr="00BA5B5A">
        <w:tc>
          <w:tcPr>
            <w:tcW w:w="2179" w:type="dxa"/>
            <w:shd w:val="clear" w:color="auto" w:fill="auto"/>
          </w:tcPr>
          <w:p w:rsidR="00BA5B5A" w:rsidRPr="00BA5B5A" w:rsidRDefault="00BA5B5A" w:rsidP="00BA5B5A">
            <w:pPr>
              <w:ind w:firstLine="0"/>
            </w:pPr>
            <w:r>
              <w:t>Pope</w:t>
            </w:r>
          </w:p>
        </w:tc>
        <w:tc>
          <w:tcPr>
            <w:tcW w:w="2179" w:type="dxa"/>
            <w:shd w:val="clear" w:color="auto" w:fill="auto"/>
          </w:tcPr>
          <w:p w:rsidR="00BA5B5A" w:rsidRPr="00BA5B5A" w:rsidRDefault="00BA5B5A" w:rsidP="00BA5B5A">
            <w:pPr>
              <w:ind w:firstLine="0"/>
            </w:pPr>
            <w:r>
              <w:t>Ridgeway</w:t>
            </w:r>
          </w:p>
        </w:tc>
        <w:tc>
          <w:tcPr>
            <w:tcW w:w="2180" w:type="dxa"/>
            <w:shd w:val="clear" w:color="auto" w:fill="auto"/>
          </w:tcPr>
          <w:p w:rsidR="00BA5B5A" w:rsidRPr="00BA5B5A" w:rsidRDefault="00BA5B5A" w:rsidP="00BA5B5A">
            <w:pPr>
              <w:ind w:firstLine="0"/>
            </w:pPr>
            <w:r>
              <w:t>Rivers</w:t>
            </w:r>
          </w:p>
        </w:tc>
      </w:tr>
      <w:tr w:rsidR="00BA5B5A" w:rsidRPr="00BA5B5A" w:rsidTr="00BA5B5A">
        <w:tc>
          <w:tcPr>
            <w:tcW w:w="2179" w:type="dxa"/>
            <w:shd w:val="clear" w:color="auto" w:fill="auto"/>
          </w:tcPr>
          <w:p w:rsidR="00BA5B5A" w:rsidRPr="00BA5B5A" w:rsidRDefault="00BA5B5A" w:rsidP="00BA5B5A">
            <w:pPr>
              <w:ind w:firstLine="0"/>
            </w:pPr>
            <w:r>
              <w:t>Robinson</w:t>
            </w:r>
          </w:p>
        </w:tc>
        <w:tc>
          <w:tcPr>
            <w:tcW w:w="2179" w:type="dxa"/>
            <w:shd w:val="clear" w:color="auto" w:fill="auto"/>
          </w:tcPr>
          <w:p w:rsidR="00BA5B5A" w:rsidRPr="00BA5B5A" w:rsidRDefault="00BA5B5A" w:rsidP="00BA5B5A">
            <w:pPr>
              <w:ind w:firstLine="0"/>
            </w:pPr>
            <w:r>
              <w:t>Sandifer</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Spires</w:t>
            </w:r>
          </w:p>
        </w:tc>
      </w:tr>
      <w:tr w:rsidR="00BA5B5A" w:rsidRPr="00BA5B5A" w:rsidTr="00BA5B5A">
        <w:tc>
          <w:tcPr>
            <w:tcW w:w="2179" w:type="dxa"/>
            <w:shd w:val="clear" w:color="auto" w:fill="auto"/>
          </w:tcPr>
          <w:p w:rsidR="00BA5B5A" w:rsidRPr="00BA5B5A" w:rsidRDefault="00BA5B5A" w:rsidP="00BA5B5A">
            <w:pPr>
              <w:ind w:firstLine="0"/>
            </w:pPr>
            <w:r>
              <w:t>Stavrinakis</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Weeks</w:t>
            </w:r>
          </w:p>
        </w:tc>
        <w:tc>
          <w:tcPr>
            <w:tcW w:w="2179" w:type="dxa"/>
            <w:shd w:val="clear" w:color="auto" w:fill="auto"/>
          </w:tcPr>
          <w:p w:rsidR="00BA5B5A" w:rsidRPr="00BA5B5A" w:rsidRDefault="00BA5B5A" w:rsidP="00BA5B5A">
            <w:pPr>
              <w:ind w:firstLine="0"/>
            </w:pPr>
            <w:r>
              <w:t>West</w:t>
            </w:r>
          </w:p>
        </w:tc>
        <w:tc>
          <w:tcPr>
            <w:tcW w:w="2180" w:type="dxa"/>
            <w:shd w:val="clear" w:color="auto" w:fill="auto"/>
          </w:tcPr>
          <w:p w:rsidR="00BA5B5A" w:rsidRPr="00BA5B5A" w:rsidRDefault="00BA5B5A" w:rsidP="00BA5B5A">
            <w:pPr>
              <w:ind w:firstLine="0"/>
            </w:pPr>
            <w:r>
              <w:t>Wheeler</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Total--73</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Bailey</w:t>
            </w:r>
          </w:p>
        </w:tc>
        <w:tc>
          <w:tcPr>
            <w:tcW w:w="2179" w:type="dxa"/>
            <w:shd w:val="clear" w:color="auto" w:fill="auto"/>
          </w:tcPr>
          <w:p w:rsidR="00BA5B5A" w:rsidRPr="00BA5B5A" w:rsidRDefault="00BA5B5A" w:rsidP="00BA5B5A">
            <w:pPr>
              <w:keepNext/>
              <w:ind w:firstLine="0"/>
            </w:pPr>
            <w:r>
              <w:t>Bryant</w:t>
            </w:r>
          </w:p>
        </w:tc>
        <w:tc>
          <w:tcPr>
            <w:tcW w:w="2180" w:type="dxa"/>
            <w:shd w:val="clear" w:color="auto" w:fill="auto"/>
          </w:tcPr>
          <w:p w:rsidR="00BA5B5A" w:rsidRPr="00BA5B5A" w:rsidRDefault="00BA5B5A" w:rsidP="00BA5B5A">
            <w:pPr>
              <w:keepNext/>
              <w:ind w:firstLine="0"/>
            </w:pPr>
            <w:r>
              <w:t>Caskey</w:t>
            </w:r>
          </w:p>
        </w:tc>
      </w:tr>
      <w:tr w:rsidR="00BA5B5A" w:rsidRPr="00BA5B5A" w:rsidTr="00BA5B5A">
        <w:tc>
          <w:tcPr>
            <w:tcW w:w="2179" w:type="dxa"/>
            <w:shd w:val="clear" w:color="auto" w:fill="auto"/>
          </w:tcPr>
          <w:p w:rsidR="00BA5B5A" w:rsidRPr="00BA5B5A" w:rsidRDefault="00BA5B5A" w:rsidP="00BA5B5A">
            <w:pPr>
              <w:ind w:firstLine="0"/>
            </w:pPr>
            <w:r>
              <w:t>Chellis</w:t>
            </w:r>
          </w:p>
        </w:tc>
        <w:tc>
          <w:tcPr>
            <w:tcW w:w="2179" w:type="dxa"/>
            <w:shd w:val="clear" w:color="auto" w:fill="auto"/>
          </w:tcPr>
          <w:p w:rsidR="00BA5B5A" w:rsidRPr="00BA5B5A" w:rsidRDefault="00BA5B5A" w:rsidP="00BA5B5A">
            <w:pPr>
              <w:ind w:firstLine="0"/>
            </w:pPr>
            <w:r>
              <w:t>Chumley</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Forrest</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Hiott</w:t>
            </w:r>
          </w:p>
        </w:tc>
      </w:tr>
      <w:tr w:rsidR="00BA5B5A" w:rsidRPr="00BA5B5A" w:rsidTr="00BA5B5A">
        <w:tc>
          <w:tcPr>
            <w:tcW w:w="2179" w:type="dxa"/>
            <w:shd w:val="clear" w:color="auto" w:fill="auto"/>
          </w:tcPr>
          <w:p w:rsidR="00BA5B5A" w:rsidRPr="00BA5B5A" w:rsidRDefault="00BA5B5A" w:rsidP="00BA5B5A">
            <w:pPr>
              <w:ind w:firstLine="0"/>
            </w:pPr>
            <w:r>
              <w:t>Hixon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Long</w:t>
            </w:r>
          </w:p>
        </w:tc>
      </w:tr>
      <w:tr w:rsidR="00BA5B5A" w:rsidRPr="00BA5B5A" w:rsidTr="00BA5B5A">
        <w:tc>
          <w:tcPr>
            <w:tcW w:w="2179" w:type="dxa"/>
            <w:shd w:val="clear" w:color="auto" w:fill="auto"/>
          </w:tcPr>
          <w:p w:rsidR="00BA5B5A" w:rsidRPr="00BA5B5A" w:rsidRDefault="00BA5B5A" w:rsidP="00BA5B5A">
            <w:pPr>
              <w:ind w:firstLine="0"/>
            </w:pPr>
            <w:r>
              <w:t>Magnuson</w:t>
            </w:r>
          </w:p>
        </w:tc>
        <w:tc>
          <w:tcPr>
            <w:tcW w:w="2179" w:type="dxa"/>
            <w:shd w:val="clear" w:color="auto" w:fill="auto"/>
          </w:tcPr>
          <w:p w:rsidR="00BA5B5A" w:rsidRPr="00BA5B5A" w:rsidRDefault="00BA5B5A" w:rsidP="00BA5B5A">
            <w:pPr>
              <w:ind w:firstLine="0"/>
            </w:pPr>
            <w:r>
              <w:t>Martin</w:t>
            </w:r>
          </w:p>
        </w:tc>
        <w:tc>
          <w:tcPr>
            <w:tcW w:w="2180" w:type="dxa"/>
            <w:shd w:val="clear" w:color="auto" w:fill="auto"/>
          </w:tcPr>
          <w:p w:rsidR="00BA5B5A" w:rsidRPr="00BA5B5A" w:rsidRDefault="00BA5B5A" w:rsidP="00BA5B5A">
            <w:pPr>
              <w:ind w:firstLine="0"/>
            </w:pPr>
            <w:r>
              <w:t>V. S. Moss</w:t>
            </w:r>
          </w:p>
        </w:tc>
      </w:tr>
      <w:tr w:rsidR="00BA5B5A" w:rsidRPr="00BA5B5A" w:rsidTr="00BA5B5A">
        <w:tc>
          <w:tcPr>
            <w:tcW w:w="2179" w:type="dxa"/>
            <w:shd w:val="clear" w:color="auto" w:fill="auto"/>
          </w:tcPr>
          <w:p w:rsidR="00BA5B5A" w:rsidRPr="00BA5B5A" w:rsidRDefault="00BA5B5A" w:rsidP="00BA5B5A">
            <w:pPr>
              <w:ind w:firstLine="0"/>
            </w:pPr>
            <w:r>
              <w:t>G. R. Smith</w:t>
            </w:r>
          </w:p>
        </w:tc>
        <w:tc>
          <w:tcPr>
            <w:tcW w:w="2179" w:type="dxa"/>
            <w:shd w:val="clear" w:color="auto" w:fill="auto"/>
          </w:tcPr>
          <w:p w:rsidR="00BA5B5A" w:rsidRPr="00BA5B5A" w:rsidRDefault="00BA5B5A" w:rsidP="00BA5B5A">
            <w:pPr>
              <w:ind w:firstLine="0"/>
            </w:pPr>
            <w:r>
              <w:t>Sottile</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keepNext/>
              <w:ind w:firstLine="0"/>
            </w:pPr>
            <w:r>
              <w:lastRenderedPageBreak/>
              <w:t>Tallon</w:t>
            </w:r>
          </w:p>
        </w:tc>
        <w:tc>
          <w:tcPr>
            <w:tcW w:w="2179" w:type="dxa"/>
            <w:shd w:val="clear" w:color="auto" w:fill="auto"/>
          </w:tcPr>
          <w:p w:rsidR="00BA5B5A" w:rsidRPr="00BA5B5A" w:rsidRDefault="00BA5B5A" w:rsidP="00BA5B5A">
            <w:pPr>
              <w:keepNext/>
              <w:ind w:firstLine="0"/>
            </w:pPr>
            <w:r>
              <w:t>Toole</w:t>
            </w:r>
          </w:p>
        </w:tc>
        <w:tc>
          <w:tcPr>
            <w:tcW w:w="2180" w:type="dxa"/>
            <w:shd w:val="clear" w:color="auto" w:fill="auto"/>
          </w:tcPr>
          <w:p w:rsidR="00BA5B5A" w:rsidRPr="00BA5B5A" w:rsidRDefault="00BA5B5A" w:rsidP="00BA5B5A">
            <w:pPr>
              <w:keepNext/>
              <w:ind w:firstLine="0"/>
            </w:pPr>
            <w:r>
              <w:t>Trantham</w:t>
            </w:r>
          </w:p>
        </w:tc>
      </w:tr>
      <w:tr w:rsidR="00BA5B5A" w:rsidRPr="00BA5B5A" w:rsidTr="00BA5B5A">
        <w:tc>
          <w:tcPr>
            <w:tcW w:w="2179" w:type="dxa"/>
            <w:shd w:val="clear" w:color="auto" w:fill="auto"/>
          </w:tcPr>
          <w:p w:rsidR="00BA5B5A" w:rsidRPr="00BA5B5A" w:rsidRDefault="00BA5B5A" w:rsidP="00BA5B5A">
            <w:pPr>
              <w:keepNext/>
              <w:ind w:firstLine="0"/>
            </w:pPr>
            <w:r>
              <w:t>White</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Total--22</w:t>
      </w:r>
    </w:p>
    <w:p w:rsidR="00BA5B5A" w:rsidRPr="001022DC" w:rsidRDefault="00BA5B5A" w:rsidP="00BA5B5A">
      <w:pPr>
        <w:jc w:val="center"/>
        <w:rPr>
          <w:b/>
          <w:sz w:val="16"/>
          <w:szCs w:val="16"/>
        </w:rPr>
      </w:pPr>
    </w:p>
    <w:p w:rsidR="00BA5B5A" w:rsidRDefault="00BA5B5A" w:rsidP="00BA5B5A">
      <w:r>
        <w:t>So, the Bill, as amended, was read the second time and ordered to third reading.</w:t>
      </w:r>
    </w:p>
    <w:p w:rsidR="001022DC" w:rsidRPr="001022DC" w:rsidRDefault="001022DC" w:rsidP="00BA5B5A">
      <w:pPr>
        <w:rPr>
          <w:sz w:val="16"/>
          <w:szCs w:val="16"/>
        </w:rPr>
      </w:pPr>
    </w:p>
    <w:p w:rsidR="00BA5B5A" w:rsidRDefault="00BA5B5A" w:rsidP="00BA5B5A">
      <w:pPr>
        <w:keepNext/>
        <w:jc w:val="center"/>
        <w:rPr>
          <w:b/>
        </w:rPr>
      </w:pPr>
      <w:r w:rsidRPr="00BA5B5A">
        <w:rPr>
          <w:b/>
        </w:rPr>
        <w:t xml:space="preserve">H. 3998--MOTION TO RECONSIDER TABLED  </w:t>
      </w:r>
    </w:p>
    <w:p w:rsidR="00BA5B5A" w:rsidRDefault="00BA5B5A" w:rsidP="00BA5B5A">
      <w:r>
        <w:t>Rep. BANNISTER moved to reconsider the vote whereby the following Bill was given second reading:</w:t>
      </w:r>
    </w:p>
    <w:p w:rsidR="00BA5B5A" w:rsidRDefault="00BA5B5A" w:rsidP="00BA5B5A">
      <w:bookmarkStart w:id="267" w:name="include_clip_start_598"/>
      <w:bookmarkEnd w:id="267"/>
    </w:p>
    <w:p w:rsidR="00BA5B5A" w:rsidRDefault="00BA5B5A" w:rsidP="00BA5B5A">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Henderson-Myers, Simmons and Gilliard: A BILL TO AMEND THE CODE OF LAWS OF SOUTH CAROLINA, 1976, TO ENACT THE "WORKFORCE AND SENIOR AFFORDABLE HOUSING ACT" BY ADDING SECTION 12-6-3795 SO AS TO ALLOW A TAXPAYER ELIGIBLE FOR A FEDERAL LOW-INCOME HOUSING TAX CREDIT TO CLAIM A LOW-INCOME STATE TAX CREDIT.</w:t>
      </w:r>
    </w:p>
    <w:p w:rsidR="00BA5B5A" w:rsidRDefault="00BA5B5A" w:rsidP="00BA5B5A">
      <w:bookmarkStart w:id="268" w:name="include_clip_end_598"/>
      <w:bookmarkEnd w:id="268"/>
    </w:p>
    <w:p w:rsidR="00BA5B5A" w:rsidRDefault="00BA5B5A" w:rsidP="00BA5B5A">
      <w:r>
        <w:t>Rep. BANNISTER moved to table the motion to reconsider, which was agreed to.</w:t>
      </w:r>
    </w:p>
    <w:p w:rsidR="00BA5B5A" w:rsidRDefault="00BA5B5A" w:rsidP="00BA5B5A"/>
    <w:p w:rsidR="00BA5B5A" w:rsidRDefault="00BA5B5A" w:rsidP="00BA5B5A">
      <w:pPr>
        <w:keepNext/>
        <w:jc w:val="center"/>
        <w:rPr>
          <w:b/>
        </w:rPr>
      </w:pPr>
      <w:r w:rsidRPr="00BA5B5A">
        <w:rPr>
          <w:b/>
        </w:rPr>
        <w:t>H. 3485--ORDERED TO THIRD READING</w:t>
      </w:r>
    </w:p>
    <w:p w:rsidR="00BA5B5A" w:rsidRDefault="00BA5B5A" w:rsidP="00BA5B5A">
      <w:pPr>
        <w:keepNext/>
      </w:pPr>
      <w:r>
        <w:t>The following Bill was taken up:</w:t>
      </w:r>
    </w:p>
    <w:p w:rsidR="00BA5B5A" w:rsidRDefault="00BA5B5A" w:rsidP="00BA5B5A">
      <w:pPr>
        <w:keepNext/>
      </w:pPr>
      <w:bookmarkStart w:id="269" w:name="include_clip_start_601"/>
      <w:bookmarkEnd w:id="269"/>
    </w:p>
    <w:p w:rsidR="00BA5B5A" w:rsidRDefault="00BA5B5A" w:rsidP="00BA5B5A">
      <w:pPr>
        <w:keepNext/>
      </w:pPr>
      <w:r>
        <w:t xml:space="preserve">H. 3485 -- Reps. Jefferson, R. Williams, Cobb-Hunter and Weeks: 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w:t>
      </w:r>
      <w:r>
        <w:lastRenderedPageBreak/>
        <w:t>DEVELOP AN APPLICATION PROCESS; AND TO AMEND SECTION 12-6-5060, RELATING TO VOLUNTARY CONTRIBUTIONS MADE BY AN INDIVIDUAL BY MEANS OF THE INCOME TAX RETURN CHECK OFF, SO AS TO ADD THE DEPARTMENT OF ARCHIVES AND HISTORY.</w:t>
      </w:r>
    </w:p>
    <w:p w:rsidR="00891CAA" w:rsidRDefault="00891CAA" w:rsidP="00BA5B5A">
      <w:pPr>
        <w:keepNext/>
      </w:pPr>
    </w:p>
    <w:p w:rsidR="00BA5B5A" w:rsidRDefault="00BA5B5A" w:rsidP="00BA5B5A">
      <w:bookmarkStart w:id="270" w:name="include_clip_end_601"/>
      <w:bookmarkEnd w:id="270"/>
      <w:r>
        <w:t>Rep. SIMRILL spoke in favor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271" w:name="vote_start603"/>
      <w:bookmarkEnd w:id="271"/>
      <w:r>
        <w:t>Yeas 67; Nays 22</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Ballentine</w:t>
            </w:r>
          </w:p>
        </w:tc>
      </w:tr>
      <w:tr w:rsidR="00BA5B5A" w:rsidRPr="00BA5B5A" w:rsidTr="00BA5B5A">
        <w:tc>
          <w:tcPr>
            <w:tcW w:w="2179" w:type="dxa"/>
            <w:shd w:val="clear" w:color="auto" w:fill="auto"/>
          </w:tcPr>
          <w:p w:rsidR="00BA5B5A" w:rsidRPr="00BA5B5A" w:rsidRDefault="00BA5B5A" w:rsidP="00BA5B5A">
            <w:pPr>
              <w:ind w:firstLine="0"/>
            </w:pPr>
            <w:r>
              <w:t>Bamberg</w:t>
            </w:r>
          </w:p>
        </w:tc>
        <w:tc>
          <w:tcPr>
            <w:tcW w:w="2179" w:type="dxa"/>
            <w:shd w:val="clear" w:color="auto" w:fill="auto"/>
          </w:tcPr>
          <w:p w:rsidR="00BA5B5A" w:rsidRPr="00BA5B5A" w:rsidRDefault="00BA5B5A" w:rsidP="00BA5B5A">
            <w:pPr>
              <w:ind w:firstLine="0"/>
            </w:pPr>
            <w:r>
              <w:t>Bannister</w:t>
            </w:r>
          </w:p>
        </w:tc>
        <w:tc>
          <w:tcPr>
            <w:tcW w:w="2180" w:type="dxa"/>
            <w:shd w:val="clear" w:color="auto" w:fill="auto"/>
          </w:tcPr>
          <w:p w:rsidR="00BA5B5A" w:rsidRPr="00BA5B5A" w:rsidRDefault="00BA5B5A" w:rsidP="00BA5B5A">
            <w:pPr>
              <w:ind w:firstLine="0"/>
            </w:pPr>
            <w:r>
              <w:t>Bennett</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Brawley</w:t>
            </w:r>
          </w:p>
        </w:tc>
        <w:tc>
          <w:tcPr>
            <w:tcW w:w="2180" w:type="dxa"/>
            <w:shd w:val="clear" w:color="auto" w:fill="auto"/>
          </w:tcPr>
          <w:p w:rsidR="00BA5B5A" w:rsidRPr="00BA5B5A" w:rsidRDefault="00BA5B5A" w:rsidP="00BA5B5A">
            <w:pPr>
              <w:ind w:firstLine="0"/>
            </w:pPr>
            <w:r>
              <w:t>Brown</w:t>
            </w:r>
          </w:p>
        </w:tc>
      </w:tr>
      <w:tr w:rsidR="00BA5B5A" w:rsidRPr="00BA5B5A" w:rsidTr="00BA5B5A">
        <w:tc>
          <w:tcPr>
            <w:tcW w:w="2179" w:type="dxa"/>
            <w:shd w:val="clear" w:color="auto" w:fill="auto"/>
          </w:tcPr>
          <w:p w:rsidR="00BA5B5A" w:rsidRPr="00BA5B5A" w:rsidRDefault="00BA5B5A" w:rsidP="00BA5B5A">
            <w:pPr>
              <w:ind w:firstLine="0"/>
            </w:pPr>
            <w:r>
              <w:t>Bryant</w:t>
            </w:r>
          </w:p>
        </w:tc>
        <w:tc>
          <w:tcPr>
            <w:tcW w:w="2179" w:type="dxa"/>
            <w:shd w:val="clear" w:color="auto" w:fill="auto"/>
          </w:tcPr>
          <w:p w:rsidR="00BA5B5A" w:rsidRPr="00BA5B5A" w:rsidRDefault="00BA5B5A" w:rsidP="00BA5B5A">
            <w:pPr>
              <w:ind w:firstLine="0"/>
            </w:pPr>
            <w:r>
              <w:t>Chellis</w:t>
            </w:r>
          </w:p>
        </w:tc>
        <w:tc>
          <w:tcPr>
            <w:tcW w:w="2180" w:type="dxa"/>
            <w:shd w:val="clear" w:color="auto" w:fill="auto"/>
          </w:tcPr>
          <w:p w:rsidR="00BA5B5A" w:rsidRPr="00BA5B5A" w:rsidRDefault="00BA5B5A" w:rsidP="00BA5B5A">
            <w:pPr>
              <w:ind w:firstLine="0"/>
            </w:pPr>
            <w:r>
              <w:t>Clary</w:t>
            </w:r>
          </w:p>
        </w:tc>
      </w:tr>
      <w:tr w:rsidR="00BA5B5A" w:rsidRPr="00BA5B5A" w:rsidTr="00BA5B5A">
        <w:tc>
          <w:tcPr>
            <w:tcW w:w="2179" w:type="dxa"/>
            <w:shd w:val="clear" w:color="auto" w:fill="auto"/>
          </w:tcPr>
          <w:p w:rsidR="00BA5B5A" w:rsidRPr="00BA5B5A" w:rsidRDefault="00BA5B5A" w:rsidP="00BA5B5A">
            <w:pPr>
              <w:ind w:firstLine="0"/>
            </w:pPr>
            <w:r>
              <w:t>Clemmons</w:t>
            </w:r>
          </w:p>
        </w:tc>
        <w:tc>
          <w:tcPr>
            <w:tcW w:w="2179" w:type="dxa"/>
            <w:shd w:val="clear" w:color="auto" w:fill="auto"/>
          </w:tcPr>
          <w:p w:rsidR="00BA5B5A" w:rsidRPr="00BA5B5A" w:rsidRDefault="00BA5B5A" w:rsidP="00BA5B5A">
            <w:pPr>
              <w:ind w:firstLine="0"/>
            </w:pPr>
            <w:r>
              <w:t>Clyburn</w:t>
            </w:r>
          </w:p>
        </w:tc>
        <w:tc>
          <w:tcPr>
            <w:tcW w:w="2180" w:type="dxa"/>
            <w:shd w:val="clear" w:color="auto" w:fill="auto"/>
          </w:tcPr>
          <w:p w:rsidR="00BA5B5A" w:rsidRPr="00BA5B5A" w:rsidRDefault="00BA5B5A" w:rsidP="00BA5B5A">
            <w:pPr>
              <w:ind w:firstLine="0"/>
            </w:pPr>
            <w:r>
              <w:t>Cobb-Hunter</w:t>
            </w:r>
          </w:p>
        </w:tc>
      </w:tr>
      <w:tr w:rsidR="00BA5B5A" w:rsidRPr="00BA5B5A" w:rsidTr="00BA5B5A">
        <w:tc>
          <w:tcPr>
            <w:tcW w:w="2179" w:type="dxa"/>
            <w:shd w:val="clear" w:color="auto" w:fill="auto"/>
          </w:tcPr>
          <w:p w:rsidR="00BA5B5A" w:rsidRPr="00BA5B5A" w:rsidRDefault="00BA5B5A" w:rsidP="00BA5B5A">
            <w:pPr>
              <w:ind w:firstLine="0"/>
            </w:pPr>
            <w:r>
              <w:t>Collins</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Davis</w:t>
            </w:r>
          </w:p>
        </w:tc>
      </w:tr>
      <w:tr w:rsidR="00BA5B5A" w:rsidRPr="00BA5B5A" w:rsidTr="00BA5B5A">
        <w:tc>
          <w:tcPr>
            <w:tcW w:w="2179" w:type="dxa"/>
            <w:shd w:val="clear" w:color="auto" w:fill="auto"/>
          </w:tcPr>
          <w:p w:rsidR="00BA5B5A" w:rsidRPr="00BA5B5A" w:rsidRDefault="00BA5B5A" w:rsidP="00BA5B5A">
            <w:pPr>
              <w:ind w:firstLine="0"/>
            </w:pPr>
            <w:r>
              <w:t>Dillard</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Garvin</w:t>
            </w:r>
          </w:p>
        </w:tc>
      </w:tr>
      <w:tr w:rsidR="00BA5B5A" w:rsidRPr="00BA5B5A" w:rsidTr="00BA5B5A">
        <w:tc>
          <w:tcPr>
            <w:tcW w:w="2179" w:type="dxa"/>
            <w:shd w:val="clear" w:color="auto" w:fill="auto"/>
          </w:tcPr>
          <w:p w:rsidR="00BA5B5A" w:rsidRPr="00BA5B5A" w:rsidRDefault="00BA5B5A" w:rsidP="00BA5B5A">
            <w:pPr>
              <w:ind w:firstLine="0"/>
            </w:pPr>
            <w:r>
              <w:t>Gilliard</w:t>
            </w:r>
          </w:p>
        </w:tc>
        <w:tc>
          <w:tcPr>
            <w:tcW w:w="2179" w:type="dxa"/>
            <w:shd w:val="clear" w:color="auto" w:fill="auto"/>
          </w:tcPr>
          <w:p w:rsidR="00BA5B5A" w:rsidRPr="00BA5B5A" w:rsidRDefault="00BA5B5A" w:rsidP="00BA5B5A">
            <w:pPr>
              <w:ind w:firstLine="0"/>
            </w:pPr>
            <w:r>
              <w:t>Hayes</w:t>
            </w:r>
          </w:p>
        </w:tc>
        <w:tc>
          <w:tcPr>
            <w:tcW w:w="2180" w:type="dxa"/>
            <w:shd w:val="clear" w:color="auto" w:fill="auto"/>
          </w:tcPr>
          <w:p w:rsidR="00BA5B5A" w:rsidRPr="00BA5B5A" w:rsidRDefault="00BA5B5A" w:rsidP="00BA5B5A">
            <w:pPr>
              <w:ind w:firstLine="0"/>
            </w:pPr>
            <w:r>
              <w:t>Henderson-Myers</w:t>
            </w:r>
          </w:p>
        </w:tc>
      </w:tr>
      <w:tr w:rsidR="00BA5B5A" w:rsidRPr="00BA5B5A" w:rsidTr="00BA5B5A">
        <w:tc>
          <w:tcPr>
            <w:tcW w:w="2179" w:type="dxa"/>
            <w:shd w:val="clear" w:color="auto" w:fill="auto"/>
          </w:tcPr>
          <w:p w:rsidR="00BA5B5A" w:rsidRPr="00BA5B5A" w:rsidRDefault="00BA5B5A" w:rsidP="00BA5B5A">
            <w:pPr>
              <w:ind w:firstLine="0"/>
            </w:pPr>
            <w:r>
              <w:t>Henegan</w:t>
            </w:r>
          </w:p>
        </w:tc>
        <w:tc>
          <w:tcPr>
            <w:tcW w:w="2179" w:type="dxa"/>
            <w:shd w:val="clear" w:color="auto" w:fill="auto"/>
          </w:tcPr>
          <w:p w:rsidR="00BA5B5A" w:rsidRPr="00BA5B5A" w:rsidRDefault="00BA5B5A" w:rsidP="00BA5B5A">
            <w:pPr>
              <w:ind w:firstLine="0"/>
            </w:pPr>
            <w:r>
              <w:t>Hewitt</w:t>
            </w:r>
          </w:p>
        </w:tc>
        <w:tc>
          <w:tcPr>
            <w:tcW w:w="2180" w:type="dxa"/>
            <w:shd w:val="clear" w:color="auto" w:fill="auto"/>
          </w:tcPr>
          <w:p w:rsidR="00BA5B5A" w:rsidRPr="00BA5B5A" w:rsidRDefault="00BA5B5A" w:rsidP="00BA5B5A">
            <w:pPr>
              <w:ind w:firstLine="0"/>
            </w:pPr>
            <w:r>
              <w:t>Hosey</w:t>
            </w:r>
          </w:p>
        </w:tc>
      </w:tr>
      <w:tr w:rsidR="00BA5B5A" w:rsidRPr="00BA5B5A" w:rsidTr="00BA5B5A">
        <w:tc>
          <w:tcPr>
            <w:tcW w:w="2179" w:type="dxa"/>
            <w:shd w:val="clear" w:color="auto" w:fill="auto"/>
          </w:tcPr>
          <w:p w:rsidR="00BA5B5A" w:rsidRPr="00BA5B5A" w:rsidRDefault="00BA5B5A" w:rsidP="00BA5B5A">
            <w:pPr>
              <w:ind w:firstLine="0"/>
            </w:pPr>
            <w:r>
              <w:t>Huggins</w:t>
            </w:r>
          </w:p>
        </w:tc>
        <w:tc>
          <w:tcPr>
            <w:tcW w:w="2179" w:type="dxa"/>
            <w:shd w:val="clear" w:color="auto" w:fill="auto"/>
          </w:tcPr>
          <w:p w:rsidR="00BA5B5A" w:rsidRPr="00BA5B5A" w:rsidRDefault="00BA5B5A" w:rsidP="00BA5B5A">
            <w:pPr>
              <w:ind w:firstLine="0"/>
            </w:pPr>
            <w:r>
              <w:t>Hyde</w:t>
            </w:r>
          </w:p>
        </w:tc>
        <w:tc>
          <w:tcPr>
            <w:tcW w:w="2180" w:type="dxa"/>
            <w:shd w:val="clear" w:color="auto" w:fill="auto"/>
          </w:tcPr>
          <w:p w:rsidR="00BA5B5A" w:rsidRPr="00BA5B5A" w:rsidRDefault="00BA5B5A" w:rsidP="00BA5B5A">
            <w:pPr>
              <w:ind w:firstLine="0"/>
            </w:pPr>
            <w:r>
              <w:t>Jefferson</w:t>
            </w:r>
          </w:p>
        </w:tc>
      </w:tr>
      <w:tr w:rsidR="00BA5B5A" w:rsidRPr="00BA5B5A" w:rsidTr="00BA5B5A">
        <w:tc>
          <w:tcPr>
            <w:tcW w:w="2179" w:type="dxa"/>
            <w:shd w:val="clear" w:color="auto" w:fill="auto"/>
          </w:tcPr>
          <w:p w:rsidR="00BA5B5A" w:rsidRPr="00BA5B5A" w:rsidRDefault="00BA5B5A" w:rsidP="00BA5B5A">
            <w:pPr>
              <w:ind w:firstLine="0"/>
            </w:pPr>
            <w:r>
              <w:t>Jordan</w:t>
            </w:r>
          </w:p>
        </w:tc>
        <w:tc>
          <w:tcPr>
            <w:tcW w:w="2179" w:type="dxa"/>
            <w:shd w:val="clear" w:color="auto" w:fill="auto"/>
          </w:tcPr>
          <w:p w:rsidR="00BA5B5A" w:rsidRPr="00BA5B5A" w:rsidRDefault="00BA5B5A" w:rsidP="00BA5B5A">
            <w:pPr>
              <w:ind w:firstLine="0"/>
            </w:pPr>
            <w:r>
              <w:t>Kimmons</w:t>
            </w:r>
          </w:p>
        </w:tc>
        <w:tc>
          <w:tcPr>
            <w:tcW w:w="2180" w:type="dxa"/>
            <w:shd w:val="clear" w:color="auto" w:fill="auto"/>
          </w:tcPr>
          <w:p w:rsidR="00BA5B5A" w:rsidRPr="00BA5B5A" w:rsidRDefault="00BA5B5A" w:rsidP="00BA5B5A">
            <w:pPr>
              <w:ind w:firstLine="0"/>
            </w:pPr>
            <w:r>
              <w:t>King</w:t>
            </w:r>
          </w:p>
        </w:tc>
      </w:tr>
      <w:tr w:rsidR="00BA5B5A" w:rsidRPr="00BA5B5A" w:rsidTr="00BA5B5A">
        <w:tc>
          <w:tcPr>
            <w:tcW w:w="2179" w:type="dxa"/>
            <w:shd w:val="clear" w:color="auto" w:fill="auto"/>
          </w:tcPr>
          <w:p w:rsidR="00BA5B5A" w:rsidRPr="00BA5B5A" w:rsidRDefault="00BA5B5A" w:rsidP="00BA5B5A">
            <w:pPr>
              <w:ind w:firstLine="0"/>
            </w:pPr>
            <w:r>
              <w:t>Kirby</w:t>
            </w:r>
          </w:p>
        </w:tc>
        <w:tc>
          <w:tcPr>
            <w:tcW w:w="2179" w:type="dxa"/>
            <w:shd w:val="clear" w:color="auto" w:fill="auto"/>
          </w:tcPr>
          <w:p w:rsidR="00BA5B5A" w:rsidRPr="00BA5B5A" w:rsidRDefault="00BA5B5A" w:rsidP="00BA5B5A">
            <w:pPr>
              <w:ind w:firstLine="0"/>
            </w:pPr>
            <w:r>
              <w:t>Ligon</w:t>
            </w:r>
          </w:p>
        </w:tc>
        <w:tc>
          <w:tcPr>
            <w:tcW w:w="2180" w:type="dxa"/>
            <w:shd w:val="clear" w:color="auto" w:fill="auto"/>
          </w:tcPr>
          <w:p w:rsidR="00BA5B5A" w:rsidRPr="00BA5B5A" w:rsidRDefault="00BA5B5A" w:rsidP="00BA5B5A">
            <w:pPr>
              <w:ind w:firstLine="0"/>
            </w:pPr>
            <w:r>
              <w:t>Lowe</w:t>
            </w:r>
          </w:p>
        </w:tc>
      </w:tr>
      <w:tr w:rsidR="00BA5B5A" w:rsidRPr="00BA5B5A" w:rsidTr="00BA5B5A">
        <w:tc>
          <w:tcPr>
            <w:tcW w:w="2179" w:type="dxa"/>
            <w:shd w:val="clear" w:color="auto" w:fill="auto"/>
          </w:tcPr>
          <w:p w:rsidR="00BA5B5A" w:rsidRPr="00BA5B5A" w:rsidRDefault="00BA5B5A" w:rsidP="00BA5B5A">
            <w:pPr>
              <w:ind w:firstLine="0"/>
            </w:pPr>
            <w:r>
              <w:t>Lucas</w:t>
            </w:r>
          </w:p>
        </w:tc>
        <w:tc>
          <w:tcPr>
            <w:tcW w:w="2179" w:type="dxa"/>
            <w:shd w:val="clear" w:color="auto" w:fill="auto"/>
          </w:tcPr>
          <w:p w:rsidR="00BA5B5A" w:rsidRPr="00BA5B5A" w:rsidRDefault="00BA5B5A" w:rsidP="00BA5B5A">
            <w:pPr>
              <w:ind w:firstLine="0"/>
            </w:pPr>
            <w:r>
              <w:t>Mack</w:t>
            </w:r>
          </w:p>
        </w:tc>
        <w:tc>
          <w:tcPr>
            <w:tcW w:w="2180" w:type="dxa"/>
            <w:shd w:val="clear" w:color="auto" w:fill="auto"/>
          </w:tcPr>
          <w:p w:rsidR="00BA5B5A" w:rsidRPr="00BA5B5A" w:rsidRDefault="00BA5B5A" w:rsidP="00BA5B5A">
            <w:pPr>
              <w:ind w:firstLine="0"/>
            </w:pPr>
            <w:r>
              <w:t>McCoy</w:t>
            </w:r>
          </w:p>
        </w:tc>
      </w:tr>
      <w:tr w:rsidR="00BA5B5A" w:rsidRPr="00BA5B5A" w:rsidTr="00BA5B5A">
        <w:tc>
          <w:tcPr>
            <w:tcW w:w="2179" w:type="dxa"/>
            <w:shd w:val="clear" w:color="auto" w:fill="auto"/>
          </w:tcPr>
          <w:p w:rsidR="00BA5B5A" w:rsidRPr="00BA5B5A" w:rsidRDefault="00BA5B5A" w:rsidP="00BA5B5A">
            <w:pPr>
              <w:ind w:firstLine="0"/>
            </w:pPr>
            <w:r>
              <w:t>McGinnis</w:t>
            </w:r>
          </w:p>
        </w:tc>
        <w:tc>
          <w:tcPr>
            <w:tcW w:w="2179" w:type="dxa"/>
            <w:shd w:val="clear" w:color="auto" w:fill="auto"/>
          </w:tcPr>
          <w:p w:rsidR="00BA5B5A" w:rsidRPr="00BA5B5A" w:rsidRDefault="00BA5B5A" w:rsidP="00BA5B5A">
            <w:pPr>
              <w:ind w:firstLine="0"/>
            </w:pPr>
            <w:r>
              <w:t>Moore</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Pope</w:t>
            </w:r>
          </w:p>
        </w:tc>
        <w:tc>
          <w:tcPr>
            <w:tcW w:w="2180" w:type="dxa"/>
            <w:shd w:val="clear" w:color="auto" w:fill="auto"/>
          </w:tcPr>
          <w:p w:rsidR="00BA5B5A" w:rsidRPr="00BA5B5A" w:rsidRDefault="00BA5B5A" w:rsidP="00BA5B5A">
            <w:pPr>
              <w:ind w:firstLine="0"/>
            </w:pPr>
            <w:r>
              <w:t>Ridgeway</w:t>
            </w:r>
          </w:p>
        </w:tc>
      </w:tr>
      <w:tr w:rsidR="00BA5B5A" w:rsidRPr="00BA5B5A" w:rsidTr="00BA5B5A">
        <w:tc>
          <w:tcPr>
            <w:tcW w:w="2179" w:type="dxa"/>
            <w:shd w:val="clear" w:color="auto" w:fill="auto"/>
          </w:tcPr>
          <w:p w:rsidR="00BA5B5A" w:rsidRPr="00BA5B5A" w:rsidRDefault="00BA5B5A" w:rsidP="00BA5B5A">
            <w:pPr>
              <w:ind w:firstLine="0"/>
            </w:pPr>
            <w:r>
              <w:t>Rivers</w:t>
            </w:r>
          </w:p>
        </w:tc>
        <w:tc>
          <w:tcPr>
            <w:tcW w:w="2179" w:type="dxa"/>
            <w:shd w:val="clear" w:color="auto" w:fill="auto"/>
          </w:tcPr>
          <w:p w:rsidR="00BA5B5A" w:rsidRPr="00BA5B5A" w:rsidRDefault="00BA5B5A" w:rsidP="00BA5B5A">
            <w:pPr>
              <w:ind w:firstLine="0"/>
            </w:pPr>
            <w:r>
              <w:t>Robinson</w:t>
            </w:r>
          </w:p>
        </w:tc>
        <w:tc>
          <w:tcPr>
            <w:tcW w:w="2180" w:type="dxa"/>
            <w:shd w:val="clear" w:color="auto" w:fill="auto"/>
          </w:tcPr>
          <w:p w:rsidR="00BA5B5A" w:rsidRPr="00BA5B5A" w:rsidRDefault="00BA5B5A" w:rsidP="00BA5B5A">
            <w:pPr>
              <w:ind w:firstLine="0"/>
            </w:pPr>
            <w:r>
              <w:t>Sandifer</w:t>
            </w:r>
          </w:p>
        </w:tc>
      </w:tr>
      <w:tr w:rsidR="00BA5B5A" w:rsidRPr="00BA5B5A" w:rsidTr="00BA5B5A">
        <w:tc>
          <w:tcPr>
            <w:tcW w:w="2179" w:type="dxa"/>
            <w:shd w:val="clear" w:color="auto" w:fill="auto"/>
          </w:tcPr>
          <w:p w:rsidR="00BA5B5A" w:rsidRPr="00BA5B5A" w:rsidRDefault="00BA5B5A" w:rsidP="00BA5B5A">
            <w:pPr>
              <w:ind w:firstLine="0"/>
            </w:pPr>
            <w:r>
              <w:t>Simmons</w:t>
            </w:r>
          </w:p>
        </w:tc>
        <w:tc>
          <w:tcPr>
            <w:tcW w:w="2179" w:type="dxa"/>
            <w:shd w:val="clear" w:color="auto" w:fill="auto"/>
          </w:tcPr>
          <w:p w:rsidR="00BA5B5A" w:rsidRPr="00BA5B5A" w:rsidRDefault="00BA5B5A" w:rsidP="00BA5B5A">
            <w:pPr>
              <w:ind w:firstLine="0"/>
            </w:pPr>
            <w:r>
              <w:t>Simrill</w:t>
            </w:r>
          </w:p>
        </w:tc>
        <w:tc>
          <w:tcPr>
            <w:tcW w:w="2180" w:type="dxa"/>
            <w:shd w:val="clear" w:color="auto" w:fill="auto"/>
          </w:tcPr>
          <w:p w:rsidR="00BA5B5A" w:rsidRPr="00BA5B5A" w:rsidRDefault="00BA5B5A" w:rsidP="00BA5B5A">
            <w:pPr>
              <w:ind w:firstLine="0"/>
            </w:pPr>
            <w:r>
              <w:t>Sottile</w:t>
            </w:r>
          </w:p>
        </w:tc>
      </w:tr>
      <w:tr w:rsidR="00BA5B5A" w:rsidRPr="00BA5B5A" w:rsidTr="00BA5B5A">
        <w:tc>
          <w:tcPr>
            <w:tcW w:w="2179" w:type="dxa"/>
            <w:shd w:val="clear" w:color="auto" w:fill="auto"/>
          </w:tcPr>
          <w:p w:rsidR="00BA5B5A" w:rsidRPr="00BA5B5A" w:rsidRDefault="00BA5B5A" w:rsidP="00BA5B5A">
            <w:pPr>
              <w:ind w:firstLine="0"/>
            </w:pPr>
            <w:r>
              <w:t>Spires</w:t>
            </w:r>
          </w:p>
        </w:tc>
        <w:tc>
          <w:tcPr>
            <w:tcW w:w="2179" w:type="dxa"/>
            <w:shd w:val="clear" w:color="auto" w:fill="auto"/>
          </w:tcPr>
          <w:p w:rsidR="00BA5B5A" w:rsidRPr="00BA5B5A" w:rsidRDefault="00BA5B5A" w:rsidP="00BA5B5A">
            <w:pPr>
              <w:ind w:firstLine="0"/>
            </w:pPr>
            <w:r>
              <w:t>Stavrinakis</w:t>
            </w:r>
          </w:p>
        </w:tc>
        <w:tc>
          <w:tcPr>
            <w:tcW w:w="2180" w:type="dxa"/>
            <w:shd w:val="clear" w:color="auto" w:fill="auto"/>
          </w:tcPr>
          <w:p w:rsidR="00BA5B5A" w:rsidRPr="00BA5B5A" w:rsidRDefault="00BA5B5A" w:rsidP="00BA5B5A">
            <w:pPr>
              <w:ind w:firstLine="0"/>
            </w:pPr>
            <w:r>
              <w:t>Tallon</w:t>
            </w:r>
          </w:p>
        </w:tc>
      </w:tr>
      <w:tr w:rsidR="00BA5B5A" w:rsidRPr="00BA5B5A" w:rsidTr="00BA5B5A">
        <w:tc>
          <w:tcPr>
            <w:tcW w:w="2179" w:type="dxa"/>
            <w:shd w:val="clear" w:color="auto" w:fill="auto"/>
          </w:tcPr>
          <w:p w:rsidR="00BA5B5A" w:rsidRPr="00BA5B5A" w:rsidRDefault="00BA5B5A" w:rsidP="00BA5B5A">
            <w:pPr>
              <w:ind w:firstLine="0"/>
            </w:pPr>
            <w:r>
              <w:t>Thigpen</w:t>
            </w:r>
          </w:p>
        </w:tc>
        <w:tc>
          <w:tcPr>
            <w:tcW w:w="2179" w:type="dxa"/>
            <w:shd w:val="clear" w:color="auto" w:fill="auto"/>
          </w:tcPr>
          <w:p w:rsidR="00BA5B5A" w:rsidRPr="00BA5B5A" w:rsidRDefault="00BA5B5A" w:rsidP="00BA5B5A">
            <w:pPr>
              <w:ind w:firstLine="0"/>
            </w:pPr>
            <w:r>
              <w:t>Weeks</w:t>
            </w:r>
          </w:p>
        </w:tc>
        <w:tc>
          <w:tcPr>
            <w:tcW w:w="2180" w:type="dxa"/>
            <w:shd w:val="clear" w:color="auto" w:fill="auto"/>
          </w:tcPr>
          <w:p w:rsidR="00BA5B5A" w:rsidRPr="00BA5B5A" w:rsidRDefault="00BA5B5A" w:rsidP="00BA5B5A">
            <w:pPr>
              <w:ind w:firstLine="0"/>
            </w:pPr>
            <w:r>
              <w:t>West</w:t>
            </w:r>
          </w:p>
        </w:tc>
      </w:tr>
      <w:tr w:rsidR="00BA5B5A" w:rsidRPr="00BA5B5A" w:rsidTr="00BA5B5A">
        <w:tc>
          <w:tcPr>
            <w:tcW w:w="2179" w:type="dxa"/>
            <w:shd w:val="clear" w:color="auto" w:fill="auto"/>
          </w:tcPr>
          <w:p w:rsidR="00BA5B5A" w:rsidRPr="00BA5B5A" w:rsidRDefault="00BA5B5A" w:rsidP="00BA5B5A">
            <w:pPr>
              <w:keepNext/>
              <w:ind w:firstLine="0"/>
            </w:pPr>
            <w:r>
              <w:t>Wheeler</w:t>
            </w:r>
          </w:p>
        </w:tc>
        <w:tc>
          <w:tcPr>
            <w:tcW w:w="2179" w:type="dxa"/>
            <w:shd w:val="clear" w:color="auto" w:fill="auto"/>
          </w:tcPr>
          <w:p w:rsidR="00BA5B5A" w:rsidRPr="00BA5B5A" w:rsidRDefault="00BA5B5A" w:rsidP="00BA5B5A">
            <w:pPr>
              <w:keepNext/>
              <w:ind w:firstLine="0"/>
            </w:pPr>
            <w:r>
              <w:t>Whitmire</w:t>
            </w:r>
          </w:p>
        </w:tc>
        <w:tc>
          <w:tcPr>
            <w:tcW w:w="2180" w:type="dxa"/>
            <w:shd w:val="clear" w:color="auto" w:fill="auto"/>
          </w:tcPr>
          <w:p w:rsidR="00BA5B5A" w:rsidRPr="00BA5B5A" w:rsidRDefault="00BA5B5A" w:rsidP="00BA5B5A">
            <w:pPr>
              <w:keepNext/>
              <w:ind w:firstLine="0"/>
            </w:pPr>
            <w:r>
              <w:t>R. Williams</w:t>
            </w:r>
          </w:p>
        </w:tc>
      </w:tr>
      <w:tr w:rsidR="00BA5B5A" w:rsidRPr="00BA5B5A" w:rsidTr="00BA5B5A">
        <w:tc>
          <w:tcPr>
            <w:tcW w:w="2179" w:type="dxa"/>
            <w:shd w:val="clear" w:color="auto" w:fill="auto"/>
          </w:tcPr>
          <w:p w:rsidR="00BA5B5A" w:rsidRPr="00BA5B5A" w:rsidRDefault="00BA5B5A" w:rsidP="00BA5B5A">
            <w:pPr>
              <w:keepNext/>
              <w:ind w:firstLine="0"/>
            </w:pPr>
            <w:r>
              <w:t>S. Williams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Total--67</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Bailey</w:t>
            </w:r>
          </w:p>
        </w:tc>
        <w:tc>
          <w:tcPr>
            <w:tcW w:w="2179" w:type="dxa"/>
            <w:shd w:val="clear" w:color="auto" w:fill="auto"/>
          </w:tcPr>
          <w:p w:rsidR="00BA5B5A" w:rsidRPr="00BA5B5A" w:rsidRDefault="00BA5B5A" w:rsidP="00BA5B5A">
            <w:pPr>
              <w:keepNext/>
              <w:ind w:firstLine="0"/>
            </w:pPr>
            <w:r>
              <w:t>Bradley</w:t>
            </w:r>
          </w:p>
        </w:tc>
        <w:tc>
          <w:tcPr>
            <w:tcW w:w="2180" w:type="dxa"/>
            <w:shd w:val="clear" w:color="auto" w:fill="auto"/>
          </w:tcPr>
          <w:p w:rsidR="00BA5B5A" w:rsidRPr="00BA5B5A" w:rsidRDefault="00BA5B5A" w:rsidP="00BA5B5A">
            <w:pPr>
              <w:keepNext/>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Chumley</w:t>
            </w:r>
          </w:p>
        </w:tc>
        <w:tc>
          <w:tcPr>
            <w:tcW w:w="2179" w:type="dxa"/>
            <w:shd w:val="clear" w:color="auto" w:fill="auto"/>
          </w:tcPr>
          <w:p w:rsidR="00BA5B5A" w:rsidRPr="00BA5B5A" w:rsidRDefault="00BA5B5A" w:rsidP="00BA5B5A">
            <w:pPr>
              <w:ind w:firstLine="0"/>
            </w:pPr>
            <w:r>
              <w:t>W. Cox</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lastRenderedPageBreak/>
              <w:t>Elliott</w:t>
            </w:r>
          </w:p>
        </w:tc>
        <w:tc>
          <w:tcPr>
            <w:tcW w:w="2179" w:type="dxa"/>
            <w:shd w:val="clear" w:color="auto" w:fill="auto"/>
          </w:tcPr>
          <w:p w:rsidR="00BA5B5A" w:rsidRPr="00BA5B5A" w:rsidRDefault="00BA5B5A" w:rsidP="00BA5B5A">
            <w:pPr>
              <w:ind w:firstLine="0"/>
            </w:pPr>
            <w:r>
              <w:t>Erickson</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Gilliam</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McCravy</w:t>
            </w:r>
          </w:p>
        </w:tc>
      </w:tr>
      <w:tr w:rsidR="00BA5B5A" w:rsidRPr="00BA5B5A" w:rsidTr="00BA5B5A">
        <w:tc>
          <w:tcPr>
            <w:tcW w:w="2179" w:type="dxa"/>
            <w:shd w:val="clear" w:color="auto" w:fill="auto"/>
          </w:tcPr>
          <w:p w:rsidR="00BA5B5A" w:rsidRPr="00BA5B5A" w:rsidRDefault="00BA5B5A" w:rsidP="00BA5B5A">
            <w:pPr>
              <w:ind w:firstLine="0"/>
            </w:pPr>
            <w:r>
              <w:t>V. S. Moss</w:t>
            </w:r>
          </w:p>
        </w:tc>
        <w:tc>
          <w:tcPr>
            <w:tcW w:w="2179" w:type="dxa"/>
            <w:shd w:val="clear" w:color="auto" w:fill="auto"/>
          </w:tcPr>
          <w:p w:rsidR="00BA5B5A" w:rsidRPr="00BA5B5A" w:rsidRDefault="00BA5B5A" w:rsidP="00BA5B5A">
            <w:pPr>
              <w:ind w:firstLine="0"/>
            </w:pPr>
            <w:r>
              <w:t>G. R. Smith</w:t>
            </w:r>
          </w:p>
        </w:tc>
        <w:tc>
          <w:tcPr>
            <w:tcW w:w="2180" w:type="dxa"/>
            <w:shd w:val="clear" w:color="auto" w:fill="auto"/>
          </w:tcPr>
          <w:p w:rsidR="00BA5B5A" w:rsidRPr="00BA5B5A" w:rsidRDefault="00BA5B5A" w:rsidP="00BA5B5A">
            <w:pPr>
              <w:ind w:firstLine="0"/>
            </w:pPr>
            <w:r>
              <w:t>Stringer</w:t>
            </w:r>
          </w:p>
        </w:tc>
      </w:tr>
      <w:tr w:rsidR="00BA5B5A" w:rsidRPr="00BA5B5A" w:rsidTr="00BA5B5A">
        <w:tc>
          <w:tcPr>
            <w:tcW w:w="2179" w:type="dxa"/>
            <w:shd w:val="clear" w:color="auto" w:fill="auto"/>
          </w:tcPr>
          <w:p w:rsidR="00BA5B5A" w:rsidRPr="00BA5B5A" w:rsidRDefault="00BA5B5A" w:rsidP="00BA5B5A">
            <w:pPr>
              <w:keepNext/>
              <w:ind w:firstLine="0"/>
            </w:pPr>
            <w:r>
              <w:t>Toole</w:t>
            </w:r>
          </w:p>
        </w:tc>
        <w:tc>
          <w:tcPr>
            <w:tcW w:w="2179" w:type="dxa"/>
            <w:shd w:val="clear" w:color="auto" w:fill="auto"/>
          </w:tcPr>
          <w:p w:rsidR="00BA5B5A" w:rsidRPr="00BA5B5A" w:rsidRDefault="00BA5B5A" w:rsidP="00BA5B5A">
            <w:pPr>
              <w:keepNext/>
              <w:ind w:firstLine="0"/>
            </w:pPr>
            <w:r>
              <w:t>Trantham</w:t>
            </w:r>
          </w:p>
        </w:tc>
        <w:tc>
          <w:tcPr>
            <w:tcW w:w="2180" w:type="dxa"/>
            <w:shd w:val="clear" w:color="auto" w:fill="auto"/>
          </w:tcPr>
          <w:p w:rsidR="00BA5B5A" w:rsidRPr="00BA5B5A" w:rsidRDefault="00BA5B5A" w:rsidP="00BA5B5A">
            <w:pPr>
              <w:keepNext/>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Total--22</w:t>
      </w:r>
    </w:p>
    <w:p w:rsidR="00BA5B5A" w:rsidRDefault="00BA5B5A" w:rsidP="00BA5B5A">
      <w:pPr>
        <w:jc w:val="center"/>
        <w:rPr>
          <w:b/>
        </w:rPr>
      </w:pPr>
    </w:p>
    <w:p w:rsidR="00BA5B5A" w:rsidRDefault="00BA5B5A" w:rsidP="00BA5B5A">
      <w:r>
        <w:t xml:space="preserve">So, the Bill was read the second time and ordered to third reading.  </w:t>
      </w:r>
    </w:p>
    <w:p w:rsidR="00BA5B5A" w:rsidRDefault="00BA5B5A" w:rsidP="00BA5B5A"/>
    <w:p w:rsidR="00BA5B5A" w:rsidRPr="00D75972" w:rsidRDefault="00BA5B5A" w:rsidP="00BA5B5A">
      <w:pPr>
        <w:pStyle w:val="Title"/>
        <w:keepNext/>
      </w:pPr>
      <w:bookmarkStart w:id="272" w:name="file_start605"/>
      <w:bookmarkEnd w:id="272"/>
      <w:r w:rsidRPr="00D75972">
        <w:t>STATEMENT FOR JOURNAL</w:t>
      </w:r>
    </w:p>
    <w:p w:rsidR="00BA5B5A" w:rsidRPr="00D75972" w:rsidRDefault="00BA5B5A" w:rsidP="00BA5B5A">
      <w:pPr>
        <w:tabs>
          <w:tab w:val="left" w:pos="270"/>
          <w:tab w:val="left" w:pos="630"/>
          <w:tab w:val="left" w:pos="900"/>
          <w:tab w:val="left" w:pos="1260"/>
          <w:tab w:val="left" w:pos="1620"/>
          <w:tab w:val="left" w:pos="1980"/>
          <w:tab w:val="left" w:pos="2340"/>
          <w:tab w:val="left" w:pos="2700"/>
        </w:tabs>
        <w:ind w:firstLine="0"/>
      </w:pPr>
      <w:r w:rsidRPr="00D75972">
        <w:tab/>
        <w:t xml:space="preserve">I have a conflict with H. 3485 and therefore did not vote on the Bill. I wish to have my recusal noted for the record in the House Journal.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D75972">
        <w:tab/>
        <w:t>Rep. William Cogswell</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Pr="00D2186E" w:rsidRDefault="00BA5B5A" w:rsidP="00BA5B5A">
      <w:pPr>
        <w:pStyle w:val="Title"/>
        <w:keepNext/>
      </w:pPr>
      <w:bookmarkStart w:id="273" w:name="file_start606"/>
      <w:bookmarkEnd w:id="273"/>
      <w:r w:rsidRPr="00D2186E">
        <w:t>STATEMENT FOR JOURNAL</w:t>
      </w:r>
    </w:p>
    <w:p w:rsidR="00BA5B5A" w:rsidRPr="00D2186E" w:rsidRDefault="00BA5B5A" w:rsidP="00BA5B5A">
      <w:pPr>
        <w:tabs>
          <w:tab w:val="left" w:pos="270"/>
          <w:tab w:val="left" w:pos="630"/>
          <w:tab w:val="left" w:pos="900"/>
          <w:tab w:val="left" w:pos="1260"/>
          <w:tab w:val="left" w:pos="1620"/>
          <w:tab w:val="left" w:pos="1980"/>
          <w:tab w:val="left" w:pos="2340"/>
          <w:tab w:val="left" w:pos="2700"/>
        </w:tabs>
        <w:ind w:firstLine="0"/>
      </w:pPr>
      <w:r w:rsidRPr="00D2186E">
        <w:tab/>
        <w:t xml:space="preserve">I support H. 3485 and note the legislation implements recommendation(s) arising from the House Legislative Oversight Committee’s study of the Department of Archives and History. </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D2186E">
        <w:tab/>
        <w:t>Rep. Wm. Weston Newton</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3596--REQUESTS FOR DEBATE WITHDRAWN</w:t>
      </w:r>
    </w:p>
    <w:p w:rsidR="00BA5B5A" w:rsidRDefault="00BA5B5A" w:rsidP="00BA5B5A">
      <w:r>
        <w:t xml:space="preserve">Reps. HOSEY, WHEELER, LOWE, JEFFERSON and MACK withdrew their requests for debate on the following Bill:  </w:t>
      </w:r>
    </w:p>
    <w:p w:rsidR="00BA5B5A" w:rsidRDefault="00BA5B5A" w:rsidP="00BA5B5A">
      <w:bookmarkStart w:id="274" w:name="include_clip_start_608"/>
      <w:bookmarkEnd w:id="274"/>
    </w:p>
    <w:p w:rsidR="00BA5B5A" w:rsidRDefault="00BA5B5A" w:rsidP="00BA5B5A">
      <w:r>
        <w:t xml:space="preserve">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CAROLINA, 1976, RELATING TO CLASSIFICATION OF PROPERTY AND ASSESSMENT RATIOS FOR PURPOSES OF AD VALOREM TAXATION, SO AS TO LIMIT ROLLBACK TAXES TO </w:t>
      </w:r>
      <w:r>
        <w:lastRenderedPageBreak/>
        <w:t>ONE YEAR WHEN LAND CLASSIFIED AS AGRICULTURAL REAL PROPERTY IS APPLIED TO ANOTHER USE.</w:t>
      </w:r>
    </w:p>
    <w:p w:rsidR="00BA5B5A" w:rsidRDefault="00BA5B5A" w:rsidP="00BA5B5A">
      <w:bookmarkStart w:id="275" w:name="include_clip_end_608"/>
      <w:bookmarkEnd w:id="275"/>
    </w:p>
    <w:p w:rsidR="00BA5B5A" w:rsidRDefault="00BA5B5A" w:rsidP="00BA5B5A">
      <w:pPr>
        <w:keepNext/>
        <w:jc w:val="center"/>
        <w:rPr>
          <w:b/>
        </w:rPr>
      </w:pPr>
      <w:r w:rsidRPr="00BA5B5A">
        <w:rPr>
          <w:b/>
        </w:rPr>
        <w:t>H. 3915--REQUESTS FOR DEBATE WITHDRAWN</w:t>
      </w:r>
    </w:p>
    <w:p w:rsidR="00BA5B5A" w:rsidRDefault="00BA5B5A" w:rsidP="00BA5B5A">
      <w:r>
        <w:t xml:space="preserve">Reps. GILLIARD and LONG withdrew their requests for debate on the following Bill:  </w:t>
      </w:r>
    </w:p>
    <w:p w:rsidR="00BA5B5A" w:rsidRDefault="00BA5B5A" w:rsidP="00BA5B5A">
      <w:bookmarkStart w:id="276" w:name="include_clip_start_610"/>
      <w:bookmarkEnd w:id="276"/>
    </w:p>
    <w:p w:rsidR="00BA5B5A" w:rsidRDefault="00BA5B5A" w:rsidP="00BA5B5A">
      <w:r>
        <w:t>H. 3915 -- Reps. Kimmons, Davis, Mace, Murphy, Rutherford, Trantham, Rose, Caskey, Felder, Simmons, Ott, Weeks, Erickson, Henegan and Norrell: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BA5B5A" w:rsidRDefault="00BA5B5A" w:rsidP="00BA5B5A">
      <w:bookmarkStart w:id="277" w:name="include_clip_end_610"/>
      <w:bookmarkEnd w:id="277"/>
    </w:p>
    <w:p w:rsidR="00BA5B5A" w:rsidRDefault="00BA5B5A" w:rsidP="00BA5B5A">
      <w:pPr>
        <w:keepNext/>
        <w:jc w:val="center"/>
        <w:rPr>
          <w:b/>
        </w:rPr>
      </w:pPr>
      <w:r w:rsidRPr="00BA5B5A">
        <w:rPr>
          <w:b/>
        </w:rPr>
        <w:t>RECURRENCE TO THE MORNING HOUR</w:t>
      </w:r>
    </w:p>
    <w:p w:rsidR="00BA5B5A" w:rsidRDefault="00BA5B5A" w:rsidP="00BA5B5A">
      <w:r>
        <w:t>Rep. GILLIARD moved that the House recur to the morning hour, which was agreed to.</w:t>
      </w:r>
    </w:p>
    <w:p w:rsidR="00BA5B5A" w:rsidRDefault="00BA5B5A" w:rsidP="00BA5B5A"/>
    <w:p w:rsidR="00BA5B5A" w:rsidRDefault="001022DC" w:rsidP="00BA5B5A">
      <w:pPr>
        <w:keepNext/>
        <w:jc w:val="center"/>
        <w:rPr>
          <w:b/>
        </w:rPr>
      </w:pPr>
      <w:r>
        <w:rPr>
          <w:b/>
        </w:rPr>
        <w:t>REPORTS OF STANDING COMMITTEE</w:t>
      </w:r>
    </w:p>
    <w:p w:rsidR="00BA5B5A" w:rsidRDefault="00BA5B5A" w:rsidP="00BA5B5A">
      <w:pPr>
        <w:keepNext/>
      </w:pPr>
      <w:r>
        <w:t>Rep. BALES, from the Committee on Invitations and Memorial Resolutions, submitted a favorable report on:</w:t>
      </w:r>
    </w:p>
    <w:p w:rsidR="00BA5B5A" w:rsidRDefault="00BA5B5A" w:rsidP="00BA5B5A">
      <w:pPr>
        <w:keepNext/>
      </w:pPr>
      <w:bookmarkStart w:id="278" w:name="include_clip_start_614"/>
      <w:bookmarkEnd w:id="278"/>
    </w:p>
    <w:p w:rsidR="00BA5B5A" w:rsidRDefault="00BA5B5A" w:rsidP="00BA5B5A">
      <w:pPr>
        <w:keepNext/>
      </w:pPr>
      <w:r>
        <w:t>H. 4106 -- Rep. S. Williams: A CONCURRENT RESOLUTION TO REQUEST THE DEPARTMENT OF TRANSPORTATION NAME THE PORTION OF UNITED STATES HIGHWAY 321 IN HAMPTON COUNTY FROM ITS INTERSECTION WITH HOPEWELL ROAD TO ITS INTERSECTION WITH ZEIGLER STREET "VIRGIN JOHNSON, SR. HIGHWAY" AND ERECT APPROPRIATE MARKERS OR SIGNS ALONG THIS PORTION OF HIGHWAY CONTAINING THESE WORDS.</w:t>
      </w:r>
    </w:p>
    <w:p w:rsidR="00BA5B5A" w:rsidRDefault="00BA5B5A" w:rsidP="00BA5B5A">
      <w:bookmarkStart w:id="279" w:name="include_clip_end_614"/>
      <w:bookmarkEnd w:id="279"/>
      <w:r>
        <w:t>Ordered for consideration tomorrow.</w:t>
      </w:r>
    </w:p>
    <w:p w:rsidR="00BA5B5A" w:rsidRDefault="00BA5B5A" w:rsidP="00BA5B5A"/>
    <w:p w:rsidR="00BA5B5A" w:rsidRDefault="00BA5B5A" w:rsidP="00BA5B5A">
      <w:pPr>
        <w:keepNext/>
      </w:pPr>
      <w:r>
        <w:lastRenderedPageBreak/>
        <w:t>Rep. BALES, from the Committee on Invitations and Memorial Resolutions, submitted a favorable report on:</w:t>
      </w:r>
    </w:p>
    <w:p w:rsidR="00BA5B5A" w:rsidRDefault="00BA5B5A" w:rsidP="00BA5B5A">
      <w:pPr>
        <w:keepNext/>
      </w:pPr>
      <w:bookmarkStart w:id="280" w:name="include_clip_start_616"/>
      <w:bookmarkEnd w:id="280"/>
    </w:p>
    <w:p w:rsidR="00BA5B5A" w:rsidRDefault="00BA5B5A" w:rsidP="00BA5B5A">
      <w:pPr>
        <w:keepNext/>
      </w:pPr>
      <w:r>
        <w:t>H. 4109 -- Rep. S. Williams: A CONCURRENT RESOLUTION TO REQUEST THE DEPARTMENT OF TRANSPORTATION NAME THE PORTION OF TILLMAN AVENUE IN THE TOWN OF VARNVILLE FROM ITS INTERSECTION WITH WEST PINE STREET TO ITS INTERSECTION WITH HAMPTON ROAD "H. J. BROOKS AVENUE" AND ERECT APPROPRIATE MARKERS OR SIGNS ALONG THIS PORTION OF HIGHWAY CONTAINING THESE WORDS.</w:t>
      </w:r>
    </w:p>
    <w:p w:rsidR="00BA5B5A" w:rsidRDefault="00BA5B5A" w:rsidP="00BA5B5A">
      <w:bookmarkStart w:id="281" w:name="include_clip_end_616"/>
      <w:bookmarkEnd w:id="281"/>
      <w:r>
        <w:t>Ordered for consideration tomorrow.</w:t>
      </w:r>
    </w:p>
    <w:p w:rsidR="00BA5B5A" w:rsidRDefault="00BA5B5A" w:rsidP="00BA5B5A"/>
    <w:p w:rsidR="00BA5B5A" w:rsidRDefault="00BA5B5A" w:rsidP="00BA5B5A">
      <w:pPr>
        <w:keepNext/>
      </w:pPr>
      <w:r>
        <w:t>Rep. BALES, from the Committee on Invitations and Memorial Resolutions, submitted a favorable report on:</w:t>
      </w:r>
    </w:p>
    <w:p w:rsidR="00BA5B5A" w:rsidRDefault="00BA5B5A" w:rsidP="00BA5B5A">
      <w:pPr>
        <w:keepNext/>
      </w:pPr>
      <w:bookmarkStart w:id="282" w:name="include_clip_start_618"/>
      <w:bookmarkEnd w:id="282"/>
    </w:p>
    <w:p w:rsidR="00BA5B5A" w:rsidRDefault="00BA5B5A" w:rsidP="00BA5B5A">
      <w:pPr>
        <w:keepNext/>
      </w:pPr>
      <w:r>
        <w:t>H. 4145 -- Reps. Hewitt, Davis, Sottile and Kirby: A CONCURRENT RESOLUTION TO MEMORIALIZE THE UNITED STATES FORESTRY SERVICE AND URGE THEM TO TAKE STEPS TO PROTECT WILD TURKEY NESTS IN SOUTH CAROLINA PRIOR TO CONDUCTING A CONTROLLED BURN IN SOUTH CAROLINA FORESTS.</w:t>
      </w:r>
    </w:p>
    <w:p w:rsidR="00BA5B5A" w:rsidRDefault="00BA5B5A" w:rsidP="00BA5B5A">
      <w:bookmarkStart w:id="283" w:name="include_clip_end_618"/>
      <w:bookmarkEnd w:id="283"/>
      <w:r>
        <w:t>Ordered for consideration tomorrow.</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284" w:name="include_clip_start_621"/>
      <w:bookmarkEnd w:id="284"/>
    </w:p>
    <w:p w:rsidR="00BA5B5A" w:rsidRDefault="00BA5B5A" w:rsidP="00BA5B5A">
      <w:r>
        <w:t xml:space="preserve">H. 4432 -- Reps. Forrester,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w:t>
      </w:r>
      <w:r>
        <w:lastRenderedPageBreak/>
        <w:t>Stavrinakis, Stringer, Tallon, Taylor, Thayer, Thigpen, Toole, Trantham, Weeks, West, Wheeler, White, Whitmire, R. Williams, S. Williams, Willis, Wooten, Young and Yow: A HOUSE RESOLUTION TO RECOGNIZE AND HONOR THE DORMAN HIGH SCHOOL BOYS VARSITY BASKETBALL TEAM, COACHES, AND SCHOOL OFFICIALS FOR AN OUTSTANDING SEASON AND TO CONGRATULATE THEM FOR CAPTURING THE 2019 SOUTH CAROLINA CLASS AAAAA STATE CHAMPIONSHIP TITLE.</w:t>
      </w:r>
    </w:p>
    <w:p w:rsidR="00BA5B5A" w:rsidRDefault="00BA5B5A" w:rsidP="00BA5B5A">
      <w:bookmarkStart w:id="285" w:name="include_clip_end_621"/>
      <w:bookmarkEnd w:id="285"/>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t>HOUSE RESOLUTION</w:t>
      </w:r>
    </w:p>
    <w:p w:rsidR="00BA5B5A" w:rsidRDefault="00BA5B5A" w:rsidP="00BA5B5A">
      <w:pPr>
        <w:keepNext/>
      </w:pPr>
      <w:r>
        <w:t>The following was introduced:</w:t>
      </w:r>
    </w:p>
    <w:p w:rsidR="00BA5B5A" w:rsidRDefault="00BA5B5A" w:rsidP="00BA5B5A">
      <w:pPr>
        <w:keepNext/>
      </w:pPr>
      <w:bookmarkStart w:id="286" w:name="include_clip_start_624"/>
      <w:bookmarkEnd w:id="286"/>
    </w:p>
    <w:p w:rsidR="00BA5B5A" w:rsidRDefault="00BA5B5A" w:rsidP="00BA5B5A">
      <w:r>
        <w:t>H. 4434 -- Reps. Brawley, Alexander, Allison, Anderson, Atkinson, Bailey, Bales, Ballentine, Bamberg, Bannister, Bennett, Bernstein, Blackwell, Bradley,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THE NATIONAL COALITION OF 100 BLACK WOMEN, INC., COLUMBIA (SC) CHAPTER, FOR ITS DEDICATED COMMUNITY SERVICE AND TO RECOGNIZE THE ORGANIZATION AT ITS FIFTH ANNUAL MY SISTER'S KEEPER AWARDS LUNCHEON.</w:t>
      </w:r>
    </w:p>
    <w:p w:rsidR="00BA5B5A" w:rsidRDefault="00BA5B5A" w:rsidP="00BA5B5A">
      <w:bookmarkStart w:id="287" w:name="include_clip_end_624"/>
      <w:bookmarkEnd w:id="287"/>
    </w:p>
    <w:p w:rsidR="00BA5B5A" w:rsidRDefault="00BA5B5A" w:rsidP="00BA5B5A">
      <w:r>
        <w:t>The Resolution was adopted.</w:t>
      </w:r>
    </w:p>
    <w:p w:rsidR="00BA5B5A" w:rsidRDefault="00BA5B5A" w:rsidP="00BA5B5A"/>
    <w:p w:rsidR="00BA5B5A" w:rsidRDefault="00BA5B5A" w:rsidP="00BA5B5A">
      <w:pPr>
        <w:keepNext/>
        <w:jc w:val="center"/>
        <w:rPr>
          <w:b/>
        </w:rPr>
      </w:pPr>
      <w:r w:rsidRPr="00BA5B5A">
        <w:rPr>
          <w:b/>
        </w:rPr>
        <w:lastRenderedPageBreak/>
        <w:t>CONCURRENT RESOLUTION</w:t>
      </w:r>
    </w:p>
    <w:p w:rsidR="00BA5B5A" w:rsidRDefault="00BA5B5A" w:rsidP="00BA5B5A">
      <w:pPr>
        <w:keepNext/>
      </w:pPr>
      <w:r>
        <w:t>The following was introduced:</w:t>
      </w:r>
    </w:p>
    <w:p w:rsidR="00BA5B5A" w:rsidRDefault="00BA5B5A" w:rsidP="00BA5B5A">
      <w:pPr>
        <w:keepNext/>
      </w:pPr>
      <w:bookmarkStart w:id="288" w:name="include_clip_start_627"/>
      <w:bookmarkEnd w:id="288"/>
    </w:p>
    <w:p w:rsidR="00BA5B5A" w:rsidRDefault="00BA5B5A" w:rsidP="00BA5B5A">
      <w:r>
        <w:t>H. 4433 -- Reps. Pendarvis,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SOUTH CAROLINA ASSOCIATION OF REALTORS(r) FOR ITS STRONG SUPPORT OF FAIR HOUSING IN THE PALMETTO STATE AND TO DECLARE APRIL 2019 AS "FAIR HOUSING MONTH" IN SOUTH CAROLINA.</w:t>
      </w:r>
    </w:p>
    <w:p w:rsidR="0031714F" w:rsidRDefault="0031714F"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BA5B5A">
        <w:rPr>
          <w:color w:val="000000"/>
          <w:u w:color="000000"/>
        </w:rPr>
        <w:t>April 11, 2019, marks the fifty</w:t>
      </w:r>
      <w:r w:rsidRPr="00BA5B5A">
        <w:rPr>
          <w:color w:val="000000"/>
          <w:u w:color="000000"/>
        </w:rPr>
        <w:noBreakHyphen/>
        <w:t>first anniversary of the passage of the Fair Housing Act, Title VIII of the Civil Rights Act of 1968, which enunciates a national policy of fair housing without regard to race, color, religion, sex, familial status, handicap, or national origin and encourages fair housing opportunities for all;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Chapter 21 was added to Title 31 of the South Carolina Code of Laws in 1989 to enact the South Carolina Fair Housing Law, providing enforcement and protection at the state level;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the South Carolina Association of REALTORS® is committed to highlighting the Fair Housing Act by continuing to address discrimination in our community, by supporting programs that will educate the public about the right to equal housing opportunities, and by planning partnership efforts with other organizations to help assure all citizens of their right to fair housing;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the National Association of REALTORS® Code of Ethics commits all REALTOR® members to providing equal professional services without discrimination based on race, color, religion, sex, familial status, handicap, sexual orientation, gender identity, or national origin;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fairness is the foundation of our way of life and reflects the best of our traditional American values;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invidious discriminatory housing practices undermine the strength and vitality of South Carolina and its citizens;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all South Carolinians must continue working to assure there are no victims of discriminatory housing practices and to make the ideal of fair housing a reality;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the most basic physical needs of all members in any society include the need for shelter. Whether they work within or outside the real estate profession, those citizens who ensure the right of everyone to obtain residential housing, either by renting or by purchasing, facilitate and perpetuate the American dream of family housing. Now, therefore,</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Be it resolved by the House of Representatives, the Senate concurring:</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That the members of the South Carolina General Assembly, by this resolution, recognize the South Carolina Association of REALTORS® for its strong support of fair housing in the Palmetto State and declare April 2019 as “Fair Housing Month” in South Carolina.</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Be it further resolved that a copy of this resolution be presented to the South Carolina Association of REALTORS®.</w:t>
      </w: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Default="00BA5B5A" w:rsidP="00BA5B5A">
      <w:r>
        <w:t>The Concurrent Resolution was agreed to and ordered sent to the Senate.</w:t>
      </w:r>
    </w:p>
    <w:p w:rsidR="00BA5B5A" w:rsidRDefault="00BA5B5A" w:rsidP="00BA5B5A"/>
    <w:p w:rsidR="00BA5B5A" w:rsidRDefault="00BA5B5A" w:rsidP="00BA5B5A">
      <w:pPr>
        <w:keepNext/>
        <w:jc w:val="center"/>
        <w:rPr>
          <w:b/>
        </w:rPr>
      </w:pPr>
      <w:r w:rsidRPr="00BA5B5A">
        <w:rPr>
          <w:b/>
        </w:rPr>
        <w:t>CONCURRENT RESOLUTION</w:t>
      </w:r>
    </w:p>
    <w:p w:rsidR="00BA5B5A" w:rsidRDefault="00BA5B5A" w:rsidP="00BA5B5A">
      <w:pPr>
        <w:keepNext/>
      </w:pPr>
      <w:r>
        <w:t>The following was introduced:</w:t>
      </w:r>
    </w:p>
    <w:p w:rsidR="00BA5B5A" w:rsidRDefault="00BA5B5A" w:rsidP="00BA5B5A">
      <w:pPr>
        <w:keepNext/>
      </w:pPr>
      <w:bookmarkStart w:id="289" w:name="include_clip_start_630"/>
      <w:bookmarkEnd w:id="289"/>
    </w:p>
    <w:p w:rsidR="00BA5B5A" w:rsidRDefault="00BA5B5A" w:rsidP="00BA5B5A">
      <w:r>
        <w:t xml:space="preserve">H. 4435 -- Reps. Bernstein, Alexander, Allison, Anderson, Atkinson, Bailey, Bales, Ballentine, Bamberg, Bannister, Bennett, Blackwell, </w:t>
      </w:r>
      <w:r>
        <w:lastRenderedPageBreak/>
        <w:t>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JACQUALINE "JACQUIE" KASPROWSKI, PRINCIPAL OF CARDINAL NEWMAN SCHOOL, FOR THIRTEEN YEARS OF EXEMPLARY SERVICE AS SHE DEPARTS TO CONTINUE AS ASSOCIATE DIRECTOR OF SECONDARY EDUCATION FOR THE DIOCESE OF CHARLESTON, AND TO WISH HER CONTINUED JOY IN ALL HER FUTURE ENDEAVORS.</w:t>
      </w:r>
    </w:p>
    <w:p w:rsidR="00891CAA" w:rsidRDefault="00891CAA" w:rsidP="00BA5B5A"/>
    <w:p w:rsidR="00BA5B5A" w:rsidRDefault="00BA5B5A" w:rsidP="00BA5B5A">
      <w:bookmarkStart w:id="290" w:name="include_clip_end_630"/>
      <w:bookmarkEnd w:id="290"/>
      <w:r>
        <w:t>The Concurrent Resolution was agreed to and ordered sent to the Senate.</w:t>
      </w:r>
    </w:p>
    <w:p w:rsidR="00BA5B5A" w:rsidRDefault="00BA5B5A" w:rsidP="00BA5B5A"/>
    <w:p w:rsidR="00BA5B5A" w:rsidRDefault="00BA5B5A" w:rsidP="00BA5B5A">
      <w:pPr>
        <w:keepNext/>
        <w:jc w:val="center"/>
        <w:rPr>
          <w:b/>
        </w:rPr>
      </w:pPr>
      <w:r w:rsidRPr="00BA5B5A">
        <w:rPr>
          <w:b/>
        </w:rPr>
        <w:t>CONCURRENT RESOLUTION</w:t>
      </w:r>
    </w:p>
    <w:p w:rsidR="00BA5B5A" w:rsidRDefault="00BA5B5A" w:rsidP="00BA5B5A">
      <w:pPr>
        <w:keepNext/>
      </w:pPr>
      <w:r>
        <w:t>The following was introduced:</w:t>
      </w:r>
    </w:p>
    <w:p w:rsidR="00BA5B5A" w:rsidRDefault="00BA5B5A" w:rsidP="00BA5B5A">
      <w:pPr>
        <w:keepNext/>
      </w:pPr>
      <w:bookmarkStart w:id="291" w:name="include_clip_start_633"/>
      <w:bookmarkEnd w:id="291"/>
    </w:p>
    <w:p w:rsidR="00BA5B5A" w:rsidRDefault="00BA5B5A" w:rsidP="00BA5B5A">
      <w:r>
        <w:t xml:space="preserve">H. 4436 --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Long, Lowe, Lucas, Mace, Mack, Magnuson, Martin, McCoy, McCravy, McDaniel, McGinnis, McKnight, Moore, Morgan, D. C. Moss, V. S. Moss, Murphy, B. Newton, W. Newton, Norrell, Ott, </w:t>
      </w:r>
      <w:r>
        <w:lastRenderedPageBreak/>
        <w:t>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TERRY PEACE, SENIOR VICE PRESIDENT OF BLUE CROSS BLUE SHIELD OF SOUTH CAROLINA, ON THE OCCASION OF HER UPCOMING RETIREMENT, TO THANK HER FOR HER TWENTY-SEVEN YEARS OF HARD WORK AND DEDICATED SERVICE TO THE COMPANY AND HER COMMUNITY, AND TO OFFER BEST WISHES FOR A SATISFYING AND REWARDING RETIREMENT.</w:t>
      </w:r>
    </w:p>
    <w:p w:rsidR="00BA5B5A" w:rsidRDefault="00BA5B5A" w:rsidP="00BA5B5A">
      <w:bookmarkStart w:id="292" w:name="include_clip_end_633"/>
      <w:bookmarkEnd w:id="292"/>
    </w:p>
    <w:p w:rsidR="00BA5B5A" w:rsidRDefault="00BA5B5A" w:rsidP="00BA5B5A">
      <w:r>
        <w:t>The Concurrent Resolution was agreed to and ordered sent to the Senate.</w:t>
      </w:r>
    </w:p>
    <w:p w:rsidR="00BA5B5A" w:rsidRDefault="00BA5B5A" w:rsidP="00BA5B5A"/>
    <w:p w:rsidR="00BA5B5A" w:rsidRDefault="00BA5B5A" w:rsidP="00BA5B5A">
      <w:pPr>
        <w:keepNext/>
        <w:jc w:val="center"/>
        <w:rPr>
          <w:b/>
        </w:rPr>
      </w:pPr>
      <w:r w:rsidRPr="00BA5B5A">
        <w:rPr>
          <w:b/>
        </w:rPr>
        <w:t>CONCURRENT RESOLUTION</w:t>
      </w:r>
    </w:p>
    <w:p w:rsidR="00BA5B5A" w:rsidRDefault="00BA5B5A" w:rsidP="00BA5B5A">
      <w:pPr>
        <w:keepNext/>
      </w:pPr>
      <w:r>
        <w:t>The following was introduced:</w:t>
      </w:r>
    </w:p>
    <w:p w:rsidR="00BA5B5A" w:rsidRDefault="00BA5B5A" w:rsidP="00BA5B5A">
      <w:pPr>
        <w:keepNext/>
      </w:pPr>
      <w:bookmarkStart w:id="293" w:name="include_clip_start_636"/>
      <w:bookmarkEnd w:id="293"/>
    </w:p>
    <w:p w:rsidR="00BA5B5A" w:rsidRDefault="00BA5B5A" w:rsidP="00BA5B5A">
      <w:r>
        <w:t>H. 4437 -- Reps. Stavrinakis, Govan, Murphy, McCoy, Mace, B. Cox, Gilliard and Mack: A CONCURRENT RESOLUTION TO EXPRESS THE PROFOUND SORROW OF THE MEMBERS OF THE SOUTH CAROLINA GENERAL ASSEMBLY UPON THE PASSING OF THE HONORABLE ERNEST F. "FRITZ" HOLLINGS OF CHARLESTON COUNTY, TO CELEBRATE HIS LIFE AND ACHIEVEMENTS, AND TO EXTEND THE DEEPEST SYMPATHY TO HIS FAMILY AND MANY FRIENDS.</w:t>
      </w:r>
    </w:p>
    <w:p w:rsidR="00BA5B5A" w:rsidRDefault="00BA5B5A" w:rsidP="00BA5B5A"/>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General Assembly are deeply saddened by the passing on April 6, 2019, of the Honorable Ernest F. “Fritz” Hollings of Charleston County, former South Carolina House member, governor, and U.S. senator from South Carolina. He was ninety</w:t>
      </w:r>
      <w:r>
        <w:noBreakHyphen/>
        <w:t>seven; and</w:t>
      </w: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born in Charleston, Fritz Hollings graduated from The Citadel Military College in 1942 and joined a law practice in Charleston after earning a juris doctor degree at the University of South Carolina School of Law. During World War II, he served as an artillery officer in campaigns in North Africa and Europe;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lastRenderedPageBreak/>
        <w:t>Whereas, after the war, he successively won election to the South Carolina House of Representatives, to the office of lieutenant governor, and to that of governor. In 1965, Fritz Hollings won a special election to serve the remainder of Senator Olin D. Johnston’s term. Senator Hollings remained popular and continually won re</w:t>
      </w:r>
      <w:r w:rsidRPr="00BA5B5A">
        <w:rPr>
          <w:color w:val="000000"/>
          <w:u w:color="000000"/>
        </w:rPr>
        <w:noBreakHyphen/>
        <w:t>election, becoming one of the longest</w:t>
      </w:r>
      <w:r w:rsidRPr="00BA5B5A">
        <w:rPr>
          <w:color w:val="000000"/>
          <w:u w:color="000000"/>
        </w:rPr>
        <w:noBreakHyphen/>
        <w:t>serving senators in U.S. history;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as governor of South Carolina from 1959 to 1963, Fritz Hollings worked to improve the state’s educational system, helping to bring more industry and employment opportunities to the State. His term in office saw the establishment of the state’s highly respected technical education system and educational television network. He also called for, and achieved, significant increases in teachers’ salaries, bringing them closer to the regional average, and he played a key role in integrating South Carolina schools;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for thirty</w:t>
      </w:r>
      <w:r w:rsidRPr="00BA5B5A">
        <w:rPr>
          <w:color w:val="000000"/>
          <w:u w:color="000000"/>
        </w:rPr>
        <w:noBreakHyphen/>
        <w:t>two years, he sat on the powerful Senate Appropriations Committee, also serving as chair of the Senate Budget Committee, as a member of which he co</w:t>
      </w:r>
      <w:r w:rsidRPr="00BA5B5A">
        <w:rPr>
          <w:color w:val="000000"/>
          <w:u w:color="000000"/>
        </w:rPr>
        <w:noBreakHyphen/>
        <w:t>sponsored the Graham</w:t>
      </w:r>
      <w:r w:rsidRPr="00BA5B5A">
        <w:rPr>
          <w:color w:val="000000"/>
          <w:u w:color="000000"/>
        </w:rPr>
        <w:noBreakHyphen/>
        <w:t>Rudman</w:t>
      </w:r>
      <w:r w:rsidRPr="00BA5B5A">
        <w:rPr>
          <w:color w:val="000000"/>
          <w:u w:color="000000"/>
        </w:rPr>
        <w:noBreakHyphen/>
        <w:t>Hollings Balanced Budget and Emergency Deficit Control Act (1985). He twice served as chair of the Senate Commerce, Science and Transportation Committee. Further, Fritz Hollings is known as the “Father of NOAA,” for his campaign to found the National Oceanic and Atmospheric Administration; and</w:t>
      </w:r>
    </w:p>
    <w:p w:rsidR="00891CAA" w:rsidRPr="00BA5B5A" w:rsidRDefault="00891CA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for thirty</w:t>
      </w:r>
      <w:r w:rsidRPr="00BA5B5A">
        <w:rPr>
          <w:color w:val="000000"/>
          <w:u w:color="000000"/>
        </w:rPr>
        <w:noBreakHyphen/>
        <w:t>six years (until January 2003), he served as a U.S. senator alongside Republican Strom Thurmond, making them the longest</w:t>
      </w:r>
      <w:r w:rsidRPr="00BA5B5A">
        <w:rPr>
          <w:color w:val="000000"/>
          <w:u w:color="000000"/>
        </w:rPr>
        <w:noBreakHyphen/>
        <w:t>serving Senate duo in the history of the United States to date. This also made Fritz Hollings the longest</w:t>
      </w:r>
      <w:r w:rsidRPr="00BA5B5A">
        <w:rPr>
          <w:color w:val="000000"/>
          <w:u w:color="000000"/>
        </w:rPr>
        <w:noBreakHyphen/>
        <w:t>serving junior senator, even though he had more seniority than all but a few of his colleagues. Senators Thurmond and Hollings generally had a good relationship and frequently collaborated on legislation and projects to benefit South Carolina. Their combined seniority gave South Carolina clout in national politics well beyond its relatively small population;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A5B5A">
        <w:rPr>
          <w:color w:val="000000"/>
          <w:u w:color="000000"/>
        </w:rPr>
        <w:t>Whereas, colleagues paid tribute to Fritz Hollings, then ninety</w:t>
      </w:r>
      <w:r w:rsidRPr="00BA5B5A">
        <w:rPr>
          <w:color w:val="000000"/>
          <w:u w:color="000000"/>
        </w:rPr>
        <w:noBreakHyphen/>
        <w:t>five, at the unveiling of a statue of the retired senator on April 17, 2017, in the garden of the J. Waties Waring Judicial Center, Charleston’s federal courthouse; and</w:t>
      </w:r>
    </w:p>
    <w:p w:rsidR="00BA5B5A" w:rsidRP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A5B5A">
        <w:rPr>
          <w:color w:val="000000"/>
          <w:u w:color="000000"/>
        </w:rPr>
        <w:lastRenderedPageBreak/>
        <w:t>Whereas, remembering Fritz Hollings, Governor Henry McMaster offered this tribute: “Fierce, bold, and robust</w:t>
      </w:r>
      <w:r w:rsidRPr="00BA5B5A">
        <w:rPr>
          <w:color w:val="000000"/>
          <w:u w:color="000000"/>
        </w:rPr>
        <w:noBreakHyphen/>
      </w:r>
      <w:r w:rsidRPr="00BA5B5A">
        <w:rPr>
          <w:color w:val="000000"/>
          <w:u w:color="000000"/>
        </w:rPr>
        <w:noBreakHyphen/>
        <w:t>the sounds of Fritz Hollings’ vision and drive for the Palmetto State will continue to be heard by generations. The greatness and success of this State has benefited from the hand of his leadership.” Yes, South Carolina will remember Fritz Hollings with gratitude, and he will be greatly missed. Now, therefore,</w:t>
      </w: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General Assembly, by this resolution, express their profound sorrow upon the passing of the Honorable Ernest F. “Fritz” Hollings of Charleston County, celebrate his life and achievements, and extend the deepest sympathy to his family and many friends.</w:t>
      </w: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left"/>
      </w:pPr>
      <w:r>
        <w:t>Be it further resolved that a copy of this resolution be presented to Michael Milhous Hollings for the family.</w:t>
      </w:r>
    </w:p>
    <w:p w:rsidR="00BA5B5A" w:rsidRDefault="00BA5B5A" w:rsidP="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left"/>
      </w:pPr>
    </w:p>
    <w:p w:rsidR="00BA5B5A" w:rsidRDefault="00BA5B5A" w:rsidP="00BA5B5A">
      <w:r>
        <w:t>The Concurrent Resolution was agreed to and ordered sent to the Senate.</w:t>
      </w:r>
    </w:p>
    <w:p w:rsidR="00BA5B5A" w:rsidRDefault="00BA5B5A" w:rsidP="00BA5B5A"/>
    <w:p w:rsidR="00BA5B5A" w:rsidRDefault="00BA5B5A" w:rsidP="00BA5B5A">
      <w:pPr>
        <w:keepNext/>
        <w:jc w:val="center"/>
        <w:rPr>
          <w:b/>
        </w:rPr>
      </w:pPr>
      <w:r w:rsidRPr="00BA5B5A">
        <w:rPr>
          <w:b/>
        </w:rPr>
        <w:t>CONCURRENT RESOLUTION</w:t>
      </w:r>
    </w:p>
    <w:p w:rsidR="00BA5B5A" w:rsidRDefault="00BA5B5A" w:rsidP="00BA5B5A">
      <w:r>
        <w:t>The Senate sent to the House the following:</w:t>
      </w:r>
    </w:p>
    <w:p w:rsidR="00BA5B5A" w:rsidRDefault="00BA5B5A" w:rsidP="00BA5B5A">
      <w:bookmarkStart w:id="294" w:name="include_clip_start_639"/>
      <w:bookmarkEnd w:id="294"/>
    </w:p>
    <w:p w:rsidR="00BA5B5A" w:rsidRDefault="00BA5B5A" w:rsidP="00BA5B5A">
      <w:r>
        <w:t>S. 235 --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BA5B5A" w:rsidRDefault="00BA5B5A" w:rsidP="00BA5B5A">
      <w:bookmarkStart w:id="295" w:name="include_clip_end_639"/>
      <w:bookmarkEnd w:id="295"/>
    </w:p>
    <w:p w:rsidR="00BA5B5A" w:rsidRDefault="00BA5B5A" w:rsidP="00BA5B5A">
      <w:r>
        <w:t>The Concurrent Resolution was ordered referred to the Committee on Invitations and Memorial Resolutions.</w:t>
      </w:r>
    </w:p>
    <w:p w:rsidR="00BA5B5A" w:rsidRDefault="00BA5B5A" w:rsidP="00BA5B5A"/>
    <w:p w:rsidR="00BA5B5A" w:rsidRDefault="0031714F" w:rsidP="00BA5B5A">
      <w:pPr>
        <w:keepNext/>
        <w:jc w:val="center"/>
        <w:rPr>
          <w:b/>
        </w:rPr>
      </w:pPr>
      <w:r>
        <w:rPr>
          <w:b/>
        </w:rPr>
        <w:br w:type="column"/>
      </w:r>
      <w:r w:rsidR="00BA5B5A" w:rsidRPr="00BA5B5A">
        <w:rPr>
          <w:b/>
        </w:rPr>
        <w:lastRenderedPageBreak/>
        <w:t>CONCURRENT RESOLUTION</w:t>
      </w:r>
    </w:p>
    <w:p w:rsidR="00BA5B5A" w:rsidRDefault="00BA5B5A" w:rsidP="00BA5B5A">
      <w:r>
        <w:t>The Senate sent to the House the following:</w:t>
      </w:r>
    </w:p>
    <w:p w:rsidR="00BA5B5A" w:rsidRDefault="00BA5B5A" w:rsidP="00BA5B5A">
      <w:bookmarkStart w:id="296" w:name="include_clip_start_642"/>
      <w:bookmarkEnd w:id="296"/>
    </w:p>
    <w:p w:rsidR="00BA5B5A" w:rsidRDefault="00BA5B5A" w:rsidP="00BA5B5A">
      <w:r>
        <w:t>S. 683 -- Senator Sheheen: A CONCURRENT RESOLUTION TO RECOGNIZE APRIL 8 THROUGH 12, 2019</w:t>
      </w:r>
      <w:r w:rsidR="0031714F">
        <w:t>,</w:t>
      </w:r>
      <w:r>
        <w:t xml:space="preserve"> AS "INDEPENDENT COLLEGES AND UNIVERSITIES WEEK" AND APRIL 10, 2019</w:t>
      </w:r>
      <w:r w:rsidR="0031714F">
        <w:t>,</w:t>
      </w:r>
      <w:r>
        <w:t xml:space="preserve"> AS "INDEPENDENT COLLEGES AND UNIVERSITIES DAY" IN SOUTH CAROLINA.</w:t>
      </w:r>
    </w:p>
    <w:p w:rsidR="00BA5B5A" w:rsidRDefault="00BA5B5A" w:rsidP="00BA5B5A">
      <w:bookmarkStart w:id="297" w:name="include_clip_end_642"/>
      <w:bookmarkEnd w:id="297"/>
    </w:p>
    <w:p w:rsidR="00BA5B5A" w:rsidRDefault="00BA5B5A" w:rsidP="00BA5B5A">
      <w:r>
        <w:t>The Concurrent Resolution was agreed to and ordered returned to the Senate with concurrence.</w:t>
      </w:r>
    </w:p>
    <w:p w:rsidR="00BA5B5A" w:rsidRDefault="00BA5B5A" w:rsidP="00BA5B5A"/>
    <w:p w:rsidR="00BA5B5A" w:rsidRDefault="00BA5B5A" w:rsidP="00BA5B5A">
      <w:pPr>
        <w:keepNext/>
        <w:jc w:val="center"/>
        <w:rPr>
          <w:b/>
        </w:rPr>
      </w:pPr>
      <w:r w:rsidRPr="00BA5B5A">
        <w:rPr>
          <w:b/>
        </w:rPr>
        <w:t xml:space="preserve">INTRODUCTION OF BILLS  </w:t>
      </w:r>
    </w:p>
    <w:p w:rsidR="00BA5B5A" w:rsidRDefault="00BA5B5A" w:rsidP="00BA5B5A">
      <w:r>
        <w:t>The following Bills were introduced, read the first time, and referred to appropriate committees:</w:t>
      </w:r>
    </w:p>
    <w:p w:rsidR="00BA5B5A" w:rsidRDefault="00BA5B5A" w:rsidP="00BA5B5A"/>
    <w:p w:rsidR="00BA5B5A" w:rsidRDefault="00BA5B5A" w:rsidP="00BA5B5A">
      <w:pPr>
        <w:keepNext/>
      </w:pPr>
      <w:bookmarkStart w:id="298" w:name="include_clip_start_646"/>
      <w:bookmarkEnd w:id="298"/>
      <w:r>
        <w:t>H. 4438 -- Reps. Murphy, McCoy, Stavrinakis, Cogswell, Sottile, Gilliard, Pendarvis, Bennett, Mack, Jefferson, Moore, Simmons, Brown, Chellis, Daning and Kimmons: A BILL TO AMEND THE CODE OF LAWS OF SOUTH CAROLINA, 1976, BY ADDING SECTION 4-37-60 SO AS TO PROVIDE THAT A COUNTY THAT HAS IMPOSED A TAX PURSUANT TO CHAPTER 37, TITLE 4, ALSO MAY IMPOSE ANOTHER SALES AND USE TAX.</w:t>
      </w:r>
    </w:p>
    <w:p w:rsidR="00BA5B5A" w:rsidRDefault="00BA5B5A" w:rsidP="00BA5B5A">
      <w:bookmarkStart w:id="299" w:name="include_clip_end_646"/>
      <w:bookmarkEnd w:id="299"/>
      <w:r>
        <w:t>Referred to Committee on Ways and Means</w:t>
      </w:r>
    </w:p>
    <w:p w:rsidR="00BA5B5A" w:rsidRDefault="00BA5B5A" w:rsidP="00BA5B5A"/>
    <w:p w:rsidR="00BA5B5A" w:rsidRDefault="00BA5B5A" w:rsidP="00BA5B5A">
      <w:pPr>
        <w:keepNext/>
      </w:pPr>
      <w:bookmarkStart w:id="300" w:name="include_clip_start_648"/>
      <w:bookmarkEnd w:id="300"/>
      <w:r>
        <w:t>H. 4439 -- Reps. Clemmons, Bryant, Hosey, R. Williams, Blackwell and Clary: A BILL TO AMEND THE CODE OF LAWS OF SOUTH CAROLINA, 1976, BY ADDING SECTION 53-3-250 SO AS TO DESIGNATE THE SIXTEENTH DAY OF JULY OF EACH YEAR AS "ATOMIC VETERANS DAY" IN SOUTH CAROLINA.</w:t>
      </w:r>
    </w:p>
    <w:p w:rsidR="00BA5B5A" w:rsidRDefault="00BA5B5A" w:rsidP="00BA5B5A">
      <w:bookmarkStart w:id="301" w:name="include_clip_end_648"/>
      <w:bookmarkEnd w:id="301"/>
      <w:r>
        <w:t>On motion of Rep. CLEMMONS, with unanimous consent, the Bill was ordered placed on the Calendar without reference.</w:t>
      </w:r>
    </w:p>
    <w:p w:rsidR="00BA5B5A" w:rsidRDefault="00BA5B5A" w:rsidP="00BA5B5A"/>
    <w:p w:rsidR="00BA5B5A" w:rsidRDefault="00BA5B5A" w:rsidP="00BA5B5A">
      <w:pPr>
        <w:keepNext/>
      </w:pPr>
      <w:bookmarkStart w:id="302" w:name="include_clip_start_650"/>
      <w:bookmarkEnd w:id="302"/>
      <w:r>
        <w:t>H. 4440 -- Reps. Mace, Kimmons and Trantham: A BILL TO AMEND SECTION 20-3-10, CODE OF LAWS OF SOUTH CAROLINA, 1976, RELATING TO GROUNDS FOR DIVORCE, SO AS TO ADD PHYSICAL OR SEXUAL CHILD ABUSE AS A GROUND FOR DIVORCE.</w:t>
      </w:r>
    </w:p>
    <w:p w:rsidR="00BA5B5A" w:rsidRDefault="00BA5B5A" w:rsidP="00BA5B5A">
      <w:bookmarkStart w:id="303" w:name="include_clip_end_650"/>
      <w:bookmarkEnd w:id="303"/>
      <w:r>
        <w:t>Referred to Committee on Judiciary</w:t>
      </w:r>
    </w:p>
    <w:p w:rsidR="00BA5B5A" w:rsidRDefault="00BA5B5A" w:rsidP="00BA5B5A"/>
    <w:p w:rsidR="00BA5B5A" w:rsidRDefault="00BA5B5A" w:rsidP="000A779A">
      <w:pPr>
        <w:keepNext/>
      </w:pPr>
      <w:bookmarkStart w:id="304" w:name="include_clip_start_652"/>
      <w:bookmarkEnd w:id="304"/>
      <w:r>
        <w:lastRenderedPageBreak/>
        <w:t xml:space="preserve">H. 4441 -- Reps. Herbkersman and W. Newton: A BILL TO AMEND ACT 278 OF 1985, AS AMENDED, RELATING TO THE JASPER COUNTY BOARD OF EDUCATION, SO AS TO REQUIRE </w:t>
      </w:r>
      <w:r w:rsidR="00891CAA">
        <w:br/>
      </w:r>
      <w:bookmarkStart w:id="305" w:name="_GoBack"/>
      <w:bookmarkEnd w:id="305"/>
      <w:r>
        <w:t>CANDIDATES SEEKING ELECTION TO SUBMIT A STATEMENT OF CANDIDACY RATHER THAN SIGNED PETITIONS.</w:t>
      </w:r>
    </w:p>
    <w:p w:rsidR="00BA5B5A" w:rsidRDefault="00BA5B5A" w:rsidP="00BA5B5A">
      <w:bookmarkStart w:id="306" w:name="include_clip_end_652"/>
      <w:bookmarkEnd w:id="306"/>
      <w:r>
        <w:t>Rep. HERBKERSMAN asked unanimous consent to have the Bill placed on the Calendar without reference.</w:t>
      </w:r>
    </w:p>
    <w:p w:rsidR="00BA5B5A" w:rsidRDefault="00BA5B5A" w:rsidP="00BA5B5A">
      <w:r>
        <w:t xml:space="preserve">Rep. S. WILLIAMS objected. </w:t>
      </w:r>
    </w:p>
    <w:p w:rsidR="00BA5B5A" w:rsidRDefault="00BA5B5A" w:rsidP="00BA5B5A">
      <w:r>
        <w:t>Referred to Committee on Judiciary</w:t>
      </w:r>
    </w:p>
    <w:p w:rsidR="00BA5B5A" w:rsidRDefault="00BA5B5A" w:rsidP="00BA5B5A"/>
    <w:p w:rsidR="00BA5B5A" w:rsidRDefault="00BA5B5A" w:rsidP="00BA5B5A">
      <w:pPr>
        <w:keepNext/>
      </w:pPr>
      <w:bookmarkStart w:id="307" w:name="include_clip_start_655"/>
      <w:bookmarkEnd w:id="307"/>
      <w:r>
        <w:t>H. 4442 -- Reps. W. Cox, West and Thayer: A BILL TO AMEND THE CODE OF LAWS OF SOUTH CAROLINA, 1976, BY ADDING SECTION 63-3-605 SO TO REQUIRE THE PRESIDING JUDGE FOR ANY FAMILY COURT HEARING INVOLVING A CHILD IN WHICH THE DEPARTMENT OF SOCIAL SERVICES IS THE INITIATING PARTY TO READ INTO THE RECORD THE NUMBER OF CONTINUANCES PREVIOUSLY GRANTED IN THE MATTER, THE DATES OF THE CONTINUANCES, AND THE REASONS FOR THE CONTINUANCES.</w:t>
      </w:r>
    </w:p>
    <w:p w:rsidR="00BA5B5A" w:rsidRDefault="00BA5B5A" w:rsidP="00BA5B5A">
      <w:bookmarkStart w:id="308" w:name="include_clip_end_655"/>
      <w:bookmarkEnd w:id="308"/>
      <w:r>
        <w:t>Referred to Committee on Judiciary</w:t>
      </w:r>
    </w:p>
    <w:p w:rsidR="00BA5B5A" w:rsidRDefault="00BA5B5A" w:rsidP="00BA5B5A"/>
    <w:p w:rsidR="00BA5B5A" w:rsidRDefault="00BA5B5A" w:rsidP="00BA5B5A">
      <w:pPr>
        <w:keepNext/>
      </w:pPr>
      <w:bookmarkStart w:id="309" w:name="include_clip_start_657"/>
      <w:bookmarkEnd w:id="309"/>
      <w:r>
        <w:t>H. 4443 -- Rep. Collins: A BILL TO AMEND THE CODE OF LAWS OF SOUTH CAROLINA, 1976, SO AS TO ENACT "FARGO'S AND HYCO'S LAW", TO AMEND ARTICLE 11, CHAPTER 3, TITLE 47, RELATING TO THE TEASING, MALTREATING, AND INJURING OF POLICE DOGS, SO AS TO INCREASE THE PENALTIES ASSOCIATED WITH WILFULLY OR MALICIOUSLY TORTURING, MUTILATING, INJURING, DISABLING, POISONING, OR KILLING A POLICE DOG OR HORSE, AND TO MAKE A TECHNICAL CHANGE.</w:t>
      </w:r>
    </w:p>
    <w:p w:rsidR="00BA5B5A" w:rsidRDefault="00BA5B5A" w:rsidP="00BA5B5A">
      <w:bookmarkStart w:id="310" w:name="include_clip_end_657"/>
      <w:bookmarkEnd w:id="310"/>
      <w:r>
        <w:t>Referred to Committee on Judiciary</w:t>
      </w:r>
    </w:p>
    <w:p w:rsidR="00BA5B5A" w:rsidRDefault="00BA5B5A" w:rsidP="00BA5B5A"/>
    <w:p w:rsidR="00BA5B5A" w:rsidRDefault="00BA5B5A" w:rsidP="00BA5B5A">
      <w:pPr>
        <w:keepNext/>
      </w:pPr>
      <w:bookmarkStart w:id="311" w:name="include_clip_start_659"/>
      <w:bookmarkEnd w:id="311"/>
      <w:r>
        <w:t>S. 413 -- Senator Shealy: A BILL TO AMEND SECTION 23-1-212 OF THE 1976 CODE, RELATING TO THE ENFORCEMENT OF STATE CRIMINAL LAWS BY FEDERAL LAW ENFORCEMENT OFFICERS, TO PROVIDE THAT NAVAL CRIMINAL INVESTIGATIVE SERVICE AGENTS ARE AUTHORIZED TO ENFORCE THE STATE'S CRIMINAL LAWS.</w:t>
      </w:r>
    </w:p>
    <w:p w:rsidR="00BA5B5A" w:rsidRDefault="00BA5B5A" w:rsidP="00BA5B5A">
      <w:bookmarkStart w:id="312" w:name="include_clip_end_659"/>
      <w:bookmarkEnd w:id="312"/>
      <w:r>
        <w:t>Referred to Committee on Judiciary</w:t>
      </w:r>
    </w:p>
    <w:p w:rsidR="00BA5B5A" w:rsidRDefault="00BA5B5A" w:rsidP="00BA5B5A"/>
    <w:p w:rsidR="00BA5B5A" w:rsidRDefault="00BA5B5A" w:rsidP="00BA5B5A">
      <w:pPr>
        <w:keepNext/>
      </w:pPr>
      <w:bookmarkStart w:id="313" w:name="include_clip_start_661"/>
      <w:bookmarkEnd w:id="313"/>
      <w:r>
        <w:lastRenderedPageBreak/>
        <w:t>S. 439 -- Senators Leatherman, Grooms, Campbell, Williams and Reese: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BA5B5A" w:rsidRDefault="00BA5B5A" w:rsidP="00BA5B5A">
      <w:bookmarkStart w:id="314" w:name="include_clip_end_661"/>
      <w:bookmarkEnd w:id="314"/>
      <w:r>
        <w:t>Referred to Committee on Ways and Means</w:t>
      </w:r>
    </w:p>
    <w:p w:rsidR="00BA5B5A" w:rsidRDefault="00BA5B5A" w:rsidP="00BA5B5A"/>
    <w:p w:rsidR="00BA5B5A" w:rsidRDefault="00BA5B5A" w:rsidP="00BA5B5A">
      <w:pPr>
        <w:keepNext/>
      </w:pPr>
      <w:bookmarkStart w:id="315" w:name="include_clip_start_663"/>
      <w:bookmarkEnd w:id="315"/>
      <w:r>
        <w:t>S. 546 -- Senator Alexander: A BILL TO AMEND SECTION 7-7-430, CODE OF LAWS OF SOUTH CAROLINA, 1976, RELATING TO THE DESIGNATION OF VOTING PRECINCTS IN OCONEE COUNTY, SO AS TO REDESIGNATE THE MAP NUMBER ON WHICH THE NAMES OF THESE PRECINCTS MAY BE FOUND AND MAINTAINED BY THE REVENUE AND FISCAL AFFAIRS OFFICE.</w:t>
      </w:r>
    </w:p>
    <w:p w:rsidR="00BA5B5A" w:rsidRDefault="00BA5B5A" w:rsidP="00BA5B5A">
      <w:bookmarkStart w:id="316" w:name="include_clip_end_663"/>
      <w:bookmarkEnd w:id="316"/>
      <w:r>
        <w:t>Referred to Oconee Delegation</w:t>
      </w:r>
    </w:p>
    <w:p w:rsidR="00BA5B5A" w:rsidRDefault="00BA5B5A" w:rsidP="00BA5B5A"/>
    <w:p w:rsidR="00BA5B5A" w:rsidRDefault="00BA5B5A" w:rsidP="00BA5B5A">
      <w:pPr>
        <w:keepNext/>
      </w:pPr>
      <w:bookmarkStart w:id="317" w:name="include_clip_start_665"/>
      <w:bookmarkEnd w:id="317"/>
      <w:r>
        <w:t>S. 601 -- Senators Shealy and Hutto: A BILL TO AMEND SECTION 63-7-2350 OF THE 1976 CODE, RELATING TO RESTRICTIONS ON FOSTER CARE OR ADOPTION PLACEMENTS, TO ADD BACKGROUND CHECK REQUIREMENTS FOR EACH EMPLOYEE OF A RESIDENTIAL FACILITY WHERE CHILDREN IN FOSTER CARE MAY BE PLACED.</w:t>
      </w:r>
    </w:p>
    <w:p w:rsidR="00BA5B5A" w:rsidRDefault="00BA5B5A" w:rsidP="00BA5B5A">
      <w:bookmarkStart w:id="318" w:name="include_clip_end_665"/>
      <w:bookmarkEnd w:id="318"/>
      <w:r>
        <w:t>Referred to Committee on Judiciary</w:t>
      </w:r>
    </w:p>
    <w:p w:rsidR="00BA5B5A" w:rsidRDefault="00BA5B5A" w:rsidP="00BA5B5A"/>
    <w:p w:rsidR="00BA5B5A" w:rsidRDefault="00BA5B5A" w:rsidP="00BA5B5A">
      <w:pPr>
        <w:keepNext/>
      </w:pPr>
      <w:bookmarkStart w:id="319" w:name="include_clip_start_667"/>
      <w:bookmarkEnd w:id="319"/>
      <w:r>
        <w:t xml:space="preserve">S. 666 -- Senator Climer: A BILL TO AMEND SECTION 56-2-105 OF THE 1976 CODE, RELATING TO THE DEPARTMENT OF MOTOR VEHICLES' ISSUANCE OF GOLF CART PERMITS AND THE OPERATION OF GOLF CARTS ALONG THE STATE'S HIGHWAYS, TO PROVIDE THAT A MUNICIPALITY MAY ADOPT AN ORDINANCE THAT ALLOWS FOR THE OPERATION OF GOLF CARTS THAT ARE EQUIPPED WITH WORKING </w:t>
      </w:r>
      <w:r>
        <w:lastRenderedPageBreak/>
        <w:t>HEADLIGHTS AND REAR LIGHTS DURING NON-DAYLIGHT HOURS.</w:t>
      </w:r>
    </w:p>
    <w:p w:rsidR="00BA5B5A" w:rsidRDefault="00BA5B5A" w:rsidP="00BA5B5A">
      <w:bookmarkStart w:id="320" w:name="include_clip_end_667"/>
      <w:bookmarkEnd w:id="320"/>
      <w:r>
        <w:t>Referred to Committee on Education and Public Works</w:t>
      </w:r>
    </w:p>
    <w:p w:rsidR="00BA5B5A" w:rsidRDefault="00BA5B5A" w:rsidP="00BA5B5A"/>
    <w:p w:rsidR="00BA5B5A" w:rsidRDefault="00BA5B5A" w:rsidP="00BA5B5A">
      <w:pPr>
        <w:keepNext/>
        <w:jc w:val="center"/>
        <w:rPr>
          <w:b/>
        </w:rPr>
      </w:pPr>
      <w:r w:rsidRPr="00BA5B5A">
        <w:rPr>
          <w:b/>
        </w:rPr>
        <w:t>H. 3596--AMENDED AND ORDERED TO THIRD READING</w:t>
      </w:r>
    </w:p>
    <w:p w:rsidR="00BA5B5A" w:rsidRDefault="00BA5B5A" w:rsidP="00BA5B5A">
      <w:pPr>
        <w:keepNext/>
      </w:pPr>
      <w:r>
        <w:t>The following Bill was taken up:</w:t>
      </w:r>
    </w:p>
    <w:p w:rsidR="00BA5B5A" w:rsidRDefault="00BA5B5A" w:rsidP="00BA5B5A">
      <w:pPr>
        <w:keepNext/>
      </w:pPr>
      <w:bookmarkStart w:id="321" w:name="include_clip_start_670"/>
      <w:bookmarkEnd w:id="321"/>
    </w:p>
    <w:p w:rsidR="00BA5B5A" w:rsidRDefault="00BA5B5A" w:rsidP="00BA5B5A">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BA5B5A" w:rsidRDefault="00BA5B5A" w:rsidP="00BA5B5A"/>
    <w:p w:rsidR="00BA5B5A" w:rsidRPr="00A35FC2" w:rsidRDefault="00BA5B5A" w:rsidP="00BA5B5A">
      <w:r w:rsidRPr="00A35FC2">
        <w:t>Rep. OTT proposed the following Amendment No. 1</w:t>
      </w:r>
      <w:r w:rsidR="00891CAA">
        <w:t xml:space="preserve"> to </w:t>
      </w:r>
      <w:r w:rsidRPr="00A35FC2">
        <w:t>H. 3596 (COUNCIL\DG\3596C003.NBD.DG19), which was tabled:</w:t>
      </w:r>
    </w:p>
    <w:p w:rsidR="00BA5B5A" w:rsidRPr="00A35FC2" w:rsidRDefault="00BA5B5A" w:rsidP="00BA5B5A">
      <w:r w:rsidRPr="00A35FC2">
        <w:t>Amend the bill, as and if amended, by Amend the bill, as and if amended, by striking all after the enacting words and inserting:</w:t>
      </w:r>
    </w:p>
    <w:p w:rsidR="00BA5B5A" w:rsidRPr="00A35FC2" w:rsidRDefault="00BA5B5A" w:rsidP="00BA5B5A">
      <w:r w:rsidRPr="00A35FC2">
        <w:t>/</w:t>
      </w:r>
      <w:r w:rsidRPr="00A35FC2">
        <w:tab/>
        <w:t>SECTION</w:t>
      </w:r>
      <w:r w:rsidRPr="00A35FC2">
        <w:tab/>
        <w:t>1.</w:t>
      </w:r>
      <w:r w:rsidRPr="00A35FC2">
        <w:tab/>
        <w:t>Section 12</w:t>
      </w:r>
      <w:r w:rsidRPr="00A35FC2">
        <w:noBreakHyphen/>
        <w:t>43</w:t>
      </w:r>
      <w:r w:rsidRPr="00A35FC2">
        <w:noBreakHyphen/>
        <w:t>220(d)(4) of the 1976 Code is amended to read:</w:t>
      </w:r>
    </w:p>
    <w:p w:rsidR="00BA5B5A" w:rsidRPr="00BA5B5A" w:rsidRDefault="00BA5B5A" w:rsidP="00BA5B5A">
      <w:pPr>
        <w:rPr>
          <w:color w:val="000000"/>
          <w:u w:color="000000"/>
        </w:rPr>
      </w:pPr>
      <w:r w:rsidRPr="00A35FC2">
        <w:tab/>
      </w:r>
      <w:r w:rsidRPr="00A35FC2">
        <w:tab/>
        <w:t>“</w:t>
      </w:r>
      <w:r w:rsidRPr="00BA5B5A">
        <w:rPr>
          <w:color w:val="000000"/>
          <w:u w:color="000000"/>
        </w:rPr>
        <w:t>(4)</w:t>
      </w:r>
      <w:r w:rsidRPr="00BA5B5A">
        <w:rPr>
          <w:color w:val="000000"/>
          <w:u w:color="000000"/>
        </w:rPr>
        <w:tab/>
        <w:t>Except as provided pursuant to Section 12</w:t>
      </w:r>
      <w:r w:rsidRPr="00BA5B5A">
        <w:rPr>
          <w:color w:val="000000"/>
          <w:u w:color="000000"/>
        </w:rPr>
        <w:noBreakHyphen/>
        <w:t>43</w:t>
      </w:r>
      <w:r w:rsidRPr="00BA5B5A">
        <w:rPr>
          <w:color w:val="000000"/>
          <w:u w:color="000000"/>
        </w:rPr>
        <w:noBreakHyphen/>
        <w:t xml:space="preserve">222, when real property which is in agricultural use and is being valued, assessed, and taxed under the provisions of this article, is applied to a use other than agricultural, it is subject to additional taxes, </w:t>
      </w:r>
      <w:r w:rsidRPr="00BA5B5A">
        <w:rPr>
          <w:strike/>
          <w:color w:val="000000"/>
          <w:u w:color="000000"/>
        </w:rPr>
        <w:t>hereinafter</w:t>
      </w:r>
      <w:r w:rsidRPr="00BA5B5A">
        <w:rPr>
          <w:color w:val="000000"/>
          <w:u w:color="000000"/>
        </w:rPr>
        <w:t xml:space="preserve"> referred to as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in an amount equal to the difference, if any, between the taxes paid or payable on the basis of the valuation and the assessment authorized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and the taxes that would have been paid or payable had the real property been valued, assessed, and taxed as other real property in the taxing district, in the current tax year (the year of change in use) and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w:t>
      </w:r>
      <w:r w:rsidRPr="00BA5B5A">
        <w:rPr>
          <w:color w:val="000000"/>
        </w:rPr>
        <w:t xml:space="preserve"> i</w:t>
      </w:r>
      <w:r w:rsidRPr="00BA5B5A">
        <w:rPr>
          <w:color w:val="000000"/>
          <w:u w:color="000000"/>
        </w:rPr>
        <w:t xml:space="preserve">mmediately preceding in which the real property was valued, </w:t>
      </w:r>
      <w:r w:rsidRPr="00BA5B5A">
        <w:rPr>
          <w:color w:val="000000"/>
          <w:u w:color="000000"/>
        </w:rPr>
        <w:lastRenderedPageBreak/>
        <w:t xml:space="preserve">assessed, and taxed as </w:t>
      </w:r>
      <w:r w:rsidRPr="00BA5B5A">
        <w:rPr>
          <w:strike/>
          <w:color w:val="000000"/>
          <w:u w:color="000000"/>
        </w:rPr>
        <w:t>herein</w:t>
      </w:r>
      <w:r w:rsidRPr="00BA5B5A">
        <w:rPr>
          <w:color w:val="000000"/>
          <w:u w:color="000000"/>
        </w:rPr>
        <w:t xml:space="preserve"> provided </w:t>
      </w:r>
      <w:r w:rsidRPr="00BA5B5A">
        <w:rPr>
          <w:color w:val="000000"/>
          <w:u w:val="single" w:color="000000"/>
        </w:rPr>
        <w:t>in this item</w:t>
      </w:r>
      <w:r w:rsidRPr="00BA5B5A">
        <w:rPr>
          <w:color w:val="000000"/>
          <w:u w:color="000000"/>
        </w:rPr>
        <w:t xml:space="preserve">. If in the tax year in which a change in use of the real property occurs the real property was not valued, assessed, and taxed under this article, then the real property is subject to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for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 immediately preceding in which the real property was valued, assessed, and taxed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In determining the amounts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chargeable on real property which has undergone a change in use, the assessor </w:t>
      </w:r>
      <w:r w:rsidRPr="00BA5B5A">
        <w:rPr>
          <w:strike/>
          <w:color w:val="000000"/>
          <w:u w:color="000000"/>
        </w:rPr>
        <w:t>shall</w:t>
      </w:r>
      <w:r w:rsidRPr="00BA5B5A">
        <w:rPr>
          <w:color w:val="000000"/>
          <w:u w:color="000000"/>
        </w:rPr>
        <w:t xml:space="preserve"> for </w:t>
      </w:r>
      <w:r w:rsidRPr="00BA5B5A">
        <w:rPr>
          <w:strike/>
          <w:color w:val="000000"/>
          <w:u w:color="000000"/>
        </w:rPr>
        <w:t>each of</w:t>
      </w:r>
      <w:r w:rsidRPr="00BA5B5A">
        <w:rPr>
          <w:color w:val="000000"/>
          <w:u w:color="000000"/>
        </w:rPr>
        <w:t xml:space="preserve">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 years involved </w:t>
      </w:r>
      <w:r w:rsidRPr="00BA5B5A">
        <w:rPr>
          <w:color w:val="000000"/>
          <w:u w:val="single" w:color="000000"/>
        </w:rPr>
        <w:t>shall</w:t>
      </w:r>
      <w:r w:rsidRPr="00BA5B5A">
        <w:rPr>
          <w:color w:val="000000"/>
          <w:u w:color="000000"/>
        </w:rPr>
        <w:t xml:space="preserve"> ascertain: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the fair market value without consideration of the standing timber of such real property under the valuation standard applicable to other real property in the same classification;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the amount of the real property assessment for the particular tax year by multiplying such fair market value by the appropriate assessment ratio provided in this article;</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(C)</w:t>
      </w:r>
      <w:r w:rsidRPr="00BA5B5A">
        <w:rPr>
          <w:color w:val="000000"/>
          <w:u w:color="000000"/>
        </w:rPr>
        <w:tab/>
        <w:t>the amount of the additional assessment on the real property for the particular tax year by deducting the amount of the actual assessment on the real property for that year from the amount of the real property assessment determined under (B) of this section;</w:t>
      </w:r>
    </w:p>
    <w:p w:rsidR="00BA5B5A" w:rsidRPr="00A35FC2" w:rsidRDefault="00BA5B5A" w:rsidP="00BA5B5A">
      <w:pPr>
        <w:suppressAutoHyphens/>
      </w:pPr>
      <w:r w:rsidRPr="00BA5B5A">
        <w:rPr>
          <w:color w:val="000000"/>
          <w:u w:color="000000"/>
        </w:rPr>
        <w:tab/>
      </w:r>
      <w:r w:rsidRPr="00BA5B5A">
        <w:rPr>
          <w:color w:val="000000"/>
          <w:u w:color="000000"/>
        </w:rPr>
        <w:tab/>
      </w:r>
      <w:r w:rsidRPr="00BA5B5A">
        <w:rPr>
          <w:color w:val="000000"/>
          <w:u w:color="000000"/>
        </w:rPr>
        <w:tab/>
        <w:t>(D)</w:t>
      </w:r>
      <w:r w:rsidRPr="00BA5B5A">
        <w:rPr>
          <w:color w:val="000000"/>
          <w:u w:color="000000"/>
        </w:rPr>
        <w:tab/>
        <w:t xml:space="preserve">the amount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for that tax year by multiplying the amount of the additional assessment determined under (C) of this section by the property tax rate of the taxing district applicable for that tax year.”</w:t>
      </w:r>
    </w:p>
    <w:p w:rsidR="00BA5B5A" w:rsidRPr="00A35FC2" w:rsidRDefault="00BA5B5A" w:rsidP="00BA5B5A">
      <w:pPr>
        <w:suppressAutoHyphens/>
      </w:pPr>
      <w:r w:rsidRPr="00A35FC2">
        <w:t>SECTION</w:t>
      </w:r>
      <w:r w:rsidRPr="00A35FC2">
        <w:tab/>
        <w:t>2.</w:t>
      </w:r>
      <w:r w:rsidRPr="00A35FC2">
        <w:tab/>
        <w:t>This act takes effect January 1, 2021, and applies for agricultural real property changed to another use after 2020.</w:t>
      </w:r>
      <w:r w:rsidRPr="00A35FC2">
        <w:tab/>
        <w:t>/</w:t>
      </w:r>
    </w:p>
    <w:p w:rsidR="00BA5B5A" w:rsidRPr="00A35FC2" w:rsidRDefault="00BA5B5A" w:rsidP="00BA5B5A">
      <w:r w:rsidRPr="00A35FC2">
        <w:t>Renumber sections to conform.</w:t>
      </w:r>
    </w:p>
    <w:p w:rsidR="00BA5B5A" w:rsidRDefault="00BA5B5A" w:rsidP="00BA5B5A">
      <w:r w:rsidRPr="00A35FC2">
        <w:t>Amend title to conform.</w:t>
      </w:r>
    </w:p>
    <w:p w:rsidR="00BA5B5A" w:rsidRDefault="00BA5B5A" w:rsidP="00BA5B5A"/>
    <w:p w:rsidR="00BA5B5A" w:rsidRDefault="00BA5B5A" w:rsidP="00BA5B5A">
      <w:r>
        <w:t>Rep. OTT moved to table the amendment, which was agreed to.</w:t>
      </w:r>
    </w:p>
    <w:p w:rsidR="00BA5B5A" w:rsidRDefault="00BA5B5A" w:rsidP="00BA5B5A"/>
    <w:p w:rsidR="00BA5B5A" w:rsidRPr="004C3BEA" w:rsidRDefault="00BA5B5A" w:rsidP="00BA5B5A">
      <w:r w:rsidRPr="004C3BEA">
        <w:t>Rep. KING proposed the following Amendment No. 2</w:t>
      </w:r>
      <w:r w:rsidR="00891CAA">
        <w:t xml:space="preserve"> to </w:t>
      </w:r>
      <w:r w:rsidRPr="004C3BEA">
        <w:t>H. 3596 (COUNCIL\DG\3596C004.NBD.DG19), which was adopted:</w:t>
      </w:r>
    </w:p>
    <w:p w:rsidR="00BA5B5A" w:rsidRPr="004C3BEA" w:rsidRDefault="00BA5B5A" w:rsidP="00BA5B5A">
      <w:r w:rsidRPr="004C3BEA">
        <w:t>Amend the bill, as and if amended, SECTION 1, by adding an undesignated paragraph after Section 12-43-220(d)(4)(D) to read:</w:t>
      </w:r>
    </w:p>
    <w:p w:rsidR="00BA5B5A" w:rsidRPr="004C3BEA" w:rsidRDefault="00BA5B5A" w:rsidP="00BA5B5A">
      <w:r w:rsidRPr="004C3BEA">
        <w:t>/</w:t>
      </w:r>
      <w:r w:rsidRPr="004C3BEA">
        <w:tab/>
      </w:r>
      <w:r w:rsidR="0031714F">
        <w:t>“</w:t>
      </w:r>
      <w:r w:rsidRPr="004C3BEA">
        <w:t>Notwithstanding any other provision of this section, if the owner of the property acquires the property through intestate succession or a testamentary instrument and changes the use of the property thereafter, then rollback taxes may not be levied or assessed on the property as a result of that change of use.</w:t>
      </w:r>
      <w:r w:rsidR="0031714F">
        <w:t>”</w:t>
      </w:r>
      <w:r w:rsidRPr="004C3BEA">
        <w:tab/>
        <w:t xml:space="preserve">/ </w:t>
      </w:r>
    </w:p>
    <w:p w:rsidR="00BA5B5A" w:rsidRPr="004C3BEA" w:rsidRDefault="00BA5B5A" w:rsidP="00BA5B5A">
      <w:r w:rsidRPr="004C3BEA">
        <w:t>Renumber sections to conform.</w:t>
      </w:r>
    </w:p>
    <w:p w:rsidR="00BA5B5A" w:rsidRDefault="00BA5B5A" w:rsidP="00BA5B5A">
      <w:r w:rsidRPr="004C3BEA">
        <w:t>Amend title to conform.</w:t>
      </w:r>
    </w:p>
    <w:p w:rsidR="00BA5B5A" w:rsidRDefault="00BA5B5A" w:rsidP="00BA5B5A">
      <w:r>
        <w:lastRenderedPageBreak/>
        <w:t>Rep. KING explained the amendment.</w:t>
      </w:r>
    </w:p>
    <w:p w:rsidR="00BA5B5A" w:rsidRDefault="00BA5B5A" w:rsidP="00BA5B5A">
      <w:r>
        <w:t>The amendment was then adopted.</w:t>
      </w:r>
    </w:p>
    <w:p w:rsidR="00BA5B5A" w:rsidRDefault="00BA5B5A" w:rsidP="00BA5B5A"/>
    <w:p w:rsidR="00BA5B5A" w:rsidRPr="005F3869" w:rsidRDefault="00BA5B5A" w:rsidP="00BA5B5A">
      <w:r w:rsidRPr="005F3869">
        <w:t>Rep. OTT proposed the following Amendment No. 3</w:t>
      </w:r>
      <w:r w:rsidR="00891CAA">
        <w:t xml:space="preserve"> to </w:t>
      </w:r>
      <w:r w:rsidRPr="005F3869">
        <w:t>H. 3596 (COUNCIL\AHB\3596C001.CC.AHB19), which was adopted:</w:t>
      </w:r>
    </w:p>
    <w:p w:rsidR="00BA5B5A" w:rsidRPr="005F3869" w:rsidRDefault="00BA5B5A" w:rsidP="00BA5B5A">
      <w:r w:rsidRPr="005F3869">
        <w:t>Amend the bill, as and if amended, by striking all after the enacting words and inserting:</w:t>
      </w:r>
    </w:p>
    <w:p w:rsidR="00BA5B5A" w:rsidRPr="005F3869" w:rsidRDefault="00BA5B5A" w:rsidP="00BA5B5A">
      <w:r w:rsidRPr="005F3869">
        <w:t>/</w:t>
      </w:r>
      <w:r w:rsidRPr="005F3869">
        <w:tab/>
        <w:t>SECTION</w:t>
      </w:r>
      <w:r w:rsidRPr="005F3869">
        <w:tab/>
        <w:t>1.</w:t>
      </w:r>
      <w:r w:rsidRPr="005F3869">
        <w:tab/>
        <w:t>Section 12</w:t>
      </w:r>
      <w:r w:rsidRPr="005F3869">
        <w:noBreakHyphen/>
        <w:t>43</w:t>
      </w:r>
      <w:r w:rsidRPr="005F3869">
        <w:noBreakHyphen/>
        <w:t>220(d)(4) of the 1976 Code is amended to read:</w:t>
      </w:r>
    </w:p>
    <w:p w:rsidR="00BA5B5A" w:rsidRPr="00BA5B5A" w:rsidRDefault="00BA5B5A" w:rsidP="00BA5B5A">
      <w:pPr>
        <w:rPr>
          <w:color w:val="000000"/>
          <w:u w:color="000000"/>
        </w:rPr>
      </w:pPr>
      <w:r w:rsidRPr="005F3869">
        <w:tab/>
      </w:r>
      <w:r w:rsidRPr="005F3869">
        <w:tab/>
        <w:t>“</w:t>
      </w:r>
      <w:r w:rsidRPr="00BA5B5A">
        <w:rPr>
          <w:color w:val="000000"/>
          <w:u w:color="000000"/>
        </w:rPr>
        <w:t>(4)</w:t>
      </w:r>
      <w:r w:rsidRPr="00BA5B5A">
        <w:rPr>
          <w:color w:val="000000"/>
          <w:u w:color="000000"/>
        </w:rPr>
        <w:tab/>
        <w:t>Except as provided pursuant to Section 12</w:t>
      </w:r>
      <w:r w:rsidRPr="00BA5B5A">
        <w:rPr>
          <w:color w:val="000000"/>
          <w:u w:color="000000"/>
        </w:rPr>
        <w:noBreakHyphen/>
        <w:t>43</w:t>
      </w:r>
      <w:r w:rsidRPr="00BA5B5A">
        <w:rPr>
          <w:color w:val="000000"/>
          <w:u w:color="000000"/>
        </w:rPr>
        <w:noBreakHyphen/>
        <w:t xml:space="preserve">222, when real property which is in agricultural use and is being valued, assessed, and taxed under the provisions of this article, is applied to a use other than agricultural, it is subject to additional taxes, </w:t>
      </w:r>
      <w:r w:rsidRPr="00BA5B5A">
        <w:rPr>
          <w:strike/>
          <w:color w:val="000000"/>
          <w:u w:color="000000"/>
        </w:rPr>
        <w:t>hereinafter</w:t>
      </w:r>
      <w:r w:rsidRPr="00BA5B5A">
        <w:rPr>
          <w:color w:val="000000"/>
          <w:u w:color="000000"/>
        </w:rPr>
        <w:t xml:space="preserve"> referred to as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in an amount equal to the difference, if any, between the taxes paid or payable on the basis of the valuation and the assessment authorized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and the taxes that would have been paid or payable had the real property been valued, assessed, and taxed as other real property in the taxing district, in the current tax year (the year of change in use) and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w:t>
      </w:r>
      <w:r w:rsidRPr="00BA5B5A">
        <w:rPr>
          <w:color w:val="000000"/>
        </w:rPr>
        <w:t xml:space="preserve"> i</w:t>
      </w:r>
      <w:r w:rsidRPr="00BA5B5A">
        <w:rPr>
          <w:color w:val="000000"/>
          <w:u w:color="000000"/>
        </w:rPr>
        <w:t xml:space="preserve">mmediately preceding in which the real property was valued, assessed, and taxed as </w:t>
      </w:r>
      <w:r w:rsidRPr="00BA5B5A">
        <w:rPr>
          <w:strike/>
          <w:color w:val="000000"/>
          <w:u w:color="000000"/>
        </w:rPr>
        <w:t>herein</w:t>
      </w:r>
      <w:r w:rsidRPr="00BA5B5A">
        <w:rPr>
          <w:color w:val="000000"/>
          <w:u w:color="000000"/>
        </w:rPr>
        <w:t xml:space="preserve"> provided </w:t>
      </w:r>
      <w:r w:rsidRPr="00BA5B5A">
        <w:rPr>
          <w:color w:val="000000"/>
          <w:u w:val="single" w:color="000000"/>
        </w:rPr>
        <w:t>in this item</w:t>
      </w:r>
      <w:r w:rsidRPr="00BA5B5A">
        <w:rPr>
          <w:color w:val="000000"/>
          <w:u w:color="000000"/>
        </w:rPr>
        <w:t xml:space="preserve">. If in the tax year in which a change in use of the real property occurs the real property was not valued, assessed, and taxed under this article, then the real property is subject to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for each of the </w:t>
      </w:r>
      <w:r w:rsidRPr="00BA5B5A">
        <w:rPr>
          <w:strike/>
          <w:color w:val="000000"/>
          <w:u w:color="000000"/>
        </w:rPr>
        <w:t>five</w:t>
      </w:r>
      <w:r w:rsidRPr="00BA5B5A">
        <w:rPr>
          <w:color w:val="000000"/>
          <w:u w:color="000000"/>
        </w:rPr>
        <w:t xml:space="preserve"> </w:t>
      </w:r>
      <w:r w:rsidRPr="00BA5B5A">
        <w:rPr>
          <w:color w:val="000000"/>
          <w:u w:val="single"/>
        </w:rPr>
        <w:t>three</w:t>
      </w:r>
      <w:r w:rsidRPr="00BA5B5A">
        <w:rPr>
          <w:color w:val="000000"/>
          <w:u w:color="000000"/>
        </w:rPr>
        <w:t xml:space="preserve"> tax years immediately preceding in which the real property was valued, assessed, and taxed </w:t>
      </w:r>
      <w:r w:rsidRPr="00BA5B5A">
        <w:rPr>
          <w:strike/>
          <w:color w:val="000000"/>
          <w:u w:color="000000"/>
        </w:rPr>
        <w:t>hereunder</w:t>
      </w:r>
      <w:r w:rsidRPr="00BA5B5A">
        <w:rPr>
          <w:color w:val="000000"/>
          <w:u w:color="000000"/>
        </w:rPr>
        <w:t xml:space="preserve"> </w:t>
      </w:r>
      <w:r w:rsidRPr="00BA5B5A">
        <w:rPr>
          <w:color w:val="000000"/>
          <w:u w:val="single" w:color="000000"/>
        </w:rPr>
        <w:t>pursuant to this item</w:t>
      </w:r>
      <w:r w:rsidRPr="00BA5B5A">
        <w:rPr>
          <w:color w:val="000000"/>
          <w:u w:color="000000"/>
        </w:rPr>
        <w:t xml:space="preserve">. In determining the amounts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taxes chargeable on real property which has undergone a change in use, the assessor </w:t>
      </w:r>
      <w:r w:rsidRPr="00BA5B5A">
        <w:rPr>
          <w:strike/>
          <w:color w:val="000000"/>
          <w:u w:color="000000"/>
        </w:rPr>
        <w:t>shall</w:t>
      </w:r>
      <w:r w:rsidRPr="00BA5B5A">
        <w:rPr>
          <w:color w:val="000000"/>
          <w:u w:color="000000"/>
        </w:rPr>
        <w:t xml:space="preserve"> for </w:t>
      </w:r>
      <w:r w:rsidRPr="00BA5B5A">
        <w:rPr>
          <w:strike/>
          <w:color w:val="000000"/>
          <w:u w:color="000000"/>
        </w:rPr>
        <w:t>each of</w:t>
      </w:r>
      <w:r w:rsidRPr="00BA5B5A">
        <w:rPr>
          <w:color w:val="000000"/>
          <w:u w:color="000000"/>
        </w:rPr>
        <w:t xml:space="preserve">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tax years involved </w:t>
      </w:r>
      <w:r w:rsidRPr="00BA5B5A">
        <w:rPr>
          <w:color w:val="000000"/>
          <w:u w:val="single" w:color="000000"/>
        </w:rPr>
        <w:t>shall</w:t>
      </w:r>
      <w:r w:rsidRPr="00BA5B5A">
        <w:rPr>
          <w:color w:val="000000"/>
          <w:u w:color="000000"/>
        </w:rPr>
        <w:t xml:space="preserve"> ascertain: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(A)</w:t>
      </w:r>
      <w:r w:rsidRPr="00BA5B5A">
        <w:rPr>
          <w:color w:val="000000"/>
          <w:u w:color="000000"/>
        </w:rPr>
        <w:tab/>
        <w:t>the fair market value without consideration of the standing timber of such real property under the valuation standard applicable to other real property in the same classification;</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(B)</w:t>
      </w:r>
      <w:r w:rsidRPr="00BA5B5A">
        <w:rPr>
          <w:color w:val="000000"/>
          <w:u w:color="000000"/>
        </w:rPr>
        <w:tab/>
        <w:t>the amount of the real property assessment for the particular tax year by multiplying such fair market value by the appropriate assessment ratio provided in this article;</w:t>
      </w:r>
    </w:p>
    <w:p w:rsidR="00BA5B5A" w:rsidRPr="00BA5B5A" w:rsidRDefault="00BA5B5A" w:rsidP="00BA5B5A">
      <w:pPr>
        <w:rPr>
          <w:color w:val="000000"/>
          <w:u w:color="000000"/>
        </w:rPr>
      </w:pPr>
      <w:r w:rsidRPr="00BA5B5A">
        <w:rPr>
          <w:color w:val="000000"/>
          <w:u w:color="000000"/>
        </w:rPr>
        <w:tab/>
      </w:r>
      <w:r w:rsidRPr="00BA5B5A">
        <w:rPr>
          <w:color w:val="000000"/>
          <w:u w:color="000000"/>
        </w:rPr>
        <w:tab/>
      </w:r>
      <w:r w:rsidRPr="00BA5B5A">
        <w:rPr>
          <w:color w:val="000000"/>
          <w:u w:color="000000"/>
        </w:rPr>
        <w:tab/>
        <w:t>(C)</w:t>
      </w:r>
      <w:r w:rsidRPr="00BA5B5A">
        <w:rPr>
          <w:color w:val="000000"/>
          <w:u w:color="000000"/>
        </w:rPr>
        <w:tab/>
        <w:t>the amount of the additional assessment on the real property for the particular tax year by deducting the amount of the actual assessment on the real property for that year from the amount of the real property assessment determined under (B) of this section;</w:t>
      </w:r>
    </w:p>
    <w:p w:rsidR="00BA5B5A" w:rsidRPr="005F3869" w:rsidRDefault="00BA5B5A" w:rsidP="00BA5B5A">
      <w:pPr>
        <w:suppressAutoHyphens/>
      </w:pPr>
      <w:r w:rsidRPr="00BA5B5A">
        <w:rPr>
          <w:color w:val="000000"/>
          <w:u w:color="000000"/>
        </w:rPr>
        <w:tab/>
      </w:r>
      <w:r w:rsidRPr="00BA5B5A">
        <w:rPr>
          <w:color w:val="000000"/>
          <w:u w:color="000000"/>
        </w:rPr>
        <w:tab/>
      </w:r>
      <w:r w:rsidRPr="00BA5B5A">
        <w:rPr>
          <w:color w:val="000000"/>
          <w:u w:color="000000"/>
        </w:rPr>
        <w:tab/>
        <w:t>(D)</w:t>
      </w:r>
      <w:r w:rsidRPr="00BA5B5A">
        <w:rPr>
          <w:color w:val="000000"/>
          <w:u w:color="000000"/>
        </w:rPr>
        <w:tab/>
        <w:t xml:space="preserve">the amount of the </w:t>
      </w:r>
      <w:r w:rsidRPr="00BA5B5A">
        <w:rPr>
          <w:strike/>
          <w:color w:val="000000"/>
          <w:u w:color="000000"/>
        </w:rPr>
        <w:t>roll</w:t>
      </w:r>
      <w:r w:rsidRPr="00BA5B5A">
        <w:rPr>
          <w:strike/>
          <w:color w:val="000000"/>
          <w:u w:color="000000"/>
        </w:rPr>
        <w:noBreakHyphen/>
        <w:t>back</w:t>
      </w:r>
      <w:r w:rsidRPr="00BA5B5A">
        <w:rPr>
          <w:color w:val="000000"/>
          <w:u w:color="000000"/>
        </w:rPr>
        <w:t xml:space="preserve"> </w:t>
      </w:r>
      <w:r w:rsidRPr="00BA5B5A">
        <w:rPr>
          <w:color w:val="000000"/>
          <w:u w:val="single" w:color="000000"/>
        </w:rPr>
        <w:t>rollback</w:t>
      </w:r>
      <w:r w:rsidRPr="00BA5B5A">
        <w:rPr>
          <w:color w:val="000000"/>
          <w:u w:color="000000"/>
        </w:rPr>
        <w:t xml:space="preserve"> for that tax year by multiplying the amount of the additional assessment determined under </w:t>
      </w:r>
      <w:r w:rsidRPr="00BA5B5A">
        <w:rPr>
          <w:color w:val="000000"/>
          <w:u w:color="000000"/>
        </w:rPr>
        <w:lastRenderedPageBreak/>
        <w:t>(C) of this section by the property tax rate of the taxing district applicable for that tax year.”</w:t>
      </w:r>
    </w:p>
    <w:p w:rsidR="00BA5B5A" w:rsidRPr="005F3869" w:rsidRDefault="00BA5B5A" w:rsidP="00BA5B5A">
      <w:pPr>
        <w:suppressAutoHyphens/>
      </w:pPr>
      <w:r w:rsidRPr="005F3869">
        <w:t>SECTION</w:t>
      </w:r>
      <w:r w:rsidRPr="005F3869">
        <w:tab/>
        <w:t>2.</w:t>
      </w:r>
      <w:r w:rsidRPr="005F3869">
        <w:tab/>
        <w:t>This act takes effect January 1, 2020, and applies for agricultural real property changed to another use after 2019.</w:t>
      </w:r>
      <w:r w:rsidRPr="005F3869">
        <w:tab/>
        <w:t>/</w:t>
      </w:r>
    </w:p>
    <w:p w:rsidR="00BA5B5A" w:rsidRPr="005F3869" w:rsidRDefault="00BA5B5A" w:rsidP="00BA5B5A">
      <w:r w:rsidRPr="005F3869">
        <w:t>Renumber sections to conform.</w:t>
      </w:r>
    </w:p>
    <w:p w:rsidR="00BA5B5A" w:rsidRDefault="00BA5B5A" w:rsidP="00BA5B5A">
      <w:r w:rsidRPr="005F3869">
        <w:t>Amend title to conform.</w:t>
      </w:r>
    </w:p>
    <w:p w:rsidR="00BA5B5A" w:rsidRDefault="00BA5B5A" w:rsidP="00BA5B5A"/>
    <w:p w:rsidR="00BA5B5A" w:rsidRDefault="00BA5B5A" w:rsidP="00BA5B5A">
      <w:r>
        <w:t>Rep. OTT explained the amendment.</w:t>
      </w:r>
    </w:p>
    <w:p w:rsidR="00BA5B5A" w:rsidRDefault="00BA5B5A" w:rsidP="00BA5B5A">
      <w:r>
        <w:t>The amendment was then adopted.</w:t>
      </w:r>
    </w:p>
    <w:p w:rsidR="00BA5B5A" w:rsidRDefault="00BA5B5A" w:rsidP="00BA5B5A"/>
    <w:p w:rsidR="00BA5B5A" w:rsidRDefault="00BA5B5A" w:rsidP="00BA5B5A">
      <w:r>
        <w:t>The question recurred to the passage of the Bill.</w:t>
      </w:r>
    </w:p>
    <w:p w:rsidR="00BA5B5A" w:rsidRDefault="00BA5B5A" w:rsidP="00BA5B5A"/>
    <w:p w:rsidR="00BA5B5A" w:rsidRDefault="00BA5B5A" w:rsidP="00BA5B5A">
      <w:r>
        <w:t xml:space="preserve">The yeas and nays were taken resulting as follows: </w:t>
      </w:r>
    </w:p>
    <w:p w:rsidR="00BA5B5A" w:rsidRDefault="00BA5B5A" w:rsidP="00BA5B5A">
      <w:pPr>
        <w:jc w:val="center"/>
      </w:pPr>
      <w:r>
        <w:t xml:space="preserve"> </w:t>
      </w:r>
      <w:bookmarkStart w:id="322" w:name="vote_start680"/>
      <w:bookmarkEnd w:id="322"/>
      <w:r>
        <w:t>Yeas 91; Nays 0</w:t>
      </w:r>
    </w:p>
    <w:p w:rsidR="00BA5B5A" w:rsidRDefault="00BA5B5A" w:rsidP="00BA5B5A">
      <w:pPr>
        <w:jc w:val="center"/>
      </w:pPr>
    </w:p>
    <w:p w:rsidR="00BA5B5A" w:rsidRDefault="00BA5B5A" w:rsidP="00BA5B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A5B5A" w:rsidRPr="00BA5B5A" w:rsidTr="00BA5B5A">
        <w:tc>
          <w:tcPr>
            <w:tcW w:w="2179" w:type="dxa"/>
            <w:shd w:val="clear" w:color="auto" w:fill="auto"/>
          </w:tcPr>
          <w:p w:rsidR="00BA5B5A" w:rsidRPr="00BA5B5A" w:rsidRDefault="00BA5B5A" w:rsidP="00BA5B5A">
            <w:pPr>
              <w:keepNext/>
              <w:ind w:firstLine="0"/>
            </w:pPr>
            <w:r>
              <w:t>Alexander</w:t>
            </w:r>
          </w:p>
        </w:tc>
        <w:tc>
          <w:tcPr>
            <w:tcW w:w="2179" w:type="dxa"/>
            <w:shd w:val="clear" w:color="auto" w:fill="auto"/>
          </w:tcPr>
          <w:p w:rsidR="00BA5B5A" w:rsidRPr="00BA5B5A" w:rsidRDefault="00BA5B5A" w:rsidP="00BA5B5A">
            <w:pPr>
              <w:keepNext/>
              <w:ind w:firstLine="0"/>
            </w:pPr>
            <w:r>
              <w:t>Allison</w:t>
            </w:r>
          </w:p>
        </w:tc>
        <w:tc>
          <w:tcPr>
            <w:tcW w:w="2180" w:type="dxa"/>
            <w:shd w:val="clear" w:color="auto" w:fill="auto"/>
          </w:tcPr>
          <w:p w:rsidR="00BA5B5A" w:rsidRPr="00BA5B5A" w:rsidRDefault="00BA5B5A" w:rsidP="00BA5B5A">
            <w:pPr>
              <w:keepNext/>
              <w:ind w:firstLine="0"/>
            </w:pPr>
            <w:r>
              <w:t>Bailey</w:t>
            </w:r>
          </w:p>
        </w:tc>
      </w:tr>
      <w:tr w:rsidR="00BA5B5A" w:rsidRPr="00BA5B5A" w:rsidTr="00BA5B5A">
        <w:tc>
          <w:tcPr>
            <w:tcW w:w="2179" w:type="dxa"/>
            <w:shd w:val="clear" w:color="auto" w:fill="auto"/>
          </w:tcPr>
          <w:p w:rsidR="00BA5B5A" w:rsidRPr="00BA5B5A" w:rsidRDefault="00BA5B5A" w:rsidP="00BA5B5A">
            <w:pPr>
              <w:ind w:firstLine="0"/>
            </w:pPr>
            <w:r>
              <w:t>Ballentine</w:t>
            </w:r>
          </w:p>
        </w:tc>
        <w:tc>
          <w:tcPr>
            <w:tcW w:w="2179" w:type="dxa"/>
            <w:shd w:val="clear" w:color="auto" w:fill="auto"/>
          </w:tcPr>
          <w:p w:rsidR="00BA5B5A" w:rsidRPr="00BA5B5A" w:rsidRDefault="00BA5B5A" w:rsidP="00BA5B5A">
            <w:pPr>
              <w:ind w:firstLine="0"/>
            </w:pPr>
            <w:r>
              <w:t>Bamberg</w:t>
            </w:r>
          </w:p>
        </w:tc>
        <w:tc>
          <w:tcPr>
            <w:tcW w:w="2180" w:type="dxa"/>
            <w:shd w:val="clear" w:color="auto" w:fill="auto"/>
          </w:tcPr>
          <w:p w:rsidR="00BA5B5A" w:rsidRPr="00BA5B5A" w:rsidRDefault="00BA5B5A" w:rsidP="00BA5B5A">
            <w:pPr>
              <w:ind w:firstLine="0"/>
            </w:pPr>
            <w:r>
              <w:t>Bannister</w:t>
            </w:r>
          </w:p>
        </w:tc>
      </w:tr>
      <w:tr w:rsidR="00BA5B5A" w:rsidRPr="00BA5B5A" w:rsidTr="00BA5B5A">
        <w:tc>
          <w:tcPr>
            <w:tcW w:w="2179" w:type="dxa"/>
            <w:shd w:val="clear" w:color="auto" w:fill="auto"/>
          </w:tcPr>
          <w:p w:rsidR="00BA5B5A" w:rsidRPr="00BA5B5A" w:rsidRDefault="00BA5B5A" w:rsidP="00BA5B5A">
            <w:pPr>
              <w:ind w:firstLine="0"/>
            </w:pPr>
            <w:r>
              <w:t>Bernstein</w:t>
            </w:r>
          </w:p>
        </w:tc>
        <w:tc>
          <w:tcPr>
            <w:tcW w:w="2179" w:type="dxa"/>
            <w:shd w:val="clear" w:color="auto" w:fill="auto"/>
          </w:tcPr>
          <w:p w:rsidR="00BA5B5A" w:rsidRPr="00BA5B5A" w:rsidRDefault="00BA5B5A" w:rsidP="00BA5B5A">
            <w:pPr>
              <w:ind w:firstLine="0"/>
            </w:pPr>
            <w:r>
              <w:t>Bradley</w:t>
            </w:r>
          </w:p>
        </w:tc>
        <w:tc>
          <w:tcPr>
            <w:tcW w:w="2180" w:type="dxa"/>
            <w:shd w:val="clear" w:color="auto" w:fill="auto"/>
          </w:tcPr>
          <w:p w:rsidR="00BA5B5A" w:rsidRPr="00BA5B5A" w:rsidRDefault="00BA5B5A" w:rsidP="00BA5B5A">
            <w:pPr>
              <w:ind w:firstLine="0"/>
            </w:pPr>
            <w:r>
              <w:t>Brawley</w:t>
            </w:r>
          </w:p>
        </w:tc>
      </w:tr>
      <w:tr w:rsidR="00BA5B5A" w:rsidRPr="00BA5B5A" w:rsidTr="00BA5B5A">
        <w:tc>
          <w:tcPr>
            <w:tcW w:w="2179" w:type="dxa"/>
            <w:shd w:val="clear" w:color="auto" w:fill="auto"/>
          </w:tcPr>
          <w:p w:rsidR="00BA5B5A" w:rsidRPr="00BA5B5A" w:rsidRDefault="00BA5B5A" w:rsidP="00BA5B5A">
            <w:pPr>
              <w:ind w:firstLine="0"/>
            </w:pPr>
            <w:r>
              <w:t>Brown</w:t>
            </w:r>
          </w:p>
        </w:tc>
        <w:tc>
          <w:tcPr>
            <w:tcW w:w="2179" w:type="dxa"/>
            <w:shd w:val="clear" w:color="auto" w:fill="auto"/>
          </w:tcPr>
          <w:p w:rsidR="00BA5B5A" w:rsidRPr="00BA5B5A" w:rsidRDefault="00BA5B5A" w:rsidP="00BA5B5A">
            <w:pPr>
              <w:ind w:firstLine="0"/>
            </w:pPr>
            <w:r>
              <w:t>Bryant</w:t>
            </w:r>
          </w:p>
        </w:tc>
        <w:tc>
          <w:tcPr>
            <w:tcW w:w="2180" w:type="dxa"/>
            <w:shd w:val="clear" w:color="auto" w:fill="auto"/>
          </w:tcPr>
          <w:p w:rsidR="00BA5B5A" w:rsidRPr="00BA5B5A" w:rsidRDefault="00BA5B5A" w:rsidP="00BA5B5A">
            <w:pPr>
              <w:ind w:firstLine="0"/>
            </w:pPr>
            <w:r>
              <w:t>Burns</w:t>
            </w:r>
          </w:p>
        </w:tc>
      </w:tr>
      <w:tr w:rsidR="00BA5B5A" w:rsidRPr="00BA5B5A" w:rsidTr="00BA5B5A">
        <w:tc>
          <w:tcPr>
            <w:tcW w:w="2179" w:type="dxa"/>
            <w:shd w:val="clear" w:color="auto" w:fill="auto"/>
          </w:tcPr>
          <w:p w:rsidR="00BA5B5A" w:rsidRPr="00BA5B5A" w:rsidRDefault="00BA5B5A" w:rsidP="00BA5B5A">
            <w:pPr>
              <w:ind w:firstLine="0"/>
            </w:pPr>
            <w:r>
              <w:t>Calhoon</w:t>
            </w:r>
          </w:p>
        </w:tc>
        <w:tc>
          <w:tcPr>
            <w:tcW w:w="2179" w:type="dxa"/>
            <w:shd w:val="clear" w:color="auto" w:fill="auto"/>
          </w:tcPr>
          <w:p w:rsidR="00BA5B5A" w:rsidRPr="00BA5B5A" w:rsidRDefault="00BA5B5A" w:rsidP="00BA5B5A">
            <w:pPr>
              <w:ind w:firstLine="0"/>
            </w:pPr>
            <w:r>
              <w:t>Caskey</w:t>
            </w:r>
          </w:p>
        </w:tc>
        <w:tc>
          <w:tcPr>
            <w:tcW w:w="2180" w:type="dxa"/>
            <w:shd w:val="clear" w:color="auto" w:fill="auto"/>
          </w:tcPr>
          <w:p w:rsidR="00BA5B5A" w:rsidRPr="00BA5B5A" w:rsidRDefault="00BA5B5A" w:rsidP="00BA5B5A">
            <w:pPr>
              <w:ind w:firstLine="0"/>
            </w:pPr>
            <w:r>
              <w:t>Chellis</w:t>
            </w:r>
          </w:p>
        </w:tc>
      </w:tr>
      <w:tr w:rsidR="00BA5B5A" w:rsidRPr="00BA5B5A" w:rsidTr="00BA5B5A">
        <w:tc>
          <w:tcPr>
            <w:tcW w:w="2179" w:type="dxa"/>
            <w:shd w:val="clear" w:color="auto" w:fill="auto"/>
          </w:tcPr>
          <w:p w:rsidR="00BA5B5A" w:rsidRPr="00BA5B5A" w:rsidRDefault="00BA5B5A" w:rsidP="00BA5B5A">
            <w:pPr>
              <w:ind w:firstLine="0"/>
            </w:pPr>
            <w:r>
              <w:t>Clary</w:t>
            </w:r>
          </w:p>
        </w:tc>
        <w:tc>
          <w:tcPr>
            <w:tcW w:w="2179" w:type="dxa"/>
            <w:shd w:val="clear" w:color="auto" w:fill="auto"/>
          </w:tcPr>
          <w:p w:rsidR="00BA5B5A" w:rsidRPr="00BA5B5A" w:rsidRDefault="00BA5B5A" w:rsidP="00BA5B5A">
            <w:pPr>
              <w:ind w:firstLine="0"/>
            </w:pPr>
            <w:r>
              <w:t>Clemmons</w:t>
            </w:r>
          </w:p>
        </w:tc>
        <w:tc>
          <w:tcPr>
            <w:tcW w:w="2180" w:type="dxa"/>
            <w:shd w:val="clear" w:color="auto" w:fill="auto"/>
          </w:tcPr>
          <w:p w:rsidR="00BA5B5A" w:rsidRPr="00BA5B5A" w:rsidRDefault="00BA5B5A" w:rsidP="00BA5B5A">
            <w:pPr>
              <w:ind w:firstLine="0"/>
            </w:pPr>
            <w:r>
              <w:t>Clyburn</w:t>
            </w:r>
          </w:p>
        </w:tc>
      </w:tr>
      <w:tr w:rsidR="00BA5B5A" w:rsidRPr="00BA5B5A" w:rsidTr="00BA5B5A">
        <w:tc>
          <w:tcPr>
            <w:tcW w:w="2179" w:type="dxa"/>
            <w:shd w:val="clear" w:color="auto" w:fill="auto"/>
          </w:tcPr>
          <w:p w:rsidR="00BA5B5A" w:rsidRPr="00BA5B5A" w:rsidRDefault="00BA5B5A" w:rsidP="00BA5B5A">
            <w:pPr>
              <w:ind w:firstLine="0"/>
            </w:pPr>
            <w:r>
              <w:t>Cobb-Hunter</w:t>
            </w:r>
          </w:p>
        </w:tc>
        <w:tc>
          <w:tcPr>
            <w:tcW w:w="2179" w:type="dxa"/>
            <w:shd w:val="clear" w:color="auto" w:fill="auto"/>
          </w:tcPr>
          <w:p w:rsidR="00BA5B5A" w:rsidRPr="00BA5B5A" w:rsidRDefault="00BA5B5A" w:rsidP="00BA5B5A">
            <w:pPr>
              <w:ind w:firstLine="0"/>
            </w:pPr>
            <w:r>
              <w:t>Cogswell</w:t>
            </w:r>
          </w:p>
        </w:tc>
        <w:tc>
          <w:tcPr>
            <w:tcW w:w="2180" w:type="dxa"/>
            <w:shd w:val="clear" w:color="auto" w:fill="auto"/>
          </w:tcPr>
          <w:p w:rsidR="00BA5B5A" w:rsidRPr="00BA5B5A" w:rsidRDefault="00BA5B5A" w:rsidP="00BA5B5A">
            <w:pPr>
              <w:ind w:firstLine="0"/>
            </w:pPr>
            <w:r>
              <w:t>Collins</w:t>
            </w:r>
          </w:p>
        </w:tc>
      </w:tr>
      <w:tr w:rsidR="00BA5B5A" w:rsidRPr="00BA5B5A" w:rsidTr="00BA5B5A">
        <w:tc>
          <w:tcPr>
            <w:tcW w:w="2179" w:type="dxa"/>
            <w:shd w:val="clear" w:color="auto" w:fill="auto"/>
          </w:tcPr>
          <w:p w:rsidR="00BA5B5A" w:rsidRPr="00BA5B5A" w:rsidRDefault="00BA5B5A" w:rsidP="00BA5B5A">
            <w:pPr>
              <w:ind w:firstLine="0"/>
            </w:pPr>
            <w:r>
              <w:t>W. Cox</w:t>
            </w:r>
          </w:p>
        </w:tc>
        <w:tc>
          <w:tcPr>
            <w:tcW w:w="2179" w:type="dxa"/>
            <w:shd w:val="clear" w:color="auto" w:fill="auto"/>
          </w:tcPr>
          <w:p w:rsidR="00BA5B5A" w:rsidRPr="00BA5B5A" w:rsidRDefault="00BA5B5A" w:rsidP="00BA5B5A">
            <w:pPr>
              <w:ind w:firstLine="0"/>
            </w:pPr>
            <w:r>
              <w:t>Crawford</w:t>
            </w:r>
          </w:p>
        </w:tc>
        <w:tc>
          <w:tcPr>
            <w:tcW w:w="2180" w:type="dxa"/>
            <w:shd w:val="clear" w:color="auto" w:fill="auto"/>
          </w:tcPr>
          <w:p w:rsidR="00BA5B5A" w:rsidRPr="00BA5B5A" w:rsidRDefault="00BA5B5A" w:rsidP="00BA5B5A">
            <w:pPr>
              <w:ind w:firstLine="0"/>
            </w:pPr>
            <w:r>
              <w:t>Daning</w:t>
            </w:r>
          </w:p>
        </w:tc>
      </w:tr>
      <w:tr w:rsidR="00BA5B5A" w:rsidRPr="00BA5B5A" w:rsidTr="00BA5B5A">
        <w:tc>
          <w:tcPr>
            <w:tcW w:w="2179" w:type="dxa"/>
            <w:shd w:val="clear" w:color="auto" w:fill="auto"/>
          </w:tcPr>
          <w:p w:rsidR="00BA5B5A" w:rsidRPr="00BA5B5A" w:rsidRDefault="00BA5B5A" w:rsidP="00BA5B5A">
            <w:pPr>
              <w:ind w:firstLine="0"/>
            </w:pPr>
            <w:r>
              <w:t>Davis</w:t>
            </w:r>
          </w:p>
        </w:tc>
        <w:tc>
          <w:tcPr>
            <w:tcW w:w="2179" w:type="dxa"/>
            <w:shd w:val="clear" w:color="auto" w:fill="auto"/>
          </w:tcPr>
          <w:p w:rsidR="00BA5B5A" w:rsidRPr="00BA5B5A" w:rsidRDefault="00BA5B5A" w:rsidP="00BA5B5A">
            <w:pPr>
              <w:ind w:firstLine="0"/>
            </w:pPr>
            <w:r>
              <w:t>Dillard</w:t>
            </w:r>
          </w:p>
        </w:tc>
        <w:tc>
          <w:tcPr>
            <w:tcW w:w="2180" w:type="dxa"/>
            <w:shd w:val="clear" w:color="auto" w:fill="auto"/>
          </w:tcPr>
          <w:p w:rsidR="00BA5B5A" w:rsidRPr="00BA5B5A" w:rsidRDefault="00BA5B5A" w:rsidP="00BA5B5A">
            <w:pPr>
              <w:ind w:firstLine="0"/>
            </w:pPr>
            <w:r>
              <w:t>Elliott</w:t>
            </w:r>
          </w:p>
        </w:tc>
      </w:tr>
      <w:tr w:rsidR="00BA5B5A" w:rsidRPr="00BA5B5A" w:rsidTr="00BA5B5A">
        <w:tc>
          <w:tcPr>
            <w:tcW w:w="2179" w:type="dxa"/>
            <w:shd w:val="clear" w:color="auto" w:fill="auto"/>
          </w:tcPr>
          <w:p w:rsidR="00BA5B5A" w:rsidRPr="00BA5B5A" w:rsidRDefault="00BA5B5A" w:rsidP="00BA5B5A">
            <w:pPr>
              <w:ind w:firstLine="0"/>
            </w:pPr>
            <w:r>
              <w:t>Erickson</w:t>
            </w:r>
          </w:p>
        </w:tc>
        <w:tc>
          <w:tcPr>
            <w:tcW w:w="2179" w:type="dxa"/>
            <w:shd w:val="clear" w:color="auto" w:fill="auto"/>
          </w:tcPr>
          <w:p w:rsidR="00BA5B5A" w:rsidRPr="00BA5B5A" w:rsidRDefault="00BA5B5A" w:rsidP="00BA5B5A">
            <w:pPr>
              <w:ind w:firstLine="0"/>
            </w:pPr>
            <w:r>
              <w:t>Felder</w:t>
            </w:r>
          </w:p>
        </w:tc>
        <w:tc>
          <w:tcPr>
            <w:tcW w:w="2180" w:type="dxa"/>
            <w:shd w:val="clear" w:color="auto" w:fill="auto"/>
          </w:tcPr>
          <w:p w:rsidR="00BA5B5A" w:rsidRPr="00BA5B5A" w:rsidRDefault="00BA5B5A" w:rsidP="00BA5B5A">
            <w:pPr>
              <w:ind w:firstLine="0"/>
            </w:pPr>
            <w:r>
              <w:t>Forrest</w:t>
            </w:r>
          </w:p>
        </w:tc>
      </w:tr>
      <w:tr w:rsidR="00BA5B5A" w:rsidRPr="00BA5B5A" w:rsidTr="00BA5B5A">
        <w:tc>
          <w:tcPr>
            <w:tcW w:w="2179" w:type="dxa"/>
            <w:shd w:val="clear" w:color="auto" w:fill="auto"/>
          </w:tcPr>
          <w:p w:rsidR="00BA5B5A" w:rsidRPr="00BA5B5A" w:rsidRDefault="00BA5B5A" w:rsidP="00BA5B5A">
            <w:pPr>
              <w:ind w:firstLine="0"/>
            </w:pPr>
            <w:r>
              <w:t>Forrester</w:t>
            </w:r>
          </w:p>
        </w:tc>
        <w:tc>
          <w:tcPr>
            <w:tcW w:w="2179" w:type="dxa"/>
            <w:shd w:val="clear" w:color="auto" w:fill="auto"/>
          </w:tcPr>
          <w:p w:rsidR="00BA5B5A" w:rsidRPr="00BA5B5A" w:rsidRDefault="00BA5B5A" w:rsidP="00BA5B5A">
            <w:pPr>
              <w:ind w:firstLine="0"/>
            </w:pPr>
            <w:r>
              <w:t>Funderburk</w:t>
            </w:r>
          </w:p>
        </w:tc>
        <w:tc>
          <w:tcPr>
            <w:tcW w:w="2180" w:type="dxa"/>
            <w:shd w:val="clear" w:color="auto" w:fill="auto"/>
          </w:tcPr>
          <w:p w:rsidR="00BA5B5A" w:rsidRPr="00BA5B5A" w:rsidRDefault="00BA5B5A" w:rsidP="00BA5B5A">
            <w:pPr>
              <w:ind w:firstLine="0"/>
            </w:pPr>
            <w:r>
              <w:t>Gagnon</w:t>
            </w:r>
          </w:p>
        </w:tc>
      </w:tr>
      <w:tr w:rsidR="00BA5B5A" w:rsidRPr="00BA5B5A" w:rsidTr="00BA5B5A">
        <w:tc>
          <w:tcPr>
            <w:tcW w:w="2179" w:type="dxa"/>
            <w:shd w:val="clear" w:color="auto" w:fill="auto"/>
          </w:tcPr>
          <w:p w:rsidR="00BA5B5A" w:rsidRPr="00BA5B5A" w:rsidRDefault="00BA5B5A" w:rsidP="00BA5B5A">
            <w:pPr>
              <w:ind w:firstLine="0"/>
            </w:pPr>
            <w:r>
              <w:t>Garvin</w:t>
            </w:r>
          </w:p>
        </w:tc>
        <w:tc>
          <w:tcPr>
            <w:tcW w:w="2179" w:type="dxa"/>
            <w:shd w:val="clear" w:color="auto" w:fill="auto"/>
          </w:tcPr>
          <w:p w:rsidR="00BA5B5A" w:rsidRPr="00BA5B5A" w:rsidRDefault="00BA5B5A" w:rsidP="00BA5B5A">
            <w:pPr>
              <w:ind w:firstLine="0"/>
            </w:pPr>
            <w:r>
              <w:t>Gilliam</w:t>
            </w:r>
          </w:p>
        </w:tc>
        <w:tc>
          <w:tcPr>
            <w:tcW w:w="2180" w:type="dxa"/>
            <w:shd w:val="clear" w:color="auto" w:fill="auto"/>
          </w:tcPr>
          <w:p w:rsidR="00BA5B5A" w:rsidRPr="00BA5B5A" w:rsidRDefault="00BA5B5A" w:rsidP="00BA5B5A">
            <w:pPr>
              <w:ind w:firstLine="0"/>
            </w:pPr>
            <w:r>
              <w:t>Gilliard</w:t>
            </w:r>
          </w:p>
        </w:tc>
      </w:tr>
      <w:tr w:rsidR="00BA5B5A" w:rsidRPr="00BA5B5A" w:rsidTr="00BA5B5A">
        <w:tc>
          <w:tcPr>
            <w:tcW w:w="2179" w:type="dxa"/>
            <w:shd w:val="clear" w:color="auto" w:fill="auto"/>
          </w:tcPr>
          <w:p w:rsidR="00BA5B5A" w:rsidRPr="00BA5B5A" w:rsidRDefault="00BA5B5A" w:rsidP="00BA5B5A">
            <w:pPr>
              <w:ind w:firstLine="0"/>
            </w:pPr>
            <w:r>
              <w:t>Hayes</w:t>
            </w:r>
          </w:p>
        </w:tc>
        <w:tc>
          <w:tcPr>
            <w:tcW w:w="2179" w:type="dxa"/>
            <w:shd w:val="clear" w:color="auto" w:fill="auto"/>
          </w:tcPr>
          <w:p w:rsidR="00BA5B5A" w:rsidRPr="00BA5B5A" w:rsidRDefault="00BA5B5A" w:rsidP="00BA5B5A">
            <w:pPr>
              <w:ind w:firstLine="0"/>
            </w:pPr>
            <w:r>
              <w:t>Henderson-Myers</w:t>
            </w:r>
          </w:p>
        </w:tc>
        <w:tc>
          <w:tcPr>
            <w:tcW w:w="2180" w:type="dxa"/>
            <w:shd w:val="clear" w:color="auto" w:fill="auto"/>
          </w:tcPr>
          <w:p w:rsidR="00BA5B5A" w:rsidRPr="00BA5B5A" w:rsidRDefault="00BA5B5A" w:rsidP="00BA5B5A">
            <w:pPr>
              <w:ind w:firstLine="0"/>
            </w:pPr>
            <w:r>
              <w:t>Henegan</w:t>
            </w:r>
          </w:p>
        </w:tc>
      </w:tr>
      <w:tr w:rsidR="00BA5B5A" w:rsidRPr="00BA5B5A" w:rsidTr="00BA5B5A">
        <w:tc>
          <w:tcPr>
            <w:tcW w:w="2179" w:type="dxa"/>
            <w:shd w:val="clear" w:color="auto" w:fill="auto"/>
          </w:tcPr>
          <w:p w:rsidR="00BA5B5A" w:rsidRPr="00BA5B5A" w:rsidRDefault="00BA5B5A" w:rsidP="00BA5B5A">
            <w:pPr>
              <w:ind w:firstLine="0"/>
            </w:pPr>
            <w:r>
              <w:t>Hewitt</w:t>
            </w:r>
          </w:p>
        </w:tc>
        <w:tc>
          <w:tcPr>
            <w:tcW w:w="2179" w:type="dxa"/>
            <w:shd w:val="clear" w:color="auto" w:fill="auto"/>
          </w:tcPr>
          <w:p w:rsidR="00BA5B5A" w:rsidRPr="00BA5B5A" w:rsidRDefault="00BA5B5A" w:rsidP="00BA5B5A">
            <w:pPr>
              <w:ind w:firstLine="0"/>
            </w:pPr>
            <w:r>
              <w:t>Hiott</w:t>
            </w:r>
          </w:p>
        </w:tc>
        <w:tc>
          <w:tcPr>
            <w:tcW w:w="2180" w:type="dxa"/>
            <w:shd w:val="clear" w:color="auto" w:fill="auto"/>
          </w:tcPr>
          <w:p w:rsidR="00BA5B5A" w:rsidRPr="00BA5B5A" w:rsidRDefault="00BA5B5A" w:rsidP="00BA5B5A">
            <w:pPr>
              <w:ind w:firstLine="0"/>
            </w:pPr>
            <w:r>
              <w:t>Hixon</w:t>
            </w:r>
          </w:p>
        </w:tc>
      </w:tr>
      <w:tr w:rsidR="00BA5B5A" w:rsidRPr="00BA5B5A" w:rsidTr="00BA5B5A">
        <w:tc>
          <w:tcPr>
            <w:tcW w:w="2179" w:type="dxa"/>
            <w:shd w:val="clear" w:color="auto" w:fill="auto"/>
          </w:tcPr>
          <w:p w:rsidR="00BA5B5A" w:rsidRPr="00BA5B5A" w:rsidRDefault="00BA5B5A" w:rsidP="00BA5B5A">
            <w:pPr>
              <w:ind w:firstLine="0"/>
            </w:pPr>
            <w:r>
              <w:t>Hosey</w:t>
            </w:r>
          </w:p>
        </w:tc>
        <w:tc>
          <w:tcPr>
            <w:tcW w:w="2179" w:type="dxa"/>
            <w:shd w:val="clear" w:color="auto" w:fill="auto"/>
          </w:tcPr>
          <w:p w:rsidR="00BA5B5A" w:rsidRPr="00BA5B5A" w:rsidRDefault="00BA5B5A" w:rsidP="00BA5B5A">
            <w:pPr>
              <w:ind w:firstLine="0"/>
            </w:pPr>
            <w:r>
              <w:t>Huggins</w:t>
            </w:r>
          </w:p>
        </w:tc>
        <w:tc>
          <w:tcPr>
            <w:tcW w:w="2180" w:type="dxa"/>
            <w:shd w:val="clear" w:color="auto" w:fill="auto"/>
          </w:tcPr>
          <w:p w:rsidR="00BA5B5A" w:rsidRPr="00BA5B5A" w:rsidRDefault="00BA5B5A" w:rsidP="00BA5B5A">
            <w:pPr>
              <w:ind w:firstLine="0"/>
            </w:pPr>
            <w:r>
              <w:t>Hyde</w:t>
            </w:r>
          </w:p>
        </w:tc>
      </w:tr>
      <w:tr w:rsidR="00BA5B5A" w:rsidRPr="00BA5B5A" w:rsidTr="00BA5B5A">
        <w:tc>
          <w:tcPr>
            <w:tcW w:w="2179" w:type="dxa"/>
            <w:shd w:val="clear" w:color="auto" w:fill="auto"/>
          </w:tcPr>
          <w:p w:rsidR="00BA5B5A" w:rsidRPr="00BA5B5A" w:rsidRDefault="00BA5B5A" w:rsidP="00BA5B5A">
            <w:pPr>
              <w:ind w:firstLine="0"/>
            </w:pPr>
            <w:r>
              <w:t>Jefferson</w:t>
            </w:r>
          </w:p>
        </w:tc>
        <w:tc>
          <w:tcPr>
            <w:tcW w:w="2179" w:type="dxa"/>
            <w:shd w:val="clear" w:color="auto" w:fill="auto"/>
          </w:tcPr>
          <w:p w:rsidR="00BA5B5A" w:rsidRPr="00BA5B5A" w:rsidRDefault="00BA5B5A" w:rsidP="00BA5B5A">
            <w:pPr>
              <w:ind w:firstLine="0"/>
            </w:pPr>
            <w:r>
              <w:t>Jordan</w:t>
            </w:r>
          </w:p>
        </w:tc>
        <w:tc>
          <w:tcPr>
            <w:tcW w:w="2180" w:type="dxa"/>
            <w:shd w:val="clear" w:color="auto" w:fill="auto"/>
          </w:tcPr>
          <w:p w:rsidR="00BA5B5A" w:rsidRPr="00BA5B5A" w:rsidRDefault="00BA5B5A" w:rsidP="00BA5B5A">
            <w:pPr>
              <w:ind w:firstLine="0"/>
            </w:pPr>
            <w:r>
              <w:t>Kimmons</w:t>
            </w:r>
          </w:p>
        </w:tc>
      </w:tr>
      <w:tr w:rsidR="00BA5B5A" w:rsidRPr="00BA5B5A" w:rsidTr="00BA5B5A">
        <w:tc>
          <w:tcPr>
            <w:tcW w:w="2179" w:type="dxa"/>
            <w:shd w:val="clear" w:color="auto" w:fill="auto"/>
          </w:tcPr>
          <w:p w:rsidR="00BA5B5A" w:rsidRPr="00BA5B5A" w:rsidRDefault="00BA5B5A" w:rsidP="00BA5B5A">
            <w:pPr>
              <w:ind w:firstLine="0"/>
            </w:pPr>
            <w:r>
              <w:t>King</w:t>
            </w:r>
          </w:p>
        </w:tc>
        <w:tc>
          <w:tcPr>
            <w:tcW w:w="2179" w:type="dxa"/>
            <w:shd w:val="clear" w:color="auto" w:fill="auto"/>
          </w:tcPr>
          <w:p w:rsidR="00BA5B5A" w:rsidRPr="00BA5B5A" w:rsidRDefault="00BA5B5A" w:rsidP="00BA5B5A">
            <w:pPr>
              <w:ind w:firstLine="0"/>
            </w:pPr>
            <w:r>
              <w:t>Kirby</w:t>
            </w:r>
          </w:p>
        </w:tc>
        <w:tc>
          <w:tcPr>
            <w:tcW w:w="2180" w:type="dxa"/>
            <w:shd w:val="clear" w:color="auto" w:fill="auto"/>
          </w:tcPr>
          <w:p w:rsidR="00BA5B5A" w:rsidRPr="00BA5B5A" w:rsidRDefault="00BA5B5A" w:rsidP="00BA5B5A">
            <w:pPr>
              <w:ind w:firstLine="0"/>
            </w:pPr>
            <w:r>
              <w:t>Ligon</w:t>
            </w:r>
          </w:p>
        </w:tc>
      </w:tr>
      <w:tr w:rsidR="00BA5B5A" w:rsidRPr="00BA5B5A" w:rsidTr="00BA5B5A">
        <w:tc>
          <w:tcPr>
            <w:tcW w:w="2179" w:type="dxa"/>
            <w:shd w:val="clear" w:color="auto" w:fill="auto"/>
          </w:tcPr>
          <w:p w:rsidR="00BA5B5A" w:rsidRPr="00BA5B5A" w:rsidRDefault="00BA5B5A" w:rsidP="00BA5B5A">
            <w:pPr>
              <w:ind w:firstLine="0"/>
            </w:pPr>
            <w:r>
              <w:t>Long</w:t>
            </w:r>
          </w:p>
        </w:tc>
        <w:tc>
          <w:tcPr>
            <w:tcW w:w="2179" w:type="dxa"/>
            <w:shd w:val="clear" w:color="auto" w:fill="auto"/>
          </w:tcPr>
          <w:p w:rsidR="00BA5B5A" w:rsidRPr="00BA5B5A" w:rsidRDefault="00BA5B5A" w:rsidP="00BA5B5A">
            <w:pPr>
              <w:ind w:firstLine="0"/>
            </w:pPr>
            <w:r>
              <w:t>Lowe</w:t>
            </w:r>
          </w:p>
        </w:tc>
        <w:tc>
          <w:tcPr>
            <w:tcW w:w="2180" w:type="dxa"/>
            <w:shd w:val="clear" w:color="auto" w:fill="auto"/>
          </w:tcPr>
          <w:p w:rsidR="00BA5B5A" w:rsidRPr="00BA5B5A" w:rsidRDefault="00BA5B5A" w:rsidP="00BA5B5A">
            <w:pPr>
              <w:ind w:firstLine="0"/>
            </w:pPr>
            <w:r>
              <w:t>Lucas</w:t>
            </w:r>
          </w:p>
        </w:tc>
      </w:tr>
      <w:tr w:rsidR="00BA5B5A" w:rsidRPr="00BA5B5A" w:rsidTr="00BA5B5A">
        <w:tc>
          <w:tcPr>
            <w:tcW w:w="2179" w:type="dxa"/>
            <w:shd w:val="clear" w:color="auto" w:fill="auto"/>
          </w:tcPr>
          <w:p w:rsidR="00BA5B5A" w:rsidRPr="00BA5B5A" w:rsidRDefault="00BA5B5A" w:rsidP="00BA5B5A">
            <w:pPr>
              <w:ind w:firstLine="0"/>
            </w:pPr>
            <w:r>
              <w:t>Mack</w:t>
            </w:r>
          </w:p>
        </w:tc>
        <w:tc>
          <w:tcPr>
            <w:tcW w:w="2179" w:type="dxa"/>
            <w:shd w:val="clear" w:color="auto" w:fill="auto"/>
          </w:tcPr>
          <w:p w:rsidR="00BA5B5A" w:rsidRPr="00BA5B5A" w:rsidRDefault="00BA5B5A" w:rsidP="00BA5B5A">
            <w:pPr>
              <w:ind w:firstLine="0"/>
            </w:pPr>
            <w:r>
              <w:t>Magnuson</w:t>
            </w:r>
          </w:p>
        </w:tc>
        <w:tc>
          <w:tcPr>
            <w:tcW w:w="2180" w:type="dxa"/>
            <w:shd w:val="clear" w:color="auto" w:fill="auto"/>
          </w:tcPr>
          <w:p w:rsidR="00BA5B5A" w:rsidRPr="00BA5B5A" w:rsidRDefault="00BA5B5A" w:rsidP="00BA5B5A">
            <w:pPr>
              <w:ind w:firstLine="0"/>
            </w:pPr>
            <w:r>
              <w:t>Martin</w:t>
            </w:r>
          </w:p>
        </w:tc>
      </w:tr>
      <w:tr w:rsidR="00BA5B5A" w:rsidRPr="00BA5B5A" w:rsidTr="00BA5B5A">
        <w:tc>
          <w:tcPr>
            <w:tcW w:w="2179" w:type="dxa"/>
            <w:shd w:val="clear" w:color="auto" w:fill="auto"/>
          </w:tcPr>
          <w:p w:rsidR="00BA5B5A" w:rsidRPr="00BA5B5A" w:rsidRDefault="00BA5B5A" w:rsidP="00BA5B5A">
            <w:pPr>
              <w:ind w:firstLine="0"/>
            </w:pPr>
            <w:r>
              <w:t>McCoy</w:t>
            </w:r>
          </w:p>
        </w:tc>
        <w:tc>
          <w:tcPr>
            <w:tcW w:w="2179" w:type="dxa"/>
            <w:shd w:val="clear" w:color="auto" w:fill="auto"/>
          </w:tcPr>
          <w:p w:rsidR="00BA5B5A" w:rsidRPr="00BA5B5A" w:rsidRDefault="00BA5B5A" w:rsidP="00BA5B5A">
            <w:pPr>
              <w:ind w:firstLine="0"/>
            </w:pPr>
            <w:r>
              <w:t>McCravy</w:t>
            </w:r>
          </w:p>
        </w:tc>
        <w:tc>
          <w:tcPr>
            <w:tcW w:w="2180" w:type="dxa"/>
            <w:shd w:val="clear" w:color="auto" w:fill="auto"/>
          </w:tcPr>
          <w:p w:rsidR="00BA5B5A" w:rsidRPr="00BA5B5A" w:rsidRDefault="00BA5B5A" w:rsidP="00BA5B5A">
            <w:pPr>
              <w:ind w:firstLine="0"/>
            </w:pPr>
            <w:r>
              <w:t>McGinnis</w:t>
            </w:r>
          </w:p>
        </w:tc>
      </w:tr>
      <w:tr w:rsidR="00BA5B5A" w:rsidRPr="00BA5B5A" w:rsidTr="00BA5B5A">
        <w:tc>
          <w:tcPr>
            <w:tcW w:w="2179" w:type="dxa"/>
            <w:shd w:val="clear" w:color="auto" w:fill="auto"/>
          </w:tcPr>
          <w:p w:rsidR="00BA5B5A" w:rsidRPr="00BA5B5A" w:rsidRDefault="00BA5B5A" w:rsidP="00BA5B5A">
            <w:pPr>
              <w:ind w:firstLine="0"/>
            </w:pPr>
            <w:r>
              <w:t>Moore</w:t>
            </w:r>
          </w:p>
        </w:tc>
        <w:tc>
          <w:tcPr>
            <w:tcW w:w="2179" w:type="dxa"/>
            <w:shd w:val="clear" w:color="auto" w:fill="auto"/>
          </w:tcPr>
          <w:p w:rsidR="00BA5B5A" w:rsidRPr="00BA5B5A" w:rsidRDefault="00BA5B5A" w:rsidP="00BA5B5A">
            <w:pPr>
              <w:ind w:firstLine="0"/>
            </w:pPr>
            <w:r>
              <w:t>V. S. Moss</w:t>
            </w:r>
          </w:p>
        </w:tc>
        <w:tc>
          <w:tcPr>
            <w:tcW w:w="2180" w:type="dxa"/>
            <w:shd w:val="clear" w:color="auto" w:fill="auto"/>
          </w:tcPr>
          <w:p w:rsidR="00BA5B5A" w:rsidRPr="00BA5B5A" w:rsidRDefault="00BA5B5A" w:rsidP="00BA5B5A">
            <w:pPr>
              <w:ind w:firstLine="0"/>
            </w:pPr>
            <w:r>
              <w:t>B. Newton</w:t>
            </w:r>
          </w:p>
        </w:tc>
      </w:tr>
      <w:tr w:rsidR="00BA5B5A" w:rsidRPr="00BA5B5A" w:rsidTr="00BA5B5A">
        <w:tc>
          <w:tcPr>
            <w:tcW w:w="2179" w:type="dxa"/>
            <w:shd w:val="clear" w:color="auto" w:fill="auto"/>
          </w:tcPr>
          <w:p w:rsidR="00BA5B5A" w:rsidRPr="00BA5B5A" w:rsidRDefault="00BA5B5A" w:rsidP="00BA5B5A">
            <w:pPr>
              <w:ind w:firstLine="0"/>
            </w:pPr>
            <w:r>
              <w:t>W. Newton</w:t>
            </w:r>
          </w:p>
        </w:tc>
        <w:tc>
          <w:tcPr>
            <w:tcW w:w="2179" w:type="dxa"/>
            <w:shd w:val="clear" w:color="auto" w:fill="auto"/>
          </w:tcPr>
          <w:p w:rsidR="00BA5B5A" w:rsidRPr="00BA5B5A" w:rsidRDefault="00BA5B5A" w:rsidP="00BA5B5A">
            <w:pPr>
              <w:ind w:firstLine="0"/>
            </w:pPr>
            <w:r>
              <w:t>Norrell</w:t>
            </w:r>
          </w:p>
        </w:tc>
        <w:tc>
          <w:tcPr>
            <w:tcW w:w="2180" w:type="dxa"/>
            <w:shd w:val="clear" w:color="auto" w:fill="auto"/>
          </w:tcPr>
          <w:p w:rsidR="00BA5B5A" w:rsidRPr="00BA5B5A" w:rsidRDefault="00BA5B5A" w:rsidP="00BA5B5A">
            <w:pPr>
              <w:ind w:firstLine="0"/>
            </w:pPr>
            <w:r>
              <w:t>Ott</w:t>
            </w:r>
          </w:p>
        </w:tc>
      </w:tr>
      <w:tr w:rsidR="00BA5B5A" w:rsidRPr="00BA5B5A" w:rsidTr="00BA5B5A">
        <w:tc>
          <w:tcPr>
            <w:tcW w:w="2179" w:type="dxa"/>
            <w:shd w:val="clear" w:color="auto" w:fill="auto"/>
          </w:tcPr>
          <w:p w:rsidR="00BA5B5A" w:rsidRPr="00BA5B5A" w:rsidRDefault="00BA5B5A" w:rsidP="00BA5B5A">
            <w:pPr>
              <w:ind w:firstLine="0"/>
            </w:pPr>
            <w:r>
              <w:t>Parks</w:t>
            </w:r>
          </w:p>
        </w:tc>
        <w:tc>
          <w:tcPr>
            <w:tcW w:w="2179" w:type="dxa"/>
            <w:shd w:val="clear" w:color="auto" w:fill="auto"/>
          </w:tcPr>
          <w:p w:rsidR="00BA5B5A" w:rsidRPr="00BA5B5A" w:rsidRDefault="00BA5B5A" w:rsidP="00BA5B5A">
            <w:pPr>
              <w:ind w:firstLine="0"/>
            </w:pPr>
            <w:r>
              <w:t>Pendarvis</w:t>
            </w:r>
          </w:p>
        </w:tc>
        <w:tc>
          <w:tcPr>
            <w:tcW w:w="2180" w:type="dxa"/>
            <w:shd w:val="clear" w:color="auto" w:fill="auto"/>
          </w:tcPr>
          <w:p w:rsidR="00BA5B5A" w:rsidRPr="00BA5B5A" w:rsidRDefault="00BA5B5A" w:rsidP="00BA5B5A">
            <w:pPr>
              <w:ind w:firstLine="0"/>
            </w:pPr>
            <w:r>
              <w:t>Pope</w:t>
            </w:r>
          </w:p>
        </w:tc>
      </w:tr>
      <w:tr w:rsidR="00BA5B5A" w:rsidRPr="00BA5B5A" w:rsidTr="00BA5B5A">
        <w:tc>
          <w:tcPr>
            <w:tcW w:w="2179" w:type="dxa"/>
            <w:shd w:val="clear" w:color="auto" w:fill="auto"/>
          </w:tcPr>
          <w:p w:rsidR="00BA5B5A" w:rsidRPr="00BA5B5A" w:rsidRDefault="00BA5B5A" w:rsidP="00BA5B5A">
            <w:pPr>
              <w:ind w:firstLine="0"/>
            </w:pPr>
            <w:r>
              <w:t>Ridgeway</w:t>
            </w:r>
          </w:p>
        </w:tc>
        <w:tc>
          <w:tcPr>
            <w:tcW w:w="2179" w:type="dxa"/>
            <w:shd w:val="clear" w:color="auto" w:fill="auto"/>
          </w:tcPr>
          <w:p w:rsidR="00BA5B5A" w:rsidRPr="00BA5B5A" w:rsidRDefault="00BA5B5A" w:rsidP="00BA5B5A">
            <w:pPr>
              <w:ind w:firstLine="0"/>
            </w:pPr>
            <w:r>
              <w:t>Rivers</w:t>
            </w:r>
          </w:p>
        </w:tc>
        <w:tc>
          <w:tcPr>
            <w:tcW w:w="2180" w:type="dxa"/>
            <w:shd w:val="clear" w:color="auto" w:fill="auto"/>
          </w:tcPr>
          <w:p w:rsidR="00BA5B5A" w:rsidRPr="00BA5B5A" w:rsidRDefault="00BA5B5A" w:rsidP="00BA5B5A">
            <w:pPr>
              <w:ind w:firstLine="0"/>
            </w:pPr>
            <w:r>
              <w:t>Simmons</w:t>
            </w:r>
          </w:p>
        </w:tc>
      </w:tr>
      <w:tr w:rsidR="00BA5B5A" w:rsidRPr="00BA5B5A" w:rsidTr="00BA5B5A">
        <w:tc>
          <w:tcPr>
            <w:tcW w:w="2179" w:type="dxa"/>
            <w:shd w:val="clear" w:color="auto" w:fill="auto"/>
          </w:tcPr>
          <w:p w:rsidR="00BA5B5A" w:rsidRPr="00BA5B5A" w:rsidRDefault="00BA5B5A" w:rsidP="00BA5B5A">
            <w:pPr>
              <w:ind w:firstLine="0"/>
            </w:pPr>
            <w:r>
              <w:t>Simrill</w:t>
            </w:r>
          </w:p>
        </w:tc>
        <w:tc>
          <w:tcPr>
            <w:tcW w:w="2179" w:type="dxa"/>
            <w:shd w:val="clear" w:color="auto" w:fill="auto"/>
          </w:tcPr>
          <w:p w:rsidR="00BA5B5A" w:rsidRPr="00BA5B5A" w:rsidRDefault="00BA5B5A" w:rsidP="00BA5B5A">
            <w:pPr>
              <w:ind w:firstLine="0"/>
            </w:pPr>
            <w:r>
              <w:t>G. M. Smith</w:t>
            </w:r>
          </w:p>
        </w:tc>
        <w:tc>
          <w:tcPr>
            <w:tcW w:w="2180" w:type="dxa"/>
            <w:shd w:val="clear" w:color="auto" w:fill="auto"/>
          </w:tcPr>
          <w:p w:rsidR="00BA5B5A" w:rsidRPr="00BA5B5A" w:rsidRDefault="00BA5B5A" w:rsidP="00BA5B5A">
            <w:pPr>
              <w:ind w:firstLine="0"/>
            </w:pPr>
            <w:r>
              <w:t>G. R. Smith</w:t>
            </w:r>
          </w:p>
        </w:tc>
      </w:tr>
      <w:tr w:rsidR="00BA5B5A" w:rsidRPr="00BA5B5A" w:rsidTr="00BA5B5A">
        <w:tc>
          <w:tcPr>
            <w:tcW w:w="2179" w:type="dxa"/>
            <w:shd w:val="clear" w:color="auto" w:fill="auto"/>
          </w:tcPr>
          <w:p w:rsidR="00BA5B5A" w:rsidRPr="00BA5B5A" w:rsidRDefault="00BA5B5A" w:rsidP="00BA5B5A">
            <w:pPr>
              <w:ind w:firstLine="0"/>
            </w:pPr>
            <w:r>
              <w:lastRenderedPageBreak/>
              <w:t>Sottile</w:t>
            </w:r>
          </w:p>
        </w:tc>
        <w:tc>
          <w:tcPr>
            <w:tcW w:w="2179" w:type="dxa"/>
            <w:shd w:val="clear" w:color="auto" w:fill="auto"/>
          </w:tcPr>
          <w:p w:rsidR="00BA5B5A" w:rsidRPr="00BA5B5A" w:rsidRDefault="00BA5B5A" w:rsidP="00BA5B5A">
            <w:pPr>
              <w:ind w:firstLine="0"/>
            </w:pPr>
            <w:r>
              <w:t>Spires</w:t>
            </w:r>
          </w:p>
        </w:tc>
        <w:tc>
          <w:tcPr>
            <w:tcW w:w="2180" w:type="dxa"/>
            <w:shd w:val="clear" w:color="auto" w:fill="auto"/>
          </w:tcPr>
          <w:p w:rsidR="00BA5B5A" w:rsidRPr="00BA5B5A" w:rsidRDefault="00BA5B5A" w:rsidP="00BA5B5A">
            <w:pPr>
              <w:ind w:firstLine="0"/>
            </w:pPr>
            <w:r>
              <w:t>Stavrinakis</w:t>
            </w:r>
          </w:p>
        </w:tc>
      </w:tr>
      <w:tr w:rsidR="00BA5B5A" w:rsidRPr="00BA5B5A" w:rsidTr="00BA5B5A">
        <w:tc>
          <w:tcPr>
            <w:tcW w:w="2179" w:type="dxa"/>
            <w:shd w:val="clear" w:color="auto" w:fill="auto"/>
          </w:tcPr>
          <w:p w:rsidR="00BA5B5A" w:rsidRPr="00BA5B5A" w:rsidRDefault="00BA5B5A" w:rsidP="00BA5B5A">
            <w:pPr>
              <w:ind w:firstLine="0"/>
            </w:pPr>
            <w:r>
              <w:t>Tallon</w:t>
            </w:r>
          </w:p>
        </w:tc>
        <w:tc>
          <w:tcPr>
            <w:tcW w:w="2179" w:type="dxa"/>
            <w:shd w:val="clear" w:color="auto" w:fill="auto"/>
          </w:tcPr>
          <w:p w:rsidR="00BA5B5A" w:rsidRPr="00BA5B5A" w:rsidRDefault="00BA5B5A" w:rsidP="00BA5B5A">
            <w:pPr>
              <w:ind w:firstLine="0"/>
            </w:pPr>
            <w:r>
              <w:t>Thayer</w:t>
            </w:r>
          </w:p>
        </w:tc>
        <w:tc>
          <w:tcPr>
            <w:tcW w:w="2180" w:type="dxa"/>
            <w:shd w:val="clear" w:color="auto" w:fill="auto"/>
          </w:tcPr>
          <w:p w:rsidR="00BA5B5A" w:rsidRPr="00BA5B5A" w:rsidRDefault="00BA5B5A" w:rsidP="00BA5B5A">
            <w:pPr>
              <w:ind w:firstLine="0"/>
            </w:pPr>
            <w:r>
              <w:t>Thigpen</w:t>
            </w:r>
          </w:p>
        </w:tc>
      </w:tr>
      <w:tr w:rsidR="00BA5B5A" w:rsidRPr="00BA5B5A" w:rsidTr="00BA5B5A">
        <w:tc>
          <w:tcPr>
            <w:tcW w:w="2179" w:type="dxa"/>
            <w:shd w:val="clear" w:color="auto" w:fill="auto"/>
          </w:tcPr>
          <w:p w:rsidR="00BA5B5A" w:rsidRPr="00BA5B5A" w:rsidRDefault="00BA5B5A" w:rsidP="00BA5B5A">
            <w:pPr>
              <w:ind w:firstLine="0"/>
            </w:pPr>
            <w:r>
              <w:t>Toole</w:t>
            </w:r>
          </w:p>
        </w:tc>
        <w:tc>
          <w:tcPr>
            <w:tcW w:w="2179" w:type="dxa"/>
            <w:shd w:val="clear" w:color="auto" w:fill="auto"/>
          </w:tcPr>
          <w:p w:rsidR="00BA5B5A" w:rsidRPr="00BA5B5A" w:rsidRDefault="00BA5B5A" w:rsidP="00BA5B5A">
            <w:pPr>
              <w:ind w:firstLine="0"/>
            </w:pPr>
            <w:r>
              <w:t>Trantham</w:t>
            </w:r>
          </w:p>
        </w:tc>
        <w:tc>
          <w:tcPr>
            <w:tcW w:w="2180" w:type="dxa"/>
            <w:shd w:val="clear" w:color="auto" w:fill="auto"/>
          </w:tcPr>
          <w:p w:rsidR="00BA5B5A" w:rsidRPr="00BA5B5A" w:rsidRDefault="00BA5B5A" w:rsidP="00BA5B5A">
            <w:pPr>
              <w:ind w:firstLine="0"/>
            </w:pPr>
            <w:r>
              <w:t>Weeks</w:t>
            </w:r>
          </w:p>
        </w:tc>
      </w:tr>
      <w:tr w:rsidR="00BA5B5A" w:rsidRPr="00BA5B5A" w:rsidTr="00BA5B5A">
        <w:tc>
          <w:tcPr>
            <w:tcW w:w="2179" w:type="dxa"/>
            <w:shd w:val="clear" w:color="auto" w:fill="auto"/>
          </w:tcPr>
          <w:p w:rsidR="00BA5B5A" w:rsidRPr="00BA5B5A" w:rsidRDefault="00BA5B5A" w:rsidP="00BA5B5A">
            <w:pPr>
              <w:ind w:firstLine="0"/>
            </w:pPr>
            <w:r>
              <w:t>West</w:t>
            </w:r>
          </w:p>
        </w:tc>
        <w:tc>
          <w:tcPr>
            <w:tcW w:w="2179" w:type="dxa"/>
            <w:shd w:val="clear" w:color="auto" w:fill="auto"/>
          </w:tcPr>
          <w:p w:rsidR="00BA5B5A" w:rsidRPr="00BA5B5A" w:rsidRDefault="00BA5B5A" w:rsidP="00BA5B5A">
            <w:pPr>
              <w:ind w:firstLine="0"/>
            </w:pPr>
            <w:r>
              <w:t>Wheeler</w:t>
            </w:r>
          </w:p>
        </w:tc>
        <w:tc>
          <w:tcPr>
            <w:tcW w:w="2180" w:type="dxa"/>
            <w:shd w:val="clear" w:color="auto" w:fill="auto"/>
          </w:tcPr>
          <w:p w:rsidR="00BA5B5A" w:rsidRPr="00BA5B5A" w:rsidRDefault="00BA5B5A" w:rsidP="00BA5B5A">
            <w:pPr>
              <w:ind w:firstLine="0"/>
            </w:pPr>
            <w:r>
              <w:t>White</w:t>
            </w:r>
          </w:p>
        </w:tc>
      </w:tr>
      <w:tr w:rsidR="00BA5B5A" w:rsidRPr="00BA5B5A" w:rsidTr="00BA5B5A">
        <w:tc>
          <w:tcPr>
            <w:tcW w:w="2179" w:type="dxa"/>
            <w:shd w:val="clear" w:color="auto" w:fill="auto"/>
          </w:tcPr>
          <w:p w:rsidR="00BA5B5A" w:rsidRPr="00BA5B5A" w:rsidRDefault="00BA5B5A" w:rsidP="00BA5B5A">
            <w:pPr>
              <w:keepNext/>
              <w:ind w:firstLine="0"/>
            </w:pPr>
            <w:r>
              <w:t>Whitmire</w:t>
            </w:r>
          </w:p>
        </w:tc>
        <w:tc>
          <w:tcPr>
            <w:tcW w:w="2179" w:type="dxa"/>
            <w:shd w:val="clear" w:color="auto" w:fill="auto"/>
          </w:tcPr>
          <w:p w:rsidR="00BA5B5A" w:rsidRPr="00BA5B5A" w:rsidRDefault="00BA5B5A" w:rsidP="00BA5B5A">
            <w:pPr>
              <w:keepNext/>
              <w:ind w:firstLine="0"/>
            </w:pPr>
            <w:r>
              <w:t>R. Williams</w:t>
            </w:r>
          </w:p>
        </w:tc>
        <w:tc>
          <w:tcPr>
            <w:tcW w:w="2180" w:type="dxa"/>
            <w:shd w:val="clear" w:color="auto" w:fill="auto"/>
          </w:tcPr>
          <w:p w:rsidR="00BA5B5A" w:rsidRPr="00BA5B5A" w:rsidRDefault="00BA5B5A" w:rsidP="00BA5B5A">
            <w:pPr>
              <w:keepNext/>
              <w:ind w:firstLine="0"/>
            </w:pPr>
            <w:r>
              <w:t>S. Williams</w:t>
            </w:r>
          </w:p>
        </w:tc>
      </w:tr>
      <w:tr w:rsidR="00BA5B5A" w:rsidRPr="00BA5B5A" w:rsidTr="00BA5B5A">
        <w:tc>
          <w:tcPr>
            <w:tcW w:w="2179" w:type="dxa"/>
            <w:shd w:val="clear" w:color="auto" w:fill="auto"/>
          </w:tcPr>
          <w:p w:rsidR="00BA5B5A" w:rsidRPr="00BA5B5A" w:rsidRDefault="00BA5B5A" w:rsidP="00BA5B5A">
            <w:pPr>
              <w:keepNext/>
              <w:ind w:firstLine="0"/>
            </w:pPr>
            <w:r>
              <w:t>Willis</w:t>
            </w:r>
          </w:p>
        </w:tc>
        <w:tc>
          <w:tcPr>
            <w:tcW w:w="2179" w:type="dxa"/>
            <w:shd w:val="clear" w:color="auto" w:fill="auto"/>
          </w:tcPr>
          <w:p w:rsidR="00BA5B5A" w:rsidRPr="00BA5B5A" w:rsidRDefault="00BA5B5A" w:rsidP="00BA5B5A">
            <w:pPr>
              <w:keepNext/>
              <w:ind w:firstLine="0"/>
            </w:pPr>
          </w:p>
        </w:tc>
        <w:tc>
          <w:tcPr>
            <w:tcW w:w="2180" w:type="dxa"/>
            <w:shd w:val="clear" w:color="auto" w:fill="auto"/>
          </w:tcPr>
          <w:p w:rsidR="00BA5B5A" w:rsidRPr="00BA5B5A" w:rsidRDefault="00BA5B5A" w:rsidP="00BA5B5A">
            <w:pPr>
              <w:keepNext/>
              <w:ind w:firstLine="0"/>
            </w:pPr>
          </w:p>
        </w:tc>
      </w:tr>
    </w:tbl>
    <w:p w:rsidR="00BA5B5A" w:rsidRDefault="00BA5B5A" w:rsidP="00BA5B5A"/>
    <w:p w:rsidR="00BA5B5A" w:rsidRDefault="00BA5B5A" w:rsidP="00BA5B5A">
      <w:pPr>
        <w:jc w:val="center"/>
        <w:rPr>
          <w:b/>
        </w:rPr>
      </w:pPr>
      <w:r w:rsidRPr="00BA5B5A">
        <w:rPr>
          <w:b/>
        </w:rPr>
        <w:t>Total--91</w:t>
      </w:r>
    </w:p>
    <w:p w:rsidR="00BA5B5A" w:rsidRDefault="00BA5B5A" w:rsidP="00BA5B5A">
      <w:pPr>
        <w:jc w:val="center"/>
        <w:rPr>
          <w:b/>
        </w:rPr>
      </w:pPr>
    </w:p>
    <w:p w:rsidR="00BA5B5A" w:rsidRDefault="00BA5B5A" w:rsidP="00BA5B5A">
      <w:pPr>
        <w:ind w:firstLine="0"/>
      </w:pPr>
      <w:r w:rsidRPr="00BA5B5A">
        <w:t xml:space="preserve"> </w:t>
      </w:r>
      <w:r>
        <w:t>Those who voted in the negative are:</w:t>
      </w:r>
    </w:p>
    <w:p w:rsidR="00BA5B5A" w:rsidRDefault="00BA5B5A" w:rsidP="00BA5B5A"/>
    <w:p w:rsidR="00BA5B5A" w:rsidRDefault="00BA5B5A" w:rsidP="00BA5B5A">
      <w:pPr>
        <w:jc w:val="center"/>
        <w:rPr>
          <w:b/>
        </w:rPr>
      </w:pPr>
      <w:r w:rsidRPr="00BA5B5A">
        <w:rPr>
          <w:b/>
        </w:rPr>
        <w:t>Total--0</w:t>
      </w:r>
    </w:p>
    <w:p w:rsidR="00BA5B5A" w:rsidRDefault="00BA5B5A" w:rsidP="00BA5B5A">
      <w:pPr>
        <w:jc w:val="center"/>
        <w:rPr>
          <w:b/>
        </w:rPr>
      </w:pPr>
    </w:p>
    <w:p w:rsidR="00BA5B5A" w:rsidRDefault="00BA5B5A" w:rsidP="00BA5B5A">
      <w:r>
        <w:t>So, the Bill, as amended, was read the second time and ordered to third reading.</w:t>
      </w:r>
    </w:p>
    <w:p w:rsidR="00BA5B5A" w:rsidRDefault="00BA5B5A" w:rsidP="00BA5B5A"/>
    <w:p w:rsidR="00BA5B5A" w:rsidRPr="009173E8" w:rsidRDefault="00BA5B5A" w:rsidP="00BA5B5A">
      <w:pPr>
        <w:pStyle w:val="Title"/>
        <w:keepNext/>
      </w:pPr>
      <w:bookmarkStart w:id="323" w:name="file_start682"/>
      <w:bookmarkEnd w:id="323"/>
      <w:r w:rsidRPr="009173E8">
        <w:t>STATEMENT FOR JOURNAL</w:t>
      </w:r>
    </w:p>
    <w:p w:rsidR="00BA5B5A" w:rsidRPr="009173E8" w:rsidRDefault="00BA5B5A" w:rsidP="00BA5B5A">
      <w:pPr>
        <w:tabs>
          <w:tab w:val="left" w:pos="270"/>
          <w:tab w:val="left" w:pos="630"/>
          <w:tab w:val="left" w:pos="900"/>
          <w:tab w:val="left" w:pos="1260"/>
          <w:tab w:val="left" w:pos="1620"/>
          <w:tab w:val="left" w:pos="1980"/>
          <w:tab w:val="left" w:pos="2340"/>
          <w:tab w:val="left" w:pos="2700"/>
        </w:tabs>
        <w:ind w:firstLine="0"/>
      </w:pPr>
      <w:r w:rsidRPr="009173E8">
        <w:tab/>
        <w:t>I am not voting on H. 3596 because my family and I own property that is subject to rollback. I do not believe there is a conflict.</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r w:rsidRPr="009173E8">
        <w:tab/>
        <w:t>Rep. Kirkman Finlay</w:t>
      </w:r>
    </w:p>
    <w:p w:rsidR="00BA5B5A" w:rsidRDefault="00BA5B5A" w:rsidP="00BA5B5A">
      <w:pPr>
        <w:tabs>
          <w:tab w:val="left" w:pos="270"/>
          <w:tab w:val="left" w:pos="630"/>
          <w:tab w:val="left" w:pos="900"/>
          <w:tab w:val="left" w:pos="1260"/>
          <w:tab w:val="left" w:pos="1620"/>
          <w:tab w:val="left" w:pos="1980"/>
          <w:tab w:val="left" w:pos="2340"/>
          <w:tab w:val="left" w:pos="2700"/>
        </w:tabs>
        <w:ind w:firstLine="0"/>
      </w:pPr>
    </w:p>
    <w:p w:rsidR="00BA5B5A" w:rsidRDefault="00BA5B5A" w:rsidP="00BA5B5A">
      <w:pPr>
        <w:keepNext/>
        <w:jc w:val="center"/>
        <w:rPr>
          <w:b/>
        </w:rPr>
      </w:pPr>
      <w:r w:rsidRPr="00BA5B5A">
        <w:rPr>
          <w:b/>
        </w:rPr>
        <w:t>H. 3915--REQUESTS FOR DEBATE</w:t>
      </w:r>
    </w:p>
    <w:p w:rsidR="00BA5B5A" w:rsidRDefault="00BA5B5A" w:rsidP="00BA5B5A">
      <w:pPr>
        <w:keepNext/>
      </w:pPr>
      <w:r>
        <w:t>The following Bill was taken up:</w:t>
      </w:r>
    </w:p>
    <w:p w:rsidR="00BA5B5A" w:rsidRDefault="00BA5B5A" w:rsidP="00BA5B5A">
      <w:pPr>
        <w:keepNext/>
      </w:pPr>
      <w:bookmarkStart w:id="324" w:name="include_clip_start_684"/>
      <w:bookmarkEnd w:id="324"/>
    </w:p>
    <w:p w:rsidR="00BA5B5A" w:rsidRDefault="00BA5B5A" w:rsidP="00BA5B5A">
      <w:r>
        <w:t>H. 3915 -- Reps. Kimmons, Davis, Mace, Murphy, Rutherford, Trantham, Rose, Caskey, Felder, Simmons, Ott, Weeks, Erickson, Henegan and Norrell: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BA5B5A" w:rsidRDefault="00BA5B5A" w:rsidP="00BA5B5A">
      <w:bookmarkStart w:id="325" w:name="include_clip_end_684"/>
      <w:bookmarkEnd w:id="325"/>
    </w:p>
    <w:p w:rsidR="00BA5B5A" w:rsidRDefault="00BA5B5A" w:rsidP="00BA5B5A">
      <w:r>
        <w:lastRenderedPageBreak/>
        <w:t>Reps. S. WILLIAMS, PENDARVIS, MOORE, SIMMONS and JEFFERSON requested debate on the Bill.</w:t>
      </w:r>
    </w:p>
    <w:p w:rsidR="00BA5B5A" w:rsidRDefault="00BA5B5A" w:rsidP="00BA5B5A"/>
    <w:p w:rsidR="00BA5B5A" w:rsidRDefault="00BA5B5A" w:rsidP="00BA5B5A">
      <w:r>
        <w:t>Rep. HIOTT moved that the House do now adjourn, which was agreed to.</w:t>
      </w:r>
    </w:p>
    <w:p w:rsidR="00BA5B5A" w:rsidRDefault="00BA5B5A" w:rsidP="00BA5B5A"/>
    <w:p w:rsidR="00BA5B5A" w:rsidRDefault="00BA5B5A" w:rsidP="00BA5B5A">
      <w:pPr>
        <w:keepNext/>
        <w:jc w:val="center"/>
        <w:rPr>
          <w:b/>
        </w:rPr>
      </w:pPr>
      <w:r w:rsidRPr="00BA5B5A">
        <w:rPr>
          <w:b/>
        </w:rPr>
        <w:t>RETURNED WITH CONCURRENCE</w:t>
      </w:r>
    </w:p>
    <w:p w:rsidR="00BA5B5A" w:rsidRDefault="00BA5B5A" w:rsidP="00BA5B5A">
      <w:r>
        <w:t>The Senate returned to the House with concurrence the following:</w:t>
      </w:r>
    </w:p>
    <w:p w:rsidR="00BA5B5A" w:rsidRDefault="00BA5B5A" w:rsidP="00BA5B5A">
      <w:bookmarkStart w:id="326" w:name="include_clip_start_689"/>
      <w:bookmarkEnd w:id="326"/>
    </w:p>
    <w:p w:rsidR="00BA5B5A" w:rsidRDefault="00BA5B5A" w:rsidP="00BA5B5A">
      <w:r>
        <w:t>H. 4394 --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SCOTT'S BRANCH BOYS TRACK AND FIELD TEAM, COACHES, AND SCHOOL OFFICIALS FOR A REMARKABLE SEASON AND TO CONGRATULATE THEM FOR WINNING THE 2018 SOUTH CAROLINA CLASS A STATE CHAMPIONSHIP TITLE.</w:t>
      </w:r>
    </w:p>
    <w:p w:rsidR="00BA5B5A" w:rsidRDefault="00BA5B5A" w:rsidP="00BA5B5A">
      <w:bookmarkStart w:id="327" w:name="include_clip_end_689"/>
      <w:bookmarkStart w:id="328" w:name="include_clip_start_690"/>
      <w:bookmarkEnd w:id="327"/>
      <w:bookmarkEnd w:id="328"/>
    </w:p>
    <w:p w:rsidR="00BA5B5A" w:rsidRDefault="00BA5B5A" w:rsidP="00BA5B5A">
      <w:r>
        <w:t xml:space="preserve">H. 4395 --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w:t>
      </w:r>
      <w:r>
        <w:lastRenderedPageBreak/>
        <w:t>Kirby, Ligon,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CLARENDON HALL BOYS VARSITY BASKETBALL TEAM, COACHES, AND SCHOOL OFFICIALS FOR AN EXTRAORDINARY SEASON AND TO CONGRATULATE THEM FOR WINNING THE 2019 SOUTH CAROLINA INDEPENDENT SCHOOL ASSOCIATION CLASS 1A STATE CHAMPIONSHIP TITLE.</w:t>
      </w:r>
    </w:p>
    <w:p w:rsidR="00BA5B5A" w:rsidRDefault="00BA5B5A" w:rsidP="00BA5B5A">
      <w:bookmarkStart w:id="329" w:name="include_clip_end_690"/>
      <w:bookmarkStart w:id="330" w:name="include_clip_start_691"/>
      <w:bookmarkEnd w:id="329"/>
      <w:bookmarkEnd w:id="330"/>
    </w:p>
    <w:p w:rsidR="00BA5B5A" w:rsidRDefault="00BA5B5A" w:rsidP="00BA5B5A">
      <w:r>
        <w:t>H. 4292 -- Rep. Davis: A CONCURRENT RESOLUTION TO PROCLAIM APRIL 9, 2019, AS "STEM EDUCATION DAY" THROUGHOUT THE STATE AND TO ENCOURAGE ALL SOUTH CAROLINIANS TO JOIN IN RECOGNIZING THE POSITIVE IMPACT THAT STEM EDUCATION HAS ON THE QUALITY OF LIFE FOR THE RESIDENTS OF THE PALMETTO STATE.</w:t>
      </w:r>
    </w:p>
    <w:p w:rsidR="00BA5B5A" w:rsidRDefault="00BA5B5A" w:rsidP="00BA5B5A">
      <w:bookmarkStart w:id="331" w:name="include_clip_end_691"/>
      <w:bookmarkEnd w:id="331"/>
    </w:p>
    <w:p w:rsidR="00BA5B5A" w:rsidRDefault="00BA5B5A" w:rsidP="00BA5B5A">
      <w:pPr>
        <w:keepNext/>
        <w:pBdr>
          <w:top w:val="single" w:sz="4" w:space="1" w:color="auto"/>
          <w:left w:val="single" w:sz="4" w:space="4" w:color="auto"/>
          <w:right w:val="single" w:sz="4" w:space="4" w:color="auto"/>
          <w:between w:val="single" w:sz="4" w:space="1" w:color="auto"/>
          <w:bar w:val="single" w:sz="4" w:color="auto"/>
        </w:pBdr>
        <w:jc w:val="center"/>
        <w:rPr>
          <w:b/>
        </w:rPr>
      </w:pPr>
      <w:r w:rsidRPr="00BA5B5A">
        <w:rPr>
          <w:b/>
        </w:rPr>
        <w:t>ADJOURNMENT</w:t>
      </w:r>
    </w:p>
    <w:p w:rsidR="00BA5B5A" w:rsidRDefault="00BA5B5A" w:rsidP="00BA5B5A">
      <w:pPr>
        <w:keepNext/>
        <w:pBdr>
          <w:left w:val="single" w:sz="4" w:space="4" w:color="auto"/>
          <w:right w:val="single" w:sz="4" w:space="4" w:color="auto"/>
          <w:between w:val="single" w:sz="4" w:space="1" w:color="auto"/>
          <w:bar w:val="single" w:sz="4" w:color="auto"/>
        </w:pBdr>
      </w:pPr>
      <w:r>
        <w:t>At 7:05 p.m. the House, in accordance with the motion of Rep. STAVRINAKIS, adjourned in memory of former United States Senator Ernest F. " Fritz" Hollings, to meet at 10:00 a.m. tomorrow.</w:t>
      </w:r>
    </w:p>
    <w:p w:rsidR="00BA5B5A" w:rsidRDefault="00BA5B5A" w:rsidP="00BA5B5A">
      <w:pPr>
        <w:pBdr>
          <w:left w:val="single" w:sz="4" w:space="4" w:color="auto"/>
          <w:bottom w:val="single" w:sz="4" w:space="1" w:color="auto"/>
          <w:right w:val="single" w:sz="4" w:space="4" w:color="auto"/>
          <w:between w:val="single" w:sz="4" w:space="1" w:color="auto"/>
          <w:bar w:val="single" w:sz="4" w:color="auto"/>
        </w:pBdr>
        <w:jc w:val="center"/>
      </w:pPr>
      <w:r>
        <w:t>***</w:t>
      </w:r>
    </w:p>
    <w:p w:rsidR="00880DF7" w:rsidRDefault="00880DF7" w:rsidP="00880DF7">
      <w:pPr>
        <w:jc w:val="center"/>
      </w:pPr>
    </w:p>
    <w:p w:rsidR="00880DF7" w:rsidRPr="00880DF7" w:rsidRDefault="00880DF7" w:rsidP="00880DF7">
      <w:pPr>
        <w:tabs>
          <w:tab w:val="right" w:leader="dot" w:pos="2520"/>
        </w:tabs>
        <w:rPr>
          <w:sz w:val="20"/>
        </w:rPr>
      </w:pPr>
    </w:p>
    <w:sectPr w:rsidR="00880DF7" w:rsidRPr="00880DF7" w:rsidSect="009F69C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8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9C" w:rsidRDefault="00017A9C">
      <w:r>
        <w:separator/>
      </w:r>
    </w:p>
  </w:endnote>
  <w:endnote w:type="continuationSeparator" w:id="0">
    <w:p w:rsidR="00017A9C" w:rsidRDefault="0001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316479593"/>
      <w:docPartObj>
        <w:docPartGallery w:val="Page Numbers (Bottom of Page)"/>
        <w:docPartUnique/>
      </w:docPartObj>
    </w:sdtPr>
    <w:sdtContent>
      <w:p w:rsidR="00017A9C" w:rsidRDefault="00017A9C">
        <w:pPr>
          <w:pStyle w:val="Footer"/>
          <w:jc w:val="center"/>
        </w:pPr>
        <w:r>
          <w:rPr>
            <w:noProof/>
          </w:rPr>
          <w:fldChar w:fldCharType="begin"/>
        </w:r>
        <w:r>
          <w:rPr>
            <w:noProof/>
          </w:rPr>
          <w:instrText xml:space="preserve"> PAGE   \* MERGEFORMAT </w:instrText>
        </w:r>
        <w:r>
          <w:rPr>
            <w:noProof/>
          </w:rPr>
          <w:fldChar w:fldCharType="separate"/>
        </w:r>
        <w:r w:rsidR="000A779A">
          <w:rPr>
            <w:noProof/>
          </w:rPr>
          <w:t>3560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9C" w:rsidRDefault="00017A9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A779A">
      <w:rPr>
        <w:rStyle w:val="PageNumber"/>
        <w:noProof/>
      </w:rPr>
      <w:t>3389</w:t>
    </w:r>
    <w:r>
      <w:rPr>
        <w:rStyle w:val="PageNumber"/>
      </w:rPr>
      <w:fldChar w:fldCharType="end"/>
    </w:r>
  </w:p>
  <w:p w:rsidR="00017A9C" w:rsidRDefault="0001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9C" w:rsidRDefault="00017A9C">
      <w:r>
        <w:separator/>
      </w:r>
    </w:p>
  </w:footnote>
  <w:footnote w:type="continuationSeparator" w:id="0">
    <w:p w:rsidR="00017A9C" w:rsidRDefault="0001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9C" w:rsidRDefault="00017A9C" w:rsidP="00EA1B3B">
    <w:pPr>
      <w:pStyle w:val="Cover3"/>
    </w:pPr>
    <w:r>
      <w:t>TUESDAY, APRIL 9, 2019</w:t>
    </w:r>
  </w:p>
  <w:p w:rsidR="00017A9C" w:rsidRDefault="0001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9C" w:rsidRDefault="00017A9C">
    <w:pPr>
      <w:pStyle w:val="Header"/>
      <w:jc w:val="center"/>
      <w:rPr>
        <w:b/>
      </w:rPr>
    </w:pPr>
    <w:r>
      <w:rPr>
        <w:b/>
      </w:rPr>
      <w:t>Tuesday, April 9, 2019</w:t>
    </w:r>
  </w:p>
  <w:p w:rsidR="00017A9C" w:rsidRDefault="00017A9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5A"/>
    <w:rsid w:val="00017A9C"/>
    <w:rsid w:val="000A779A"/>
    <w:rsid w:val="001022DC"/>
    <w:rsid w:val="00165AE9"/>
    <w:rsid w:val="0031714F"/>
    <w:rsid w:val="003C3455"/>
    <w:rsid w:val="003E18E1"/>
    <w:rsid w:val="007B185D"/>
    <w:rsid w:val="00847518"/>
    <w:rsid w:val="00880DF7"/>
    <w:rsid w:val="00891CAA"/>
    <w:rsid w:val="009204AC"/>
    <w:rsid w:val="00941417"/>
    <w:rsid w:val="009F69CD"/>
    <w:rsid w:val="00A57B38"/>
    <w:rsid w:val="00BA5B5A"/>
    <w:rsid w:val="00EA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6CAF"/>
  <w15:chartTrackingRefBased/>
  <w15:docId w15:val="{5F650E09-A816-491E-8CC5-48ABF7BC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A5B5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A5B5A"/>
    <w:rPr>
      <w:b/>
      <w:sz w:val="22"/>
    </w:rPr>
  </w:style>
  <w:style w:type="paragraph" w:customStyle="1" w:styleId="Cover1">
    <w:name w:val="Cover1"/>
    <w:basedOn w:val="Normal"/>
    <w:rsid w:val="00BA5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A5B5A"/>
    <w:pPr>
      <w:ind w:firstLine="0"/>
      <w:jc w:val="left"/>
    </w:pPr>
    <w:rPr>
      <w:sz w:val="20"/>
    </w:rPr>
  </w:style>
  <w:style w:type="paragraph" w:customStyle="1" w:styleId="Cover3">
    <w:name w:val="Cover3"/>
    <w:basedOn w:val="Normal"/>
    <w:rsid w:val="00BA5B5A"/>
    <w:pPr>
      <w:ind w:firstLine="0"/>
      <w:jc w:val="center"/>
    </w:pPr>
    <w:rPr>
      <w:b/>
    </w:rPr>
  </w:style>
  <w:style w:type="paragraph" w:customStyle="1" w:styleId="Cover4">
    <w:name w:val="Cover4"/>
    <w:basedOn w:val="Cover1"/>
    <w:rsid w:val="00BA5B5A"/>
    <w:pPr>
      <w:keepNext/>
    </w:pPr>
    <w:rPr>
      <w:b/>
      <w:sz w:val="20"/>
    </w:rPr>
  </w:style>
  <w:style w:type="character" w:customStyle="1" w:styleId="HeaderChar">
    <w:name w:val="Header Char"/>
    <w:basedOn w:val="DefaultParagraphFont"/>
    <w:link w:val="Header"/>
    <w:uiPriority w:val="99"/>
    <w:rsid w:val="00EA1B3B"/>
    <w:rPr>
      <w:sz w:val="22"/>
    </w:rPr>
  </w:style>
  <w:style w:type="character" w:customStyle="1" w:styleId="FooterChar">
    <w:name w:val="Footer Char"/>
    <w:basedOn w:val="DefaultParagraphFont"/>
    <w:link w:val="Footer"/>
    <w:uiPriority w:val="99"/>
    <w:rsid w:val="00EA1B3B"/>
    <w:rPr>
      <w:sz w:val="22"/>
    </w:rPr>
  </w:style>
  <w:style w:type="paragraph" w:styleId="BalloonText">
    <w:name w:val="Balloon Text"/>
    <w:basedOn w:val="Normal"/>
    <w:link w:val="BalloonTextChar"/>
    <w:uiPriority w:val="99"/>
    <w:semiHidden/>
    <w:unhideWhenUsed/>
    <w:rsid w:val="00017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22</TotalTime>
  <Pages>174</Pages>
  <Words>42239</Words>
  <Characters>233055</Characters>
  <Application>Microsoft Office Word</Application>
  <DocSecurity>0</DocSecurity>
  <Lines>1942</Lines>
  <Paragraphs>549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2019-07-22T15:02:00Z</cp:lastPrinted>
  <dcterms:created xsi:type="dcterms:W3CDTF">2019-04-24T19:56:00Z</dcterms:created>
  <dcterms:modified xsi:type="dcterms:W3CDTF">2019-07-22T15:02:00Z</dcterms:modified>
</cp:coreProperties>
</file>