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4B" w:rsidRDefault="0000774B">
      <w:pPr>
        <w:pStyle w:val="Title"/>
      </w:pPr>
      <w:bookmarkStart w:id="0" w:name="_GoBack"/>
      <w:bookmarkEnd w:id="0"/>
    </w:p>
    <w:p w:rsidR="0000774B" w:rsidRDefault="0000774B">
      <w:pPr>
        <w:pStyle w:val="Title"/>
        <w:jc w:val="right"/>
      </w:pPr>
      <w:r>
        <w:rPr>
          <w:sz w:val="24"/>
        </w:rPr>
        <w:t xml:space="preserve">NO. 29 </w:t>
      </w:r>
    </w:p>
    <w:p w:rsidR="0000774B" w:rsidRPr="009F7DB7" w:rsidRDefault="0000774B">
      <w:pPr>
        <w:pStyle w:val="Title"/>
        <w:rPr>
          <w:sz w:val="30"/>
          <w:szCs w:val="30"/>
        </w:rPr>
      </w:pPr>
    </w:p>
    <w:p w:rsidR="0000774B" w:rsidRPr="009F7DB7" w:rsidRDefault="0000774B">
      <w:pPr>
        <w:pStyle w:val="Title"/>
        <w:rPr>
          <w:sz w:val="30"/>
          <w:szCs w:val="30"/>
        </w:rPr>
      </w:pPr>
    </w:p>
    <w:p w:rsidR="0000774B" w:rsidRPr="009F7DB7" w:rsidRDefault="0000774B">
      <w:pPr>
        <w:pStyle w:val="Title"/>
        <w:rPr>
          <w:sz w:val="30"/>
          <w:szCs w:val="30"/>
        </w:rPr>
      </w:pPr>
      <w:r w:rsidRPr="009F7DB7">
        <w:rPr>
          <w:sz w:val="30"/>
          <w:szCs w:val="30"/>
        </w:rPr>
        <w:t>JOURNAL</w:t>
      </w:r>
    </w:p>
    <w:p w:rsidR="0000774B" w:rsidRPr="009F7DB7" w:rsidRDefault="0000774B">
      <w:pPr>
        <w:pStyle w:val="Title"/>
        <w:jc w:val="left"/>
        <w:rPr>
          <w:sz w:val="30"/>
          <w:szCs w:val="30"/>
        </w:rPr>
      </w:pPr>
    </w:p>
    <w:p w:rsidR="0000774B" w:rsidRPr="009F7DB7" w:rsidRDefault="0000774B">
      <w:pPr>
        <w:pStyle w:val="Title"/>
        <w:rPr>
          <w:sz w:val="30"/>
          <w:szCs w:val="30"/>
        </w:rPr>
      </w:pPr>
      <w:r w:rsidRPr="009F7DB7">
        <w:rPr>
          <w:sz w:val="30"/>
          <w:szCs w:val="30"/>
        </w:rPr>
        <w:t>of the</w:t>
      </w:r>
    </w:p>
    <w:p w:rsidR="0000774B" w:rsidRPr="009F7DB7" w:rsidRDefault="0000774B">
      <w:pPr>
        <w:pStyle w:val="Title"/>
        <w:jc w:val="left"/>
        <w:rPr>
          <w:sz w:val="30"/>
          <w:szCs w:val="30"/>
        </w:rPr>
      </w:pPr>
    </w:p>
    <w:p w:rsidR="0000774B" w:rsidRPr="009F7DB7" w:rsidRDefault="0000774B">
      <w:pPr>
        <w:pStyle w:val="Title"/>
        <w:rPr>
          <w:sz w:val="30"/>
          <w:szCs w:val="30"/>
        </w:rPr>
      </w:pPr>
      <w:r w:rsidRPr="009F7DB7">
        <w:rPr>
          <w:sz w:val="30"/>
          <w:szCs w:val="30"/>
        </w:rPr>
        <w:t>HOUSE OF REPRESENTATIVES</w:t>
      </w:r>
    </w:p>
    <w:p w:rsidR="0000774B" w:rsidRPr="009F7DB7" w:rsidRDefault="0000774B">
      <w:pPr>
        <w:pStyle w:val="Title"/>
        <w:jc w:val="left"/>
        <w:rPr>
          <w:sz w:val="30"/>
          <w:szCs w:val="30"/>
        </w:rPr>
      </w:pPr>
    </w:p>
    <w:p w:rsidR="0000774B" w:rsidRPr="009F7DB7" w:rsidRDefault="0000774B">
      <w:pPr>
        <w:pStyle w:val="Title"/>
        <w:rPr>
          <w:sz w:val="30"/>
          <w:szCs w:val="30"/>
        </w:rPr>
      </w:pPr>
      <w:r w:rsidRPr="009F7DB7">
        <w:rPr>
          <w:sz w:val="30"/>
          <w:szCs w:val="30"/>
        </w:rPr>
        <w:t>of the</w:t>
      </w:r>
    </w:p>
    <w:p w:rsidR="0000774B" w:rsidRPr="009F7DB7" w:rsidRDefault="0000774B">
      <w:pPr>
        <w:pStyle w:val="Title"/>
        <w:jc w:val="left"/>
        <w:rPr>
          <w:sz w:val="30"/>
          <w:szCs w:val="30"/>
        </w:rPr>
      </w:pPr>
    </w:p>
    <w:p w:rsidR="0000774B" w:rsidRPr="009F7DB7" w:rsidRDefault="0000774B">
      <w:pPr>
        <w:pStyle w:val="Title"/>
        <w:rPr>
          <w:sz w:val="30"/>
          <w:szCs w:val="30"/>
        </w:rPr>
      </w:pPr>
      <w:r w:rsidRPr="009F7DB7">
        <w:rPr>
          <w:sz w:val="30"/>
          <w:szCs w:val="30"/>
        </w:rPr>
        <w:t>STATE OF SOUTH CAROLINA</w:t>
      </w:r>
    </w:p>
    <w:p w:rsidR="0000774B" w:rsidRPr="009F7DB7" w:rsidRDefault="0000774B">
      <w:pPr>
        <w:pStyle w:val="Cover1"/>
        <w:ind w:right="0"/>
        <w:rPr>
          <w:sz w:val="30"/>
          <w:szCs w:val="30"/>
        </w:rPr>
      </w:pPr>
    </w:p>
    <w:p w:rsidR="0000774B" w:rsidRPr="009F7DB7" w:rsidRDefault="0000774B">
      <w:pPr>
        <w:pStyle w:val="Cover1"/>
        <w:ind w:right="0"/>
        <w:rPr>
          <w:sz w:val="30"/>
          <w:szCs w:val="30"/>
        </w:rPr>
      </w:pPr>
    </w:p>
    <w:p w:rsidR="0000774B" w:rsidRDefault="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0774B" w:rsidRDefault="0000774B">
      <w:pPr>
        <w:pStyle w:val="Cover1"/>
        <w:ind w:right="0"/>
      </w:pPr>
    </w:p>
    <w:p w:rsidR="0000774B" w:rsidRDefault="0000774B">
      <w:pPr>
        <w:pStyle w:val="Cover1"/>
        <w:ind w:right="0"/>
      </w:pPr>
    </w:p>
    <w:p w:rsidR="0000774B" w:rsidRDefault="0000774B">
      <w:pPr>
        <w:pStyle w:val="Cover4"/>
        <w:ind w:right="0"/>
      </w:pPr>
      <w:r>
        <w:t xml:space="preserve">REGULAR SESSION BEGINNING TUESDAY, JANUARY 8, 2019 </w:t>
      </w:r>
    </w:p>
    <w:p w:rsidR="0000774B" w:rsidRDefault="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0774B" w:rsidRDefault="0000774B">
      <w:pPr>
        <w:pStyle w:val="Cover1"/>
        <w:ind w:right="0"/>
      </w:pPr>
    </w:p>
    <w:p w:rsidR="0000774B" w:rsidRDefault="0000774B">
      <w:pPr>
        <w:pStyle w:val="Cover2"/>
      </w:pPr>
    </w:p>
    <w:p w:rsidR="0000774B" w:rsidRDefault="0000774B">
      <w:pPr>
        <w:pStyle w:val="Cover3"/>
      </w:pPr>
      <w:r>
        <w:t>THURSDAY, FEBRUARY 21, 2019</w:t>
      </w:r>
    </w:p>
    <w:p w:rsidR="0000774B" w:rsidRDefault="0000774B">
      <w:pPr>
        <w:pStyle w:val="Cover3"/>
      </w:pPr>
      <w:r>
        <w:t>(STATEWIDE SESSION)</w:t>
      </w:r>
    </w:p>
    <w:p w:rsidR="0000774B" w:rsidRDefault="0000774B">
      <w:pPr>
        <w:pStyle w:val="Cover2"/>
      </w:pPr>
    </w:p>
    <w:p w:rsidR="0000774B" w:rsidRDefault="0000774B" w:rsidP="0000774B">
      <w:pPr>
        <w:ind w:firstLine="0"/>
        <w:rPr>
          <w:strike/>
        </w:rPr>
        <w:sectPr w:rsidR="0000774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0774B" w:rsidRDefault="0000774B" w:rsidP="0000774B">
      <w:pPr>
        <w:ind w:firstLine="0"/>
        <w:rPr>
          <w:strike/>
        </w:rPr>
      </w:pPr>
    </w:p>
    <w:p w:rsidR="0000774B" w:rsidRDefault="0000774B" w:rsidP="0000774B">
      <w:pPr>
        <w:ind w:firstLine="0"/>
        <w:rPr>
          <w:strike/>
        </w:rPr>
      </w:pPr>
      <w:r>
        <w:rPr>
          <w:strike/>
        </w:rPr>
        <w:t>Indicates Matter Stricken</w:t>
      </w:r>
    </w:p>
    <w:p w:rsidR="0000774B" w:rsidRDefault="0000774B" w:rsidP="0000774B">
      <w:pPr>
        <w:ind w:firstLine="0"/>
        <w:rPr>
          <w:u w:val="single"/>
        </w:rPr>
      </w:pPr>
      <w:r>
        <w:rPr>
          <w:u w:val="single"/>
        </w:rPr>
        <w:t>Indicates New Matter</w:t>
      </w:r>
    </w:p>
    <w:p w:rsidR="0000774B" w:rsidRDefault="0000774B"/>
    <w:p w:rsidR="0000774B" w:rsidRDefault="0000774B">
      <w:r>
        <w:t>The House assembled at 10:00 a.m.</w:t>
      </w:r>
    </w:p>
    <w:p w:rsidR="0000774B" w:rsidRDefault="0000774B">
      <w:r>
        <w:t>Deliberations were opened with prayer by Rev. Charles E. Seastrunk, Jr., as follows:</w:t>
      </w:r>
    </w:p>
    <w:p w:rsidR="0000774B" w:rsidRDefault="0000774B"/>
    <w:p w:rsidR="0000774B" w:rsidRPr="00C95162" w:rsidRDefault="0000774B" w:rsidP="0000774B">
      <w:pPr>
        <w:tabs>
          <w:tab w:val="left" w:pos="270"/>
        </w:tabs>
        <w:ind w:firstLine="0"/>
      </w:pPr>
      <w:bookmarkStart w:id="1" w:name="file_start2"/>
      <w:bookmarkEnd w:id="1"/>
      <w:r w:rsidRPr="00C95162">
        <w:tab/>
        <w:t>Our thought for today is from Isaiah 43:4: “Because you are precious in my sight, and honored, and I love you.”</w:t>
      </w:r>
    </w:p>
    <w:p w:rsidR="0000774B" w:rsidRDefault="0000774B" w:rsidP="0000774B">
      <w:pPr>
        <w:tabs>
          <w:tab w:val="left" w:pos="270"/>
        </w:tabs>
        <w:ind w:firstLine="0"/>
      </w:pPr>
      <w:r w:rsidRPr="00C95162">
        <w:tab/>
        <w:t xml:space="preserve">Let us pray. Dear God, thank You for calling us as Your precious children and loving us through all our trials and triumphs. Through all of this, help us to be remained for all time and events You are our Lord. Guide each of these Representatives and staff as they go through this day to accomplish the good for this State. Bless our defenders of freedom and first responders as they care for us. Bless our Nation, President, State, Governor, Speaker, staff, and all who labor in this vineyard of Yours. Heal the wounds, those seen and those hidden, of our brave warriors who suffer and sacrifice for our freedom. Lord, in Your mercy, hear our prayers. Amen. </w:t>
      </w:r>
    </w:p>
    <w:p w:rsidR="0000774B" w:rsidRDefault="0000774B" w:rsidP="0000774B">
      <w:pPr>
        <w:tabs>
          <w:tab w:val="left" w:pos="270"/>
        </w:tabs>
        <w:ind w:firstLine="0"/>
      </w:pPr>
    </w:p>
    <w:p w:rsidR="0000774B" w:rsidRDefault="0000774B" w:rsidP="0000774B">
      <w:r>
        <w:t>Pursuant to Rule 6.3, the House of Representatives was led in the Pledge of Allegiance to the Flag of the United States of America by the SPEAKER.</w:t>
      </w:r>
    </w:p>
    <w:p w:rsidR="0000774B" w:rsidRDefault="0000774B" w:rsidP="0000774B"/>
    <w:p w:rsidR="0000774B" w:rsidRDefault="0000774B" w:rsidP="0000774B">
      <w:r>
        <w:t>After corrections to the Journal of the proceedings of yesterday, the SPEAKER ordered it confirmed.</w:t>
      </w:r>
    </w:p>
    <w:p w:rsidR="0000774B" w:rsidRDefault="0000774B" w:rsidP="0000774B"/>
    <w:p w:rsidR="0000774B" w:rsidRDefault="0000774B" w:rsidP="0000774B">
      <w:pPr>
        <w:keepNext/>
        <w:jc w:val="center"/>
        <w:rPr>
          <w:b/>
        </w:rPr>
      </w:pPr>
      <w:r w:rsidRPr="0000774B">
        <w:rPr>
          <w:b/>
        </w:rPr>
        <w:t>ACTING SPEAKER ALLISON</w:t>
      </w:r>
      <w:r w:rsidR="009F7DB7">
        <w:rPr>
          <w:b/>
        </w:rPr>
        <w:t xml:space="preserve"> </w:t>
      </w:r>
      <w:r w:rsidRPr="0000774B">
        <w:rPr>
          <w:b/>
        </w:rPr>
        <w:t>IN CHAIR</w:t>
      </w:r>
    </w:p>
    <w:p w:rsidR="0000774B" w:rsidRDefault="0000774B" w:rsidP="0000774B"/>
    <w:p w:rsidR="0000774B" w:rsidRDefault="0000774B" w:rsidP="0000774B">
      <w:pPr>
        <w:keepNext/>
        <w:jc w:val="center"/>
        <w:rPr>
          <w:b/>
        </w:rPr>
      </w:pPr>
      <w:r w:rsidRPr="0000774B">
        <w:rPr>
          <w:b/>
        </w:rPr>
        <w:t>MOTION ADOPTED</w:t>
      </w:r>
    </w:p>
    <w:p w:rsidR="0000774B" w:rsidRDefault="0000774B" w:rsidP="0000774B">
      <w:r>
        <w:t>Rep. CASKEY moved that when the House adjourns, it adjourn in memory of John Wooten, father of Representative Wooten, which was agreed to.</w:t>
      </w:r>
    </w:p>
    <w:p w:rsidR="0000774B" w:rsidRDefault="0000774B" w:rsidP="0000774B"/>
    <w:p w:rsidR="0000774B" w:rsidRDefault="0000774B" w:rsidP="0000774B">
      <w:pPr>
        <w:keepNext/>
        <w:jc w:val="center"/>
        <w:rPr>
          <w:b/>
        </w:rPr>
      </w:pPr>
      <w:r w:rsidRPr="0000774B">
        <w:rPr>
          <w:b/>
        </w:rPr>
        <w:t>SPEAKER IN CHAIR</w:t>
      </w:r>
    </w:p>
    <w:p w:rsidR="0000774B" w:rsidRDefault="0000774B" w:rsidP="0000774B"/>
    <w:p w:rsidR="00144F24" w:rsidRDefault="009F7DB7" w:rsidP="00144F24">
      <w:pPr>
        <w:jc w:val="center"/>
        <w:rPr>
          <w:b/>
        </w:rPr>
      </w:pPr>
      <w:r>
        <w:rPr>
          <w:b/>
        </w:rPr>
        <w:br w:type="column"/>
      </w:r>
      <w:r w:rsidR="00144F24" w:rsidRPr="004A2E45">
        <w:rPr>
          <w:b/>
        </w:rPr>
        <w:lastRenderedPageBreak/>
        <w:t>ROLL CALL</w:t>
      </w:r>
    </w:p>
    <w:p w:rsidR="00144F24" w:rsidRDefault="00144F24" w:rsidP="00144F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44F24" w:rsidRPr="004A2E45" w:rsidTr="00965711">
        <w:trPr>
          <w:jc w:val="right"/>
        </w:trPr>
        <w:tc>
          <w:tcPr>
            <w:tcW w:w="2179" w:type="dxa"/>
            <w:shd w:val="clear" w:color="auto" w:fill="auto"/>
          </w:tcPr>
          <w:p w:rsidR="00144F24" w:rsidRPr="004A2E45" w:rsidRDefault="00144F24" w:rsidP="00965711">
            <w:pPr>
              <w:ind w:firstLine="0"/>
            </w:pPr>
            <w:bookmarkStart w:id="2" w:name="vote_start2"/>
            <w:bookmarkEnd w:id="2"/>
            <w:r>
              <w:t>Alexander</w:t>
            </w:r>
          </w:p>
        </w:tc>
        <w:tc>
          <w:tcPr>
            <w:tcW w:w="2179" w:type="dxa"/>
            <w:shd w:val="clear" w:color="auto" w:fill="auto"/>
          </w:tcPr>
          <w:p w:rsidR="00144F24" w:rsidRPr="004A2E45" w:rsidRDefault="00144F24" w:rsidP="00965711">
            <w:pPr>
              <w:ind w:firstLine="0"/>
            </w:pPr>
            <w:r>
              <w:t>Allison</w:t>
            </w:r>
          </w:p>
        </w:tc>
        <w:tc>
          <w:tcPr>
            <w:tcW w:w="2180" w:type="dxa"/>
            <w:shd w:val="clear" w:color="auto" w:fill="auto"/>
          </w:tcPr>
          <w:p w:rsidR="00144F24" w:rsidRPr="004A2E45" w:rsidRDefault="00144F24" w:rsidP="00965711">
            <w:pPr>
              <w:ind w:firstLine="0"/>
            </w:pPr>
            <w:r>
              <w:t>Anderson</w:t>
            </w:r>
          </w:p>
        </w:tc>
      </w:tr>
      <w:tr w:rsidR="00144F24" w:rsidRPr="004A2E45" w:rsidTr="00965711">
        <w:tblPrEx>
          <w:jc w:val="left"/>
        </w:tblPrEx>
        <w:tc>
          <w:tcPr>
            <w:tcW w:w="2179" w:type="dxa"/>
            <w:shd w:val="clear" w:color="auto" w:fill="auto"/>
          </w:tcPr>
          <w:p w:rsidR="00144F24" w:rsidRPr="004A2E45" w:rsidRDefault="00144F24" w:rsidP="00965711">
            <w:pPr>
              <w:ind w:firstLine="0"/>
            </w:pPr>
            <w:r>
              <w:t>Atkinson</w:t>
            </w:r>
          </w:p>
        </w:tc>
        <w:tc>
          <w:tcPr>
            <w:tcW w:w="2179" w:type="dxa"/>
            <w:shd w:val="clear" w:color="auto" w:fill="auto"/>
          </w:tcPr>
          <w:p w:rsidR="00144F24" w:rsidRPr="004A2E45" w:rsidRDefault="00144F24" w:rsidP="00965711">
            <w:pPr>
              <w:ind w:firstLine="0"/>
            </w:pPr>
            <w:r>
              <w:t>Bailey</w:t>
            </w:r>
          </w:p>
        </w:tc>
        <w:tc>
          <w:tcPr>
            <w:tcW w:w="2180" w:type="dxa"/>
            <w:shd w:val="clear" w:color="auto" w:fill="auto"/>
          </w:tcPr>
          <w:p w:rsidR="00144F24" w:rsidRPr="004A2E45" w:rsidRDefault="00144F24" w:rsidP="00965711">
            <w:pPr>
              <w:ind w:firstLine="0"/>
            </w:pPr>
            <w:r>
              <w:t>Bales</w:t>
            </w:r>
          </w:p>
        </w:tc>
      </w:tr>
      <w:tr w:rsidR="00144F24" w:rsidRPr="004A2E45" w:rsidTr="00965711">
        <w:tblPrEx>
          <w:jc w:val="left"/>
        </w:tblPrEx>
        <w:tc>
          <w:tcPr>
            <w:tcW w:w="2179" w:type="dxa"/>
            <w:shd w:val="clear" w:color="auto" w:fill="auto"/>
          </w:tcPr>
          <w:p w:rsidR="00144F24" w:rsidRPr="004A2E45" w:rsidRDefault="00144F24" w:rsidP="00965711">
            <w:pPr>
              <w:ind w:firstLine="0"/>
            </w:pPr>
            <w:r>
              <w:t>Ballentine</w:t>
            </w:r>
          </w:p>
        </w:tc>
        <w:tc>
          <w:tcPr>
            <w:tcW w:w="2179" w:type="dxa"/>
            <w:shd w:val="clear" w:color="auto" w:fill="auto"/>
          </w:tcPr>
          <w:p w:rsidR="00144F24" w:rsidRPr="004A2E45" w:rsidRDefault="00144F24" w:rsidP="00965711">
            <w:pPr>
              <w:ind w:firstLine="0"/>
            </w:pPr>
            <w:r>
              <w:t>Bamberg</w:t>
            </w:r>
          </w:p>
        </w:tc>
        <w:tc>
          <w:tcPr>
            <w:tcW w:w="2180" w:type="dxa"/>
            <w:shd w:val="clear" w:color="auto" w:fill="auto"/>
          </w:tcPr>
          <w:p w:rsidR="00144F24" w:rsidRPr="004A2E45" w:rsidRDefault="00144F24" w:rsidP="00965711">
            <w:pPr>
              <w:ind w:firstLine="0"/>
            </w:pPr>
            <w:r>
              <w:t>Bannister</w:t>
            </w:r>
          </w:p>
        </w:tc>
      </w:tr>
      <w:tr w:rsidR="00144F24" w:rsidRPr="004A2E45" w:rsidTr="00965711">
        <w:tblPrEx>
          <w:jc w:val="left"/>
        </w:tblPrEx>
        <w:tc>
          <w:tcPr>
            <w:tcW w:w="2179" w:type="dxa"/>
            <w:shd w:val="clear" w:color="auto" w:fill="auto"/>
          </w:tcPr>
          <w:p w:rsidR="00144F24" w:rsidRPr="004A2E45" w:rsidRDefault="00144F24" w:rsidP="00965711">
            <w:pPr>
              <w:ind w:firstLine="0"/>
            </w:pPr>
            <w:r>
              <w:t>Bennett</w:t>
            </w:r>
          </w:p>
        </w:tc>
        <w:tc>
          <w:tcPr>
            <w:tcW w:w="2179" w:type="dxa"/>
            <w:shd w:val="clear" w:color="auto" w:fill="auto"/>
          </w:tcPr>
          <w:p w:rsidR="00144F24" w:rsidRPr="004A2E45" w:rsidRDefault="00144F24" w:rsidP="00965711">
            <w:pPr>
              <w:ind w:firstLine="0"/>
            </w:pPr>
            <w:r>
              <w:t>Bernstein</w:t>
            </w:r>
          </w:p>
        </w:tc>
        <w:tc>
          <w:tcPr>
            <w:tcW w:w="2180" w:type="dxa"/>
            <w:shd w:val="clear" w:color="auto" w:fill="auto"/>
          </w:tcPr>
          <w:p w:rsidR="00144F24" w:rsidRPr="004A2E45" w:rsidRDefault="00144F24" w:rsidP="00965711">
            <w:pPr>
              <w:ind w:firstLine="0"/>
            </w:pPr>
            <w:r>
              <w:t>Blackwell</w:t>
            </w:r>
          </w:p>
        </w:tc>
      </w:tr>
      <w:tr w:rsidR="00144F24" w:rsidRPr="004A2E45" w:rsidTr="00965711">
        <w:tblPrEx>
          <w:jc w:val="left"/>
        </w:tblPrEx>
        <w:tc>
          <w:tcPr>
            <w:tcW w:w="2179" w:type="dxa"/>
            <w:shd w:val="clear" w:color="auto" w:fill="auto"/>
          </w:tcPr>
          <w:p w:rsidR="00144F24" w:rsidRPr="004A2E45" w:rsidRDefault="00144F24" w:rsidP="00965711">
            <w:pPr>
              <w:ind w:firstLine="0"/>
            </w:pPr>
            <w:r>
              <w:t>Bradley</w:t>
            </w:r>
          </w:p>
        </w:tc>
        <w:tc>
          <w:tcPr>
            <w:tcW w:w="2179" w:type="dxa"/>
            <w:shd w:val="clear" w:color="auto" w:fill="auto"/>
          </w:tcPr>
          <w:p w:rsidR="00144F24" w:rsidRPr="004A2E45" w:rsidRDefault="00144F24" w:rsidP="00965711">
            <w:pPr>
              <w:ind w:firstLine="0"/>
            </w:pPr>
            <w:r>
              <w:t>Brawley</w:t>
            </w:r>
          </w:p>
        </w:tc>
        <w:tc>
          <w:tcPr>
            <w:tcW w:w="2180" w:type="dxa"/>
            <w:shd w:val="clear" w:color="auto" w:fill="auto"/>
          </w:tcPr>
          <w:p w:rsidR="00144F24" w:rsidRPr="004A2E45" w:rsidRDefault="00144F24" w:rsidP="00965711">
            <w:pPr>
              <w:ind w:firstLine="0"/>
            </w:pPr>
            <w:r>
              <w:t>Brown</w:t>
            </w:r>
          </w:p>
        </w:tc>
      </w:tr>
      <w:tr w:rsidR="00144F24" w:rsidRPr="004A2E45" w:rsidTr="00965711">
        <w:tblPrEx>
          <w:jc w:val="left"/>
        </w:tblPrEx>
        <w:tc>
          <w:tcPr>
            <w:tcW w:w="2179" w:type="dxa"/>
            <w:shd w:val="clear" w:color="auto" w:fill="auto"/>
          </w:tcPr>
          <w:p w:rsidR="00144F24" w:rsidRPr="004A2E45" w:rsidRDefault="00144F24" w:rsidP="00965711">
            <w:pPr>
              <w:ind w:firstLine="0"/>
            </w:pPr>
            <w:r>
              <w:t>Bryant</w:t>
            </w:r>
          </w:p>
        </w:tc>
        <w:tc>
          <w:tcPr>
            <w:tcW w:w="2179" w:type="dxa"/>
            <w:shd w:val="clear" w:color="auto" w:fill="auto"/>
          </w:tcPr>
          <w:p w:rsidR="00144F24" w:rsidRPr="004A2E45" w:rsidRDefault="00144F24" w:rsidP="00965711">
            <w:pPr>
              <w:ind w:firstLine="0"/>
            </w:pPr>
            <w:r>
              <w:t>Burns</w:t>
            </w:r>
          </w:p>
        </w:tc>
        <w:tc>
          <w:tcPr>
            <w:tcW w:w="2180" w:type="dxa"/>
            <w:shd w:val="clear" w:color="auto" w:fill="auto"/>
          </w:tcPr>
          <w:p w:rsidR="00144F24" w:rsidRPr="004A2E45" w:rsidRDefault="00144F24" w:rsidP="00965711">
            <w:pPr>
              <w:ind w:firstLine="0"/>
            </w:pPr>
            <w:r>
              <w:t>Calhoon</w:t>
            </w:r>
          </w:p>
        </w:tc>
      </w:tr>
      <w:tr w:rsidR="00144F24" w:rsidRPr="004A2E45" w:rsidTr="00965711">
        <w:tblPrEx>
          <w:jc w:val="left"/>
        </w:tblPrEx>
        <w:tc>
          <w:tcPr>
            <w:tcW w:w="2179" w:type="dxa"/>
            <w:shd w:val="clear" w:color="auto" w:fill="auto"/>
          </w:tcPr>
          <w:p w:rsidR="00144F24" w:rsidRPr="004A2E45" w:rsidRDefault="00144F24" w:rsidP="00965711">
            <w:pPr>
              <w:ind w:firstLine="0"/>
            </w:pPr>
            <w:r>
              <w:t>Caskey</w:t>
            </w:r>
          </w:p>
        </w:tc>
        <w:tc>
          <w:tcPr>
            <w:tcW w:w="2179" w:type="dxa"/>
            <w:shd w:val="clear" w:color="auto" w:fill="auto"/>
          </w:tcPr>
          <w:p w:rsidR="00144F24" w:rsidRPr="004A2E45" w:rsidRDefault="00144F24" w:rsidP="00965711">
            <w:pPr>
              <w:ind w:firstLine="0"/>
            </w:pPr>
            <w:r>
              <w:t>Chellis</w:t>
            </w:r>
          </w:p>
        </w:tc>
        <w:tc>
          <w:tcPr>
            <w:tcW w:w="2180" w:type="dxa"/>
            <w:shd w:val="clear" w:color="auto" w:fill="auto"/>
          </w:tcPr>
          <w:p w:rsidR="00144F24" w:rsidRPr="004A2E45" w:rsidRDefault="00144F24" w:rsidP="00965711">
            <w:pPr>
              <w:ind w:firstLine="0"/>
            </w:pPr>
            <w:r>
              <w:t>Chumley</w:t>
            </w:r>
          </w:p>
        </w:tc>
      </w:tr>
      <w:tr w:rsidR="00144F24" w:rsidRPr="004A2E45" w:rsidTr="00965711">
        <w:tblPrEx>
          <w:jc w:val="left"/>
        </w:tblPrEx>
        <w:tc>
          <w:tcPr>
            <w:tcW w:w="2179" w:type="dxa"/>
            <w:shd w:val="clear" w:color="auto" w:fill="auto"/>
          </w:tcPr>
          <w:p w:rsidR="00144F24" w:rsidRPr="004A2E45" w:rsidRDefault="00144F24" w:rsidP="00965711">
            <w:pPr>
              <w:ind w:firstLine="0"/>
            </w:pPr>
            <w:r>
              <w:t>Clary</w:t>
            </w:r>
          </w:p>
        </w:tc>
        <w:tc>
          <w:tcPr>
            <w:tcW w:w="2179" w:type="dxa"/>
            <w:shd w:val="clear" w:color="auto" w:fill="auto"/>
          </w:tcPr>
          <w:p w:rsidR="00144F24" w:rsidRPr="004A2E45" w:rsidRDefault="00144F24" w:rsidP="00965711">
            <w:pPr>
              <w:ind w:firstLine="0"/>
            </w:pPr>
            <w:r>
              <w:t>Clemmons</w:t>
            </w:r>
          </w:p>
        </w:tc>
        <w:tc>
          <w:tcPr>
            <w:tcW w:w="2180" w:type="dxa"/>
            <w:shd w:val="clear" w:color="auto" w:fill="auto"/>
          </w:tcPr>
          <w:p w:rsidR="00144F24" w:rsidRPr="004A2E45" w:rsidRDefault="00144F24" w:rsidP="00965711">
            <w:pPr>
              <w:ind w:firstLine="0"/>
            </w:pPr>
            <w:r>
              <w:t>Clyburn</w:t>
            </w:r>
          </w:p>
        </w:tc>
      </w:tr>
      <w:tr w:rsidR="00144F24" w:rsidRPr="004A2E45" w:rsidTr="00965711">
        <w:tblPrEx>
          <w:jc w:val="left"/>
        </w:tblPrEx>
        <w:tc>
          <w:tcPr>
            <w:tcW w:w="2179" w:type="dxa"/>
            <w:shd w:val="clear" w:color="auto" w:fill="auto"/>
          </w:tcPr>
          <w:p w:rsidR="00144F24" w:rsidRPr="004A2E45" w:rsidRDefault="00144F24" w:rsidP="00965711">
            <w:pPr>
              <w:ind w:firstLine="0"/>
            </w:pPr>
            <w:r>
              <w:t>Cobb-Hunter</w:t>
            </w:r>
          </w:p>
        </w:tc>
        <w:tc>
          <w:tcPr>
            <w:tcW w:w="2179" w:type="dxa"/>
            <w:shd w:val="clear" w:color="auto" w:fill="auto"/>
          </w:tcPr>
          <w:p w:rsidR="00144F24" w:rsidRPr="004A2E45" w:rsidRDefault="00144F24" w:rsidP="00965711">
            <w:pPr>
              <w:ind w:firstLine="0"/>
            </w:pPr>
            <w:r>
              <w:t>Cogswell</w:t>
            </w:r>
          </w:p>
        </w:tc>
        <w:tc>
          <w:tcPr>
            <w:tcW w:w="2180" w:type="dxa"/>
            <w:shd w:val="clear" w:color="auto" w:fill="auto"/>
          </w:tcPr>
          <w:p w:rsidR="00144F24" w:rsidRPr="004A2E45" w:rsidRDefault="00144F24" w:rsidP="00965711">
            <w:pPr>
              <w:ind w:firstLine="0"/>
            </w:pPr>
            <w:r>
              <w:t>Collins</w:t>
            </w:r>
          </w:p>
        </w:tc>
      </w:tr>
      <w:tr w:rsidR="00144F24" w:rsidRPr="004A2E45" w:rsidTr="00965711">
        <w:tblPrEx>
          <w:jc w:val="left"/>
        </w:tblPrEx>
        <w:tc>
          <w:tcPr>
            <w:tcW w:w="2179" w:type="dxa"/>
            <w:shd w:val="clear" w:color="auto" w:fill="auto"/>
          </w:tcPr>
          <w:p w:rsidR="00144F24" w:rsidRPr="004A2E45" w:rsidRDefault="00144F24" w:rsidP="00965711">
            <w:pPr>
              <w:ind w:firstLine="0"/>
            </w:pPr>
            <w:r>
              <w:t>B. Cox</w:t>
            </w:r>
          </w:p>
        </w:tc>
        <w:tc>
          <w:tcPr>
            <w:tcW w:w="2179" w:type="dxa"/>
            <w:shd w:val="clear" w:color="auto" w:fill="auto"/>
          </w:tcPr>
          <w:p w:rsidR="00144F24" w:rsidRPr="004A2E45" w:rsidRDefault="00144F24" w:rsidP="00965711">
            <w:pPr>
              <w:ind w:firstLine="0"/>
            </w:pPr>
            <w:r>
              <w:t>W. Cox</w:t>
            </w:r>
          </w:p>
        </w:tc>
        <w:tc>
          <w:tcPr>
            <w:tcW w:w="2180" w:type="dxa"/>
            <w:shd w:val="clear" w:color="auto" w:fill="auto"/>
          </w:tcPr>
          <w:p w:rsidR="00144F24" w:rsidRPr="004A2E45" w:rsidRDefault="00144F24" w:rsidP="00965711">
            <w:pPr>
              <w:ind w:firstLine="0"/>
            </w:pPr>
            <w:r>
              <w:t>Crawford</w:t>
            </w:r>
          </w:p>
        </w:tc>
      </w:tr>
      <w:tr w:rsidR="00144F24" w:rsidRPr="004A2E45" w:rsidTr="00965711">
        <w:tblPrEx>
          <w:jc w:val="left"/>
        </w:tblPrEx>
        <w:tc>
          <w:tcPr>
            <w:tcW w:w="2179" w:type="dxa"/>
            <w:shd w:val="clear" w:color="auto" w:fill="auto"/>
          </w:tcPr>
          <w:p w:rsidR="00144F24" w:rsidRPr="004A2E45" w:rsidRDefault="00144F24" w:rsidP="00965711">
            <w:pPr>
              <w:ind w:firstLine="0"/>
            </w:pPr>
            <w:r>
              <w:t>Daning</w:t>
            </w:r>
          </w:p>
        </w:tc>
        <w:tc>
          <w:tcPr>
            <w:tcW w:w="2179" w:type="dxa"/>
            <w:shd w:val="clear" w:color="auto" w:fill="auto"/>
          </w:tcPr>
          <w:p w:rsidR="00144F24" w:rsidRPr="004A2E45" w:rsidRDefault="00144F24" w:rsidP="00965711">
            <w:pPr>
              <w:ind w:firstLine="0"/>
            </w:pPr>
            <w:r>
              <w:t>Davis</w:t>
            </w:r>
          </w:p>
        </w:tc>
        <w:tc>
          <w:tcPr>
            <w:tcW w:w="2180" w:type="dxa"/>
            <w:shd w:val="clear" w:color="auto" w:fill="auto"/>
          </w:tcPr>
          <w:p w:rsidR="00144F24" w:rsidRPr="004A2E45" w:rsidRDefault="00144F24" w:rsidP="00965711">
            <w:pPr>
              <w:ind w:firstLine="0"/>
            </w:pPr>
            <w:r>
              <w:t>Dillard</w:t>
            </w:r>
          </w:p>
        </w:tc>
      </w:tr>
      <w:tr w:rsidR="00144F24" w:rsidRPr="004A2E45" w:rsidTr="00965711">
        <w:tblPrEx>
          <w:jc w:val="left"/>
        </w:tblPrEx>
        <w:tc>
          <w:tcPr>
            <w:tcW w:w="2179" w:type="dxa"/>
            <w:shd w:val="clear" w:color="auto" w:fill="auto"/>
          </w:tcPr>
          <w:p w:rsidR="00144F24" w:rsidRPr="004A2E45" w:rsidRDefault="00144F24" w:rsidP="00965711">
            <w:pPr>
              <w:ind w:firstLine="0"/>
            </w:pPr>
            <w:r>
              <w:t>Elliott</w:t>
            </w:r>
          </w:p>
        </w:tc>
        <w:tc>
          <w:tcPr>
            <w:tcW w:w="2179" w:type="dxa"/>
            <w:shd w:val="clear" w:color="auto" w:fill="auto"/>
          </w:tcPr>
          <w:p w:rsidR="00144F24" w:rsidRPr="004A2E45" w:rsidRDefault="00144F24" w:rsidP="00965711">
            <w:pPr>
              <w:ind w:firstLine="0"/>
            </w:pPr>
            <w:r>
              <w:t>Erickson</w:t>
            </w:r>
          </w:p>
        </w:tc>
        <w:tc>
          <w:tcPr>
            <w:tcW w:w="2180" w:type="dxa"/>
            <w:shd w:val="clear" w:color="auto" w:fill="auto"/>
          </w:tcPr>
          <w:p w:rsidR="00144F24" w:rsidRPr="004A2E45" w:rsidRDefault="00144F24" w:rsidP="00965711">
            <w:pPr>
              <w:ind w:firstLine="0"/>
            </w:pPr>
            <w:r>
              <w:t>Felder</w:t>
            </w:r>
          </w:p>
        </w:tc>
      </w:tr>
      <w:tr w:rsidR="00144F24" w:rsidRPr="004A2E45" w:rsidTr="00965711">
        <w:tblPrEx>
          <w:jc w:val="left"/>
        </w:tblPrEx>
        <w:tc>
          <w:tcPr>
            <w:tcW w:w="2179" w:type="dxa"/>
            <w:shd w:val="clear" w:color="auto" w:fill="auto"/>
          </w:tcPr>
          <w:p w:rsidR="00144F24" w:rsidRPr="004A2E45" w:rsidRDefault="00144F24" w:rsidP="00965711">
            <w:pPr>
              <w:ind w:firstLine="0"/>
            </w:pPr>
            <w:r>
              <w:t>Finlay</w:t>
            </w:r>
          </w:p>
        </w:tc>
        <w:tc>
          <w:tcPr>
            <w:tcW w:w="2179" w:type="dxa"/>
            <w:shd w:val="clear" w:color="auto" w:fill="auto"/>
          </w:tcPr>
          <w:p w:rsidR="00144F24" w:rsidRPr="004A2E45" w:rsidRDefault="00144F24" w:rsidP="00965711">
            <w:pPr>
              <w:ind w:firstLine="0"/>
            </w:pPr>
            <w:r>
              <w:t>Forrest</w:t>
            </w:r>
          </w:p>
        </w:tc>
        <w:tc>
          <w:tcPr>
            <w:tcW w:w="2180" w:type="dxa"/>
            <w:shd w:val="clear" w:color="auto" w:fill="auto"/>
          </w:tcPr>
          <w:p w:rsidR="00144F24" w:rsidRPr="004A2E45" w:rsidRDefault="00144F24" w:rsidP="00965711">
            <w:pPr>
              <w:ind w:firstLine="0"/>
            </w:pPr>
            <w:r>
              <w:t>Forrester</w:t>
            </w:r>
          </w:p>
        </w:tc>
      </w:tr>
      <w:tr w:rsidR="00144F24" w:rsidRPr="004A2E45" w:rsidTr="00965711">
        <w:tblPrEx>
          <w:jc w:val="left"/>
        </w:tblPrEx>
        <w:tc>
          <w:tcPr>
            <w:tcW w:w="2179" w:type="dxa"/>
            <w:shd w:val="clear" w:color="auto" w:fill="auto"/>
          </w:tcPr>
          <w:p w:rsidR="00144F24" w:rsidRPr="004A2E45" w:rsidRDefault="00144F24" w:rsidP="00965711">
            <w:pPr>
              <w:ind w:firstLine="0"/>
            </w:pPr>
            <w:r>
              <w:t>Fry</w:t>
            </w:r>
          </w:p>
        </w:tc>
        <w:tc>
          <w:tcPr>
            <w:tcW w:w="2179" w:type="dxa"/>
            <w:shd w:val="clear" w:color="auto" w:fill="auto"/>
          </w:tcPr>
          <w:p w:rsidR="00144F24" w:rsidRPr="004A2E45" w:rsidRDefault="00144F24" w:rsidP="00965711">
            <w:pPr>
              <w:ind w:firstLine="0"/>
            </w:pPr>
            <w:r>
              <w:t>Funderburk</w:t>
            </w:r>
          </w:p>
        </w:tc>
        <w:tc>
          <w:tcPr>
            <w:tcW w:w="2180" w:type="dxa"/>
            <w:shd w:val="clear" w:color="auto" w:fill="auto"/>
          </w:tcPr>
          <w:p w:rsidR="00144F24" w:rsidRPr="004A2E45" w:rsidRDefault="00144F24" w:rsidP="00965711">
            <w:pPr>
              <w:ind w:firstLine="0"/>
            </w:pPr>
            <w:r>
              <w:t>Gagnon</w:t>
            </w:r>
          </w:p>
        </w:tc>
      </w:tr>
      <w:tr w:rsidR="00144F24" w:rsidRPr="004A2E45" w:rsidTr="00965711">
        <w:tblPrEx>
          <w:jc w:val="left"/>
        </w:tblPrEx>
        <w:tc>
          <w:tcPr>
            <w:tcW w:w="2179" w:type="dxa"/>
            <w:shd w:val="clear" w:color="auto" w:fill="auto"/>
          </w:tcPr>
          <w:p w:rsidR="00144F24" w:rsidRPr="004A2E45" w:rsidRDefault="00144F24" w:rsidP="00965711">
            <w:pPr>
              <w:ind w:firstLine="0"/>
            </w:pPr>
            <w:r>
              <w:t>Garvin</w:t>
            </w:r>
          </w:p>
        </w:tc>
        <w:tc>
          <w:tcPr>
            <w:tcW w:w="2179" w:type="dxa"/>
            <w:shd w:val="clear" w:color="auto" w:fill="auto"/>
          </w:tcPr>
          <w:p w:rsidR="00144F24" w:rsidRPr="004A2E45" w:rsidRDefault="00144F24" w:rsidP="00965711">
            <w:pPr>
              <w:ind w:firstLine="0"/>
            </w:pPr>
            <w:r>
              <w:t>Gilliam</w:t>
            </w:r>
          </w:p>
        </w:tc>
        <w:tc>
          <w:tcPr>
            <w:tcW w:w="2180" w:type="dxa"/>
            <w:shd w:val="clear" w:color="auto" w:fill="auto"/>
          </w:tcPr>
          <w:p w:rsidR="00144F24" w:rsidRPr="004A2E45" w:rsidRDefault="00144F24" w:rsidP="00965711">
            <w:pPr>
              <w:ind w:firstLine="0"/>
            </w:pPr>
            <w:r>
              <w:t>Gilliard</w:t>
            </w:r>
          </w:p>
        </w:tc>
      </w:tr>
      <w:tr w:rsidR="00144F24" w:rsidRPr="004A2E45" w:rsidTr="00965711">
        <w:tblPrEx>
          <w:jc w:val="left"/>
        </w:tblPrEx>
        <w:tc>
          <w:tcPr>
            <w:tcW w:w="2179" w:type="dxa"/>
            <w:shd w:val="clear" w:color="auto" w:fill="auto"/>
          </w:tcPr>
          <w:p w:rsidR="00144F24" w:rsidRPr="004A2E45" w:rsidRDefault="00144F24" w:rsidP="00965711">
            <w:pPr>
              <w:ind w:firstLine="0"/>
            </w:pPr>
            <w:r>
              <w:t>Govan</w:t>
            </w:r>
          </w:p>
        </w:tc>
        <w:tc>
          <w:tcPr>
            <w:tcW w:w="2179" w:type="dxa"/>
            <w:shd w:val="clear" w:color="auto" w:fill="auto"/>
          </w:tcPr>
          <w:p w:rsidR="00144F24" w:rsidRPr="004A2E45" w:rsidRDefault="00144F24" w:rsidP="00965711">
            <w:pPr>
              <w:ind w:firstLine="0"/>
            </w:pPr>
            <w:r>
              <w:t>Hardee</w:t>
            </w:r>
          </w:p>
        </w:tc>
        <w:tc>
          <w:tcPr>
            <w:tcW w:w="2180" w:type="dxa"/>
            <w:shd w:val="clear" w:color="auto" w:fill="auto"/>
          </w:tcPr>
          <w:p w:rsidR="00144F24" w:rsidRPr="004A2E45" w:rsidRDefault="00144F24" w:rsidP="00965711">
            <w:pPr>
              <w:ind w:firstLine="0"/>
            </w:pPr>
            <w:r>
              <w:t>Hart</w:t>
            </w:r>
          </w:p>
        </w:tc>
      </w:tr>
      <w:tr w:rsidR="00144F24" w:rsidRPr="004A2E45" w:rsidTr="00965711">
        <w:tblPrEx>
          <w:jc w:val="left"/>
        </w:tblPrEx>
        <w:tc>
          <w:tcPr>
            <w:tcW w:w="2179" w:type="dxa"/>
            <w:shd w:val="clear" w:color="auto" w:fill="auto"/>
          </w:tcPr>
          <w:p w:rsidR="00144F24" w:rsidRPr="004A2E45" w:rsidRDefault="00144F24" w:rsidP="00965711">
            <w:pPr>
              <w:ind w:firstLine="0"/>
            </w:pPr>
            <w:r>
              <w:t>Hayes</w:t>
            </w:r>
          </w:p>
        </w:tc>
        <w:tc>
          <w:tcPr>
            <w:tcW w:w="2179" w:type="dxa"/>
            <w:shd w:val="clear" w:color="auto" w:fill="auto"/>
          </w:tcPr>
          <w:p w:rsidR="00144F24" w:rsidRPr="004A2E45" w:rsidRDefault="00144F24" w:rsidP="00965711">
            <w:pPr>
              <w:ind w:firstLine="0"/>
            </w:pPr>
            <w:r>
              <w:t>Henderson-Myers</w:t>
            </w:r>
          </w:p>
        </w:tc>
        <w:tc>
          <w:tcPr>
            <w:tcW w:w="2180" w:type="dxa"/>
            <w:shd w:val="clear" w:color="auto" w:fill="auto"/>
          </w:tcPr>
          <w:p w:rsidR="00144F24" w:rsidRPr="004A2E45" w:rsidRDefault="00144F24" w:rsidP="00965711">
            <w:pPr>
              <w:ind w:firstLine="0"/>
            </w:pPr>
            <w:r>
              <w:t>Henegan</w:t>
            </w:r>
          </w:p>
        </w:tc>
      </w:tr>
      <w:tr w:rsidR="00144F24" w:rsidRPr="004A2E45" w:rsidTr="00965711">
        <w:tblPrEx>
          <w:jc w:val="left"/>
        </w:tblPrEx>
        <w:tc>
          <w:tcPr>
            <w:tcW w:w="2179" w:type="dxa"/>
            <w:shd w:val="clear" w:color="auto" w:fill="auto"/>
          </w:tcPr>
          <w:p w:rsidR="00144F24" w:rsidRPr="004A2E45" w:rsidRDefault="00144F24" w:rsidP="00965711">
            <w:pPr>
              <w:ind w:firstLine="0"/>
            </w:pPr>
            <w:r>
              <w:t>Herbkersman</w:t>
            </w:r>
          </w:p>
        </w:tc>
        <w:tc>
          <w:tcPr>
            <w:tcW w:w="2179" w:type="dxa"/>
            <w:shd w:val="clear" w:color="auto" w:fill="auto"/>
          </w:tcPr>
          <w:p w:rsidR="00144F24" w:rsidRPr="004A2E45" w:rsidRDefault="00144F24" w:rsidP="00965711">
            <w:pPr>
              <w:ind w:firstLine="0"/>
            </w:pPr>
            <w:r>
              <w:t>Hewitt</w:t>
            </w:r>
          </w:p>
        </w:tc>
        <w:tc>
          <w:tcPr>
            <w:tcW w:w="2180" w:type="dxa"/>
            <w:shd w:val="clear" w:color="auto" w:fill="auto"/>
          </w:tcPr>
          <w:p w:rsidR="00144F24" w:rsidRPr="004A2E45" w:rsidRDefault="00144F24" w:rsidP="00965711">
            <w:pPr>
              <w:ind w:firstLine="0"/>
            </w:pPr>
            <w:r>
              <w:t>Hill</w:t>
            </w:r>
          </w:p>
        </w:tc>
      </w:tr>
      <w:tr w:rsidR="00144F24" w:rsidRPr="004A2E45" w:rsidTr="00965711">
        <w:tblPrEx>
          <w:jc w:val="left"/>
        </w:tblPrEx>
        <w:tc>
          <w:tcPr>
            <w:tcW w:w="2179" w:type="dxa"/>
            <w:shd w:val="clear" w:color="auto" w:fill="auto"/>
          </w:tcPr>
          <w:p w:rsidR="00144F24" w:rsidRPr="004A2E45" w:rsidRDefault="00144F24" w:rsidP="00965711">
            <w:pPr>
              <w:ind w:firstLine="0"/>
            </w:pPr>
            <w:r>
              <w:t>Hiott</w:t>
            </w:r>
          </w:p>
        </w:tc>
        <w:tc>
          <w:tcPr>
            <w:tcW w:w="2179" w:type="dxa"/>
            <w:shd w:val="clear" w:color="auto" w:fill="auto"/>
          </w:tcPr>
          <w:p w:rsidR="00144F24" w:rsidRPr="004A2E45" w:rsidRDefault="00144F24" w:rsidP="00965711">
            <w:pPr>
              <w:ind w:firstLine="0"/>
            </w:pPr>
            <w:r>
              <w:t>Hixon</w:t>
            </w:r>
          </w:p>
        </w:tc>
        <w:tc>
          <w:tcPr>
            <w:tcW w:w="2180" w:type="dxa"/>
            <w:shd w:val="clear" w:color="auto" w:fill="auto"/>
          </w:tcPr>
          <w:p w:rsidR="00144F24" w:rsidRPr="004A2E45" w:rsidRDefault="00144F24" w:rsidP="00965711">
            <w:pPr>
              <w:ind w:firstLine="0"/>
            </w:pPr>
            <w:r>
              <w:t>Hosey</w:t>
            </w:r>
          </w:p>
        </w:tc>
      </w:tr>
      <w:tr w:rsidR="00144F24" w:rsidRPr="004A2E45" w:rsidTr="00965711">
        <w:tblPrEx>
          <w:jc w:val="left"/>
        </w:tblPrEx>
        <w:tc>
          <w:tcPr>
            <w:tcW w:w="2179" w:type="dxa"/>
            <w:shd w:val="clear" w:color="auto" w:fill="auto"/>
          </w:tcPr>
          <w:p w:rsidR="00144F24" w:rsidRPr="004A2E45" w:rsidRDefault="00144F24" w:rsidP="00965711">
            <w:pPr>
              <w:ind w:firstLine="0"/>
            </w:pPr>
            <w:r>
              <w:t>Howard</w:t>
            </w:r>
          </w:p>
        </w:tc>
        <w:tc>
          <w:tcPr>
            <w:tcW w:w="2179" w:type="dxa"/>
            <w:shd w:val="clear" w:color="auto" w:fill="auto"/>
          </w:tcPr>
          <w:p w:rsidR="00144F24" w:rsidRPr="004A2E45" w:rsidRDefault="00144F24" w:rsidP="00965711">
            <w:pPr>
              <w:ind w:firstLine="0"/>
            </w:pPr>
            <w:r>
              <w:t>Huggins</w:t>
            </w:r>
          </w:p>
        </w:tc>
        <w:tc>
          <w:tcPr>
            <w:tcW w:w="2180" w:type="dxa"/>
            <w:shd w:val="clear" w:color="auto" w:fill="auto"/>
          </w:tcPr>
          <w:p w:rsidR="00144F24" w:rsidRPr="004A2E45" w:rsidRDefault="00144F24" w:rsidP="00965711">
            <w:pPr>
              <w:ind w:firstLine="0"/>
            </w:pPr>
            <w:r>
              <w:t>Hyde</w:t>
            </w:r>
          </w:p>
        </w:tc>
      </w:tr>
      <w:tr w:rsidR="00144F24" w:rsidRPr="004A2E45" w:rsidTr="00965711">
        <w:tblPrEx>
          <w:jc w:val="left"/>
        </w:tblPrEx>
        <w:tc>
          <w:tcPr>
            <w:tcW w:w="2179" w:type="dxa"/>
            <w:shd w:val="clear" w:color="auto" w:fill="auto"/>
          </w:tcPr>
          <w:p w:rsidR="00144F24" w:rsidRPr="004A2E45" w:rsidRDefault="00144F24" w:rsidP="00965711">
            <w:pPr>
              <w:ind w:firstLine="0"/>
            </w:pPr>
            <w:r>
              <w:t>Jefferson</w:t>
            </w:r>
          </w:p>
        </w:tc>
        <w:tc>
          <w:tcPr>
            <w:tcW w:w="2179" w:type="dxa"/>
            <w:shd w:val="clear" w:color="auto" w:fill="auto"/>
          </w:tcPr>
          <w:p w:rsidR="00144F24" w:rsidRPr="004A2E45" w:rsidRDefault="00144F24" w:rsidP="00965711">
            <w:pPr>
              <w:ind w:firstLine="0"/>
            </w:pPr>
            <w:r>
              <w:t>Johnson</w:t>
            </w:r>
          </w:p>
        </w:tc>
        <w:tc>
          <w:tcPr>
            <w:tcW w:w="2180" w:type="dxa"/>
            <w:shd w:val="clear" w:color="auto" w:fill="auto"/>
          </w:tcPr>
          <w:p w:rsidR="00144F24" w:rsidRPr="004A2E45" w:rsidRDefault="00144F24" w:rsidP="00965711">
            <w:pPr>
              <w:ind w:firstLine="0"/>
            </w:pPr>
            <w:r>
              <w:t>Jordan</w:t>
            </w:r>
          </w:p>
        </w:tc>
      </w:tr>
      <w:tr w:rsidR="00144F24" w:rsidRPr="004A2E45" w:rsidTr="00965711">
        <w:tblPrEx>
          <w:jc w:val="left"/>
        </w:tblPrEx>
        <w:tc>
          <w:tcPr>
            <w:tcW w:w="2179" w:type="dxa"/>
            <w:shd w:val="clear" w:color="auto" w:fill="auto"/>
          </w:tcPr>
          <w:p w:rsidR="00144F24" w:rsidRPr="004A2E45" w:rsidRDefault="00144F24" w:rsidP="00965711">
            <w:pPr>
              <w:ind w:firstLine="0"/>
            </w:pPr>
            <w:r>
              <w:t>Kimmons</w:t>
            </w:r>
          </w:p>
        </w:tc>
        <w:tc>
          <w:tcPr>
            <w:tcW w:w="2179" w:type="dxa"/>
            <w:shd w:val="clear" w:color="auto" w:fill="auto"/>
          </w:tcPr>
          <w:p w:rsidR="00144F24" w:rsidRPr="004A2E45" w:rsidRDefault="00144F24" w:rsidP="00965711">
            <w:pPr>
              <w:ind w:firstLine="0"/>
            </w:pPr>
            <w:r>
              <w:t>King</w:t>
            </w:r>
          </w:p>
        </w:tc>
        <w:tc>
          <w:tcPr>
            <w:tcW w:w="2180" w:type="dxa"/>
            <w:shd w:val="clear" w:color="auto" w:fill="auto"/>
          </w:tcPr>
          <w:p w:rsidR="00144F24" w:rsidRPr="004A2E45" w:rsidRDefault="00144F24" w:rsidP="00965711">
            <w:pPr>
              <w:ind w:firstLine="0"/>
            </w:pPr>
            <w:r>
              <w:t>Kirby</w:t>
            </w:r>
          </w:p>
        </w:tc>
      </w:tr>
      <w:tr w:rsidR="00144F24" w:rsidRPr="004A2E45" w:rsidTr="00965711">
        <w:tblPrEx>
          <w:jc w:val="left"/>
        </w:tblPrEx>
        <w:tc>
          <w:tcPr>
            <w:tcW w:w="2179" w:type="dxa"/>
            <w:shd w:val="clear" w:color="auto" w:fill="auto"/>
          </w:tcPr>
          <w:p w:rsidR="00144F24" w:rsidRPr="004A2E45" w:rsidRDefault="00144F24" w:rsidP="00965711">
            <w:pPr>
              <w:ind w:firstLine="0"/>
            </w:pPr>
            <w:r>
              <w:t>Ligon</w:t>
            </w:r>
          </w:p>
        </w:tc>
        <w:tc>
          <w:tcPr>
            <w:tcW w:w="2179" w:type="dxa"/>
            <w:shd w:val="clear" w:color="auto" w:fill="auto"/>
          </w:tcPr>
          <w:p w:rsidR="00144F24" w:rsidRPr="004A2E45" w:rsidRDefault="00144F24" w:rsidP="00965711">
            <w:pPr>
              <w:ind w:firstLine="0"/>
            </w:pPr>
            <w:r>
              <w:t>Loftis</w:t>
            </w:r>
          </w:p>
        </w:tc>
        <w:tc>
          <w:tcPr>
            <w:tcW w:w="2180" w:type="dxa"/>
            <w:shd w:val="clear" w:color="auto" w:fill="auto"/>
          </w:tcPr>
          <w:p w:rsidR="00144F24" w:rsidRPr="004A2E45" w:rsidRDefault="00144F24" w:rsidP="00965711">
            <w:pPr>
              <w:ind w:firstLine="0"/>
            </w:pPr>
            <w:r>
              <w:t>Long</w:t>
            </w:r>
          </w:p>
        </w:tc>
      </w:tr>
      <w:tr w:rsidR="00144F24" w:rsidRPr="004A2E45" w:rsidTr="00965711">
        <w:tblPrEx>
          <w:jc w:val="left"/>
        </w:tblPrEx>
        <w:tc>
          <w:tcPr>
            <w:tcW w:w="2179" w:type="dxa"/>
            <w:shd w:val="clear" w:color="auto" w:fill="auto"/>
          </w:tcPr>
          <w:p w:rsidR="00144F24" w:rsidRPr="004A2E45" w:rsidRDefault="00144F24" w:rsidP="00965711">
            <w:pPr>
              <w:ind w:firstLine="0"/>
            </w:pPr>
            <w:r>
              <w:t>Lowe</w:t>
            </w:r>
          </w:p>
        </w:tc>
        <w:tc>
          <w:tcPr>
            <w:tcW w:w="2179" w:type="dxa"/>
            <w:shd w:val="clear" w:color="auto" w:fill="auto"/>
          </w:tcPr>
          <w:p w:rsidR="00144F24" w:rsidRPr="004A2E45" w:rsidRDefault="00144F24" w:rsidP="00965711">
            <w:pPr>
              <w:ind w:firstLine="0"/>
            </w:pPr>
            <w:r>
              <w:t>Lucas</w:t>
            </w:r>
          </w:p>
        </w:tc>
        <w:tc>
          <w:tcPr>
            <w:tcW w:w="2180" w:type="dxa"/>
            <w:shd w:val="clear" w:color="auto" w:fill="auto"/>
          </w:tcPr>
          <w:p w:rsidR="00144F24" w:rsidRPr="004A2E45" w:rsidRDefault="00144F24" w:rsidP="00965711">
            <w:pPr>
              <w:ind w:firstLine="0"/>
            </w:pPr>
            <w:r>
              <w:t>Mace</w:t>
            </w:r>
          </w:p>
        </w:tc>
      </w:tr>
      <w:tr w:rsidR="00144F24" w:rsidRPr="004A2E45" w:rsidTr="00965711">
        <w:tblPrEx>
          <w:jc w:val="left"/>
        </w:tblPrEx>
        <w:tc>
          <w:tcPr>
            <w:tcW w:w="2179" w:type="dxa"/>
            <w:shd w:val="clear" w:color="auto" w:fill="auto"/>
          </w:tcPr>
          <w:p w:rsidR="00144F24" w:rsidRPr="004A2E45" w:rsidRDefault="00144F24" w:rsidP="00965711">
            <w:pPr>
              <w:ind w:firstLine="0"/>
            </w:pPr>
            <w:r>
              <w:t>Magnuson</w:t>
            </w:r>
          </w:p>
        </w:tc>
        <w:tc>
          <w:tcPr>
            <w:tcW w:w="2179" w:type="dxa"/>
            <w:shd w:val="clear" w:color="auto" w:fill="auto"/>
          </w:tcPr>
          <w:p w:rsidR="00144F24" w:rsidRPr="004A2E45" w:rsidRDefault="00144F24" w:rsidP="00965711">
            <w:pPr>
              <w:ind w:firstLine="0"/>
            </w:pPr>
            <w:r>
              <w:t>Martin</w:t>
            </w:r>
          </w:p>
        </w:tc>
        <w:tc>
          <w:tcPr>
            <w:tcW w:w="2180" w:type="dxa"/>
            <w:shd w:val="clear" w:color="auto" w:fill="auto"/>
          </w:tcPr>
          <w:p w:rsidR="00144F24" w:rsidRPr="004A2E45" w:rsidRDefault="00144F24" w:rsidP="00965711">
            <w:pPr>
              <w:ind w:firstLine="0"/>
            </w:pPr>
            <w:r>
              <w:t>McCoy</w:t>
            </w:r>
          </w:p>
        </w:tc>
      </w:tr>
      <w:tr w:rsidR="00144F24" w:rsidRPr="004A2E45" w:rsidTr="00965711">
        <w:tblPrEx>
          <w:jc w:val="left"/>
        </w:tblPrEx>
        <w:tc>
          <w:tcPr>
            <w:tcW w:w="2179" w:type="dxa"/>
            <w:shd w:val="clear" w:color="auto" w:fill="auto"/>
          </w:tcPr>
          <w:p w:rsidR="00144F24" w:rsidRPr="004A2E45" w:rsidRDefault="00144F24" w:rsidP="00965711">
            <w:pPr>
              <w:ind w:firstLine="0"/>
            </w:pPr>
            <w:r>
              <w:t>McCravy</w:t>
            </w:r>
          </w:p>
        </w:tc>
        <w:tc>
          <w:tcPr>
            <w:tcW w:w="2179" w:type="dxa"/>
            <w:shd w:val="clear" w:color="auto" w:fill="auto"/>
          </w:tcPr>
          <w:p w:rsidR="00144F24" w:rsidRPr="004A2E45" w:rsidRDefault="00144F24" w:rsidP="00965711">
            <w:pPr>
              <w:ind w:firstLine="0"/>
            </w:pPr>
            <w:r>
              <w:t>McDaniel</w:t>
            </w:r>
          </w:p>
        </w:tc>
        <w:tc>
          <w:tcPr>
            <w:tcW w:w="2180" w:type="dxa"/>
            <w:shd w:val="clear" w:color="auto" w:fill="auto"/>
          </w:tcPr>
          <w:p w:rsidR="00144F24" w:rsidRPr="004A2E45" w:rsidRDefault="00144F24" w:rsidP="00965711">
            <w:pPr>
              <w:ind w:firstLine="0"/>
            </w:pPr>
            <w:r>
              <w:t>McGinnis</w:t>
            </w:r>
          </w:p>
        </w:tc>
      </w:tr>
      <w:tr w:rsidR="00144F24" w:rsidRPr="004A2E45" w:rsidTr="00965711">
        <w:tblPrEx>
          <w:jc w:val="left"/>
        </w:tblPrEx>
        <w:tc>
          <w:tcPr>
            <w:tcW w:w="2179" w:type="dxa"/>
            <w:shd w:val="clear" w:color="auto" w:fill="auto"/>
          </w:tcPr>
          <w:p w:rsidR="00144F24" w:rsidRPr="004A2E45" w:rsidRDefault="00144F24" w:rsidP="00965711">
            <w:pPr>
              <w:ind w:firstLine="0"/>
            </w:pPr>
            <w:r>
              <w:t>McKnight</w:t>
            </w:r>
          </w:p>
        </w:tc>
        <w:tc>
          <w:tcPr>
            <w:tcW w:w="2179" w:type="dxa"/>
            <w:shd w:val="clear" w:color="auto" w:fill="auto"/>
          </w:tcPr>
          <w:p w:rsidR="00144F24" w:rsidRPr="004A2E45" w:rsidRDefault="00144F24" w:rsidP="00965711">
            <w:pPr>
              <w:ind w:firstLine="0"/>
            </w:pPr>
            <w:r>
              <w:t>Moore</w:t>
            </w:r>
          </w:p>
        </w:tc>
        <w:tc>
          <w:tcPr>
            <w:tcW w:w="2180" w:type="dxa"/>
            <w:shd w:val="clear" w:color="auto" w:fill="auto"/>
          </w:tcPr>
          <w:p w:rsidR="00144F24" w:rsidRPr="004A2E45" w:rsidRDefault="00144F24" w:rsidP="00965711">
            <w:pPr>
              <w:ind w:firstLine="0"/>
            </w:pPr>
            <w:r>
              <w:t>Morgan</w:t>
            </w:r>
          </w:p>
        </w:tc>
      </w:tr>
      <w:tr w:rsidR="00144F24" w:rsidRPr="004A2E45" w:rsidTr="00965711">
        <w:tblPrEx>
          <w:jc w:val="left"/>
        </w:tblPrEx>
        <w:tc>
          <w:tcPr>
            <w:tcW w:w="2179" w:type="dxa"/>
            <w:shd w:val="clear" w:color="auto" w:fill="auto"/>
          </w:tcPr>
          <w:p w:rsidR="00144F24" w:rsidRPr="004A2E45" w:rsidRDefault="00144F24" w:rsidP="00965711">
            <w:pPr>
              <w:ind w:firstLine="0"/>
            </w:pPr>
            <w:r>
              <w:t>D. C. Moss</w:t>
            </w:r>
          </w:p>
        </w:tc>
        <w:tc>
          <w:tcPr>
            <w:tcW w:w="2179" w:type="dxa"/>
            <w:shd w:val="clear" w:color="auto" w:fill="auto"/>
          </w:tcPr>
          <w:p w:rsidR="00144F24" w:rsidRPr="004A2E45" w:rsidRDefault="00144F24" w:rsidP="00965711">
            <w:pPr>
              <w:ind w:firstLine="0"/>
            </w:pPr>
            <w:r>
              <w:t>Murphy</w:t>
            </w:r>
          </w:p>
        </w:tc>
        <w:tc>
          <w:tcPr>
            <w:tcW w:w="2180" w:type="dxa"/>
            <w:shd w:val="clear" w:color="auto" w:fill="auto"/>
          </w:tcPr>
          <w:p w:rsidR="00144F24" w:rsidRPr="004A2E45" w:rsidRDefault="00144F24" w:rsidP="00965711">
            <w:pPr>
              <w:ind w:firstLine="0"/>
            </w:pPr>
            <w:r>
              <w:t>B. Newton</w:t>
            </w:r>
          </w:p>
        </w:tc>
      </w:tr>
      <w:tr w:rsidR="00144F24" w:rsidRPr="004A2E45" w:rsidTr="00965711">
        <w:tblPrEx>
          <w:jc w:val="left"/>
        </w:tblPrEx>
        <w:tc>
          <w:tcPr>
            <w:tcW w:w="2179" w:type="dxa"/>
            <w:shd w:val="clear" w:color="auto" w:fill="auto"/>
          </w:tcPr>
          <w:p w:rsidR="00144F24" w:rsidRPr="004A2E45" w:rsidRDefault="00144F24" w:rsidP="00965711">
            <w:pPr>
              <w:ind w:firstLine="0"/>
            </w:pPr>
            <w:r>
              <w:t>Norrell</w:t>
            </w:r>
          </w:p>
        </w:tc>
        <w:tc>
          <w:tcPr>
            <w:tcW w:w="2179" w:type="dxa"/>
            <w:shd w:val="clear" w:color="auto" w:fill="auto"/>
          </w:tcPr>
          <w:p w:rsidR="00144F24" w:rsidRPr="004A2E45" w:rsidRDefault="00144F24" w:rsidP="00965711">
            <w:pPr>
              <w:ind w:firstLine="0"/>
            </w:pPr>
            <w:r>
              <w:t>Ott</w:t>
            </w:r>
          </w:p>
        </w:tc>
        <w:tc>
          <w:tcPr>
            <w:tcW w:w="2180" w:type="dxa"/>
            <w:shd w:val="clear" w:color="auto" w:fill="auto"/>
          </w:tcPr>
          <w:p w:rsidR="00144F24" w:rsidRPr="004A2E45" w:rsidRDefault="00144F24" w:rsidP="00965711">
            <w:pPr>
              <w:ind w:firstLine="0"/>
            </w:pPr>
            <w:r>
              <w:t>Parks</w:t>
            </w:r>
          </w:p>
        </w:tc>
      </w:tr>
      <w:tr w:rsidR="00144F24" w:rsidRPr="004A2E45" w:rsidTr="00965711">
        <w:tblPrEx>
          <w:jc w:val="left"/>
        </w:tblPrEx>
        <w:tc>
          <w:tcPr>
            <w:tcW w:w="2179" w:type="dxa"/>
            <w:shd w:val="clear" w:color="auto" w:fill="auto"/>
          </w:tcPr>
          <w:p w:rsidR="00144F24" w:rsidRPr="004A2E45" w:rsidRDefault="00144F24" w:rsidP="00965711">
            <w:pPr>
              <w:ind w:firstLine="0"/>
            </w:pPr>
            <w:r>
              <w:t>Pendarvis</w:t>
            </w:r>
          </w:p>
        </w:tc>
        <w:tc>
          <w:tcPr>
            <w:tcW w:w="2179" w:type="dxa"/>
            <w:shd w:val="clear" w:color="auto" w:fill="auto"/>
          </w:tcPr>
          <w:p w:rsidR="00144F24" w:rsidRPr="004A2E45" w:rsidRDefault="00144F24" w:rsidP="00965711">
            <w:pPr>
              <w:ind w:firstLine="0"/>
            </w:pPr>
            <w:r>
              <w:t>Pope</w:t>
            </w:r>
          </w:p>
        </w:tc>
        <w:tc>
          <w:tcPr>
            <w:tcW w:w="2180" w:type="dxa"/>
            <w:shd w:val="clear" w:color="auto" w:fill="auto"/>
          </w:tcPr>
          <w:p w:rsidR="00144F24" w:rsidRPr="004A2E45" w:rsidRDefault="00144F24" w:rsidP="00965711">
            <w:pPr>
              <w:ind w:firstLine="0"/>
            </w:pPr>
            <w:r>
              <w:t>Ridgeway</w:t>
            </w:r>
          </w:p>
        </w:tc>
      </w:tr>
      <w:tr w:rsidR="00144F24" w:rsidRPr="004A2E45" w:rsidTr="00965711">
        <w:tblPrEx>
          <w:jc w:val="left"/>
        </w:tblPrEx>
        <w:tc>
          <w:tcPr>
            <w:tcW w:w="2179" w:type="dxa"/>
            <w:shd w:val="clear" w:color="auto" w:fill="auto"/>
          </w:tcPr>
          <w:p w:rsidR="00144F24" w:rsidRPr="004A2E45" w:rsidRDefault="00144F24" w:rsidP="00965711">
            <w:pPr>
              <w:ind w:firstLine="0"/>
            </w:pPr>
            <w:r>
              <w:t>Rivers</w:t>
            </w:r>
          </w:p>
        </w:tc>
        <w:tc>
          <w:tcPr>
            <w:tcW w:w="2179" w:type="dxa"/>
            <w:shd w:val="clear" w:color="auto" w:fill="auto"/>
          </w:tcPr>
          <w:p w:rsidR="00144F24" w:rsidRPr="004A2E45" w:rsidRDefault="00144F24" w:rsidP="00965711">
            <w:pPr>
              <w:ind w:firstLine="0"/>
            </w:pPr>
            <w:r>
              <w:t>Robinson</w:t>
            </w:r>
          </w:p>
        </w:tc>
        <w:tc>
          <w:tcPr>
            <w:tcW w:w="2180" w:type="dxa"/>
            <w:shd w:val="clear" w:color="auto" w:fill="auto"/>
          </w:tcPr>
          <w:p w:rsidR="00144F24" w:rsidRPr="004A2E45" w:rsidRDefault="00144F24" w:rsidP="00965711">
            <w:pPr>
              <w:ind w:firstLine="0"/>
            </w:pPr>
            <w:r>
              <w:t>Rose</w:t>
            </w:r>
          </w:p>
        </w:tc>
      </w:tr>
      <w:tr w:rsidR="00144F24" w:rsidRPr="004A2E45" w:rsidTr="00965711">
        <w:tblPrEx>
          <w:jc w:val="left"/>
        </w:tblPrEx>
        <w:tc>
          <w:tcPr>
            <w:tcW w:w="2179" w:type="dxa"/>
            <w:shd w:val="clear" w:color="auto" w:fill="auto"/>
          </w:tcPr>
          <w:p w:rsidR="00144F24" w:rsidRPr="004A2E45" w:rsidRDefault="00144F24" w:rsidP="00965711">
            <w:pPr>
              <w:ind w:firstLine="0"/>
            </w:pPr>
            <w:r>
              <w:t>Rutherford</w:t>
            </w:r>
          </w:p>
        </w:tc>
        <w:tc>
          <w:tcPr>
            <w:tcW w:w="2179" w:type="dxa"/>
            <w:shd w:val="clear" w:color="auto" w:fill="auto"/>
          </w:tcPr>
          <w:p w:rsidR="00144F24" w:rsidRPr="004A2E45" w:rsidRDefault="00144F24" w:rsidP="00965711">
            <w:pPr>
              <w:ind w:firstLine="0"/>
            </w:pPr>
            <w:r>
              <w:t>Sandifer</w:t>
            </w:r>
          </w:p>
        </w:tc>
        <w:tc>
          <w:tcPr>
            <w:tcW w:w="2180" w:type="dxa"/>
            <w:shd w:val="clear" w:color="auto" w:fill="auto"/>
          </w:tcPr>
          <w:p w:rsidR="00144F24" w:rsidRPr="004A2E45" w:rsidRDefault="00144F24" w:rsidP="00965711">
            <w:pPr>
              <w:ind w:firstLine="0"/>
            </w:pPr>
            <w:r>
              <w:t>Simmons</w:t>
            </w:r>
          </w:p>
        </w:tc>
      </w:tr>
      <w:tr w:rsidR="00144F24" w:rsidRPr="004A2E45" w:rsidTr="00965711">
        <w:tblPrEx>
          <w:jc w:val="left"/>
        </w:tblPrEx>
        <w:tc>
          <w:tcPr>
            <w:tcW w:w="2179" w:type="dxa"/>
            <w:shd w:val="clear" w:color="auto" w:fill="auto"/>
          </w:tcPr>
          <w:p w:rsidR="00144F24" w:rsidRPr="004A2E45" w:rsidRDefault="00144F24" w:rsidP="00965711">
            <w:pPr>
              <w:ind w:firstLine="0"/>
            </w:pPr>
            <w:r>
              <w:t>Simrill</w:t>
            </w:r>
          </w:p>
        </w:tc>
        <w:tc>
          <w:tcPr>
            <w:tcW w:w="2179" w:type="dxa"/>
            <w:shd w:val="clear" w:color="auto" w:fill="auto"/>
          </w:tcPr>
          <w:p w:rsidR="00144F24" w:rsidRPr="004A2E45" w:rsidRDefault="00144F24" w:rsidP="00965711">
            <w:pPr>
              <w:ind w:firstLine="0"/>
            </w:pPr>
            <w:r>
              <w:t>G. M. Smith</w:t>
            </w:r>
          </w:p>
        </w:tc>
        <w:tc>
          <w:tcPr>
            <w:tcW w:w="2180" w:type="dxa"/>
            <w:shd w:val="clear" w:color="auto" w:fill="auto"/>
          </w:tcPr>
          <w:p w:rsidR="00144F24" w:rsidRPr="004A2E45" w:rsidRDefault="00144F24" w:rsidP="00965711">
            <w:pPr>
              <w:ind w:firstLine="0"/>
            </w:pPr>
            <w:r>
              <w:t>G. R. Smith</w:t>
            </w:r>
          </w:p>
        </w:tc>
      </w:tr>
      <w:tr w:rsidR="00144F24" w:rsidRPr="004A2E45" w:rsidTr="00965711">
        <w:tblPrEx>
          <w:jc w:val="left"/>
        </w:tblPrEx>
        <w:tc>
          <w:tcPr>
            <w:tcW w:w="2179" w:type="dxa"/>
            <w:shd w:val="clear" w:color="auto" w:fill="auto"/>
          </w:tcPr>
          <w:p w:rsidR="00144F24" w:rsidRPr="004A2E45" w:rsidRDefault="00144F24" w:rsidP="00965711">
            <w:pPr>
              <w:ind w:firstLine="0"/>
            </w:pPr>
            <w:r>
              <w:t>Sottile</w:t>
            </w:r>
          </w:p>
        </w:tc>
        <w:tc>
          <w:tcPr>
            <w:tcW w:w="2179" w:type="dxa"/>
            <w:shd w:val="clear" w:color="auto" w:fill="auto"/>
          </w:tcPr>
          <w:p w:rsidR="00144F24" w:rsidRPr="004A2E45" w:rsidRDefault="00144F24" w:rsidP="00965711">
            <w:pPr>
              <w:ind w:firstLine="0"/>
            </w:pPr>
            <w:r>
              <w:t>Spires</w:t>
            </w:r>
          </w:p>
        </w:tc>
        <w:tc>
          <w:tcPr>
            <w:tcW w:w="2180" w:type="dxa"/>
            <w:shd w:val="clear" w:color="auto" w:fill="auto"/>
          </w:tcPr>
          <w:p w:rsidR="00144F24" w:rsidRPr="004A2E45" w:rsidRDefault="00144F24" w:rsidP="00965711">
            <w:pPr>
              <w:ind w:firstLine="0"/>
            </w:pPr>
            <w:r>
              <w:t>Stavrinakis</w:t>
            </w:r>
          </w:p>
        </w:tc>
      </w:tr>
      <w:tr w:rsidR="00144F24" w:rsidRPr="004A2E45" w:rsidTr="00965711">
        <w:tblPrEx>
          <w:jc w:val="left"/>
        </w:tblPrEx>
        <w:tc>
          <w:tcPr>
            <w:tcW w:w="2179" w:type="dxa"/>
            <w:shd w:val="clear" w:color="auto" w:fill="auto"/>
          </w:tcPr>
          <w:p w:rsidR="00144F24" w:rsidRPr="004A2E45" w:rsidRDefault="00144F24" w:rsidP="00965711">
            <w:pPr>
              <w:ind w:firstLine="0"/>
            </w:pPr>
            <w:r>
              <w:t>Stringer</w:t>
            </w:r>
          </w:p>
        </w:tc>
        <w:tc>
          <w:tcPr>
            <w:tcW w:w="2179" w:type="dxa"/>
            <w:shd w:val="clear" w:color="auto" w:fill="auto"/>
          </w:tcPr>
          <w:p w:rsidR="00144F24" w:rsidRPr="004A2E45" w:rsidRDefault="00144F24" w:rsidP="00965711">
            <w:pPr>
              <w:ind w:firstLine="0"/>
            </w:pPr>
            <w:r>
              <w:t>Tallon</w:t>
            </w:r>
          </w:p>
        </w:tc>
        <w:tc>
          <w:tcPr>
            <w:tcW w:w="2180" w:type="dxa"/>
            <w:shd w:val="clear" w:color="auto" w:fill="auto"/>
          </w:tcPr>
          <w:p w:rsidR="00144F24" w:rsidRPr="004A2E45" w:rsidRDefault="00144F24" w:rsidP="00965711">
            <w:pPr>
              <w:ind w:firstLine="0"/>
            </w:pPr>
            <w:r>
              <w:t>Taylor</w:t>
            </w:r>
          </w:p>
        </w:tc>
      </w:tr>
      <w:tr w:rsidR="00144F24" w:rsidRPr="004A2E45" w:rsidTr="00965711">
        <w:tblPrEx>
          <w:jc w:val="left"/>
        </w:tblPrEx>
        <w:tc>
          <w:tcPr>
            <w:tcW w:w="2179" w:type="dxa"/>
            <w:shd w:val="clear" w:color="auto" w:fill="auto"/>
          </w:tcPr>
          <w:p w:rsidR="00144F24" w:rsidRPr="004A2E45" w:rsidRDefault="00144F24" w:rsidP="00965711">
            <w:pPr>
              <w:ind w:firstLine="0"/>
            </w:pPr>
            <w:r>
              <w:t>Thayer</w:t>
            </w:r>
          </w:p>
        </w:tc>
        <w:tc>
          <w:tcPr>
            <w:tcW w:w="2179" w:type="dxa"/>
            <w:shd w:val="clear" w:color="auto" w:fill="auto"/>
          </w:tcPr>
          <w:p w:rsidR="00144F24" w:rsidRPr="004A2E45" w:rsidRDefault="00144F24" w:rsidP="00965711">
            <w:pPr>
              <w:ind w:firstLine="0"/>
            </w:pPr>
            <w:r>
              <w:t>Toole</w:t>
            </w:r>
          </w:p>
        </w:tc>
        <w:tc>
          <w:tcPr>
            <w:tcW w:w="2180" w:type="dxa"/>
            <w:shd w:val="clear" w:color="auto" w:fill="auto"/>
          </w:tcPr>
          <w:p w:rsidR="00144F24" w:rsidRPr="004A2E45" w:rsidRDefault="00144F24" w:rsidP="00965711">
            <w:pPr>
              <w:ind w:firstLine="0"/>
            </w:pPr>
            <w:r>
              <w:t>Trantham</w:t>
            </w:r>
          </w:p>
        </w:tc>
      </w:tr>
      <w:tr w:rsidR="00144F24" w:rsidRPr="004A2E45" w:rsidTr="00965711">
        <w:tblPrEx>
          <w:jc w:val="left"/>
        </w:tblPrEx>
        <w:tc>
          <w:tcPr>
            <w:tcW w:w="2179" w:type="dxa"/>
            <w:shd w:val="clear" w:color="auto" w:fill="auto"/>
          </w:tcPr>
          <w:p w:rsidR="00144F24" w:rsidRPr="004A2E45" w:rsidRDefault="00144F24" w:rsidP="00965711">
            <w:pPr>
              <w:ind w:firstLine="0"/>
            </w:pPr>
            <w:r>
              <w:t>Weeks</w:t>
            </w:r>
          </w:p>
        </w:tc>
        <w:tc>
          <w:tcPr>
            <w:tcW w:w="2179" w:type="dxa"/>
            <w:shd w:val="clear" w:color="auto" w:fill="auto"/>
          </w:tcPr>
          <w:p w:rsidR="00144F24" w:rsidRPr="004A2E45" w:rsidRDefault="00144F24" w:rsidP="00965711">
            <w:pPr>
              <w:ind w:firstLine="0"/>
            </w:pPr>
            <w:r>
              <w:t>West</w:t>
            </w:r>
          </w:p>
        </w:tc>
        <w:tc>
          <w:tcPr>
            <w:tcW w:w="2180" w:type="dxa"/>
            <w:shd w:val="clear" w:color="auto" w:fill="auto"/>
          </w:tcPr>
          <w:p w:rsidR="00144F24" w:rsidRPr="004A2E45" w:rsidRDefault="00144F24" w:rsidP="00965711">
            <w:pPr>
              <w:ind w:firstLine="0"/>
            </w:pPr>
            <w:r>
              <w:t>Wheeler</w:t>
            </w:r>
          </w:p>
        </w:tc>
      </w:tr>
      <w:tr w:rsidR="00144F24" w:rsidRPr="004A2E45" w:rsidTr="00965711">
        <w:tblPrEx>
          <w:jc w:val="left"/>
        </w:tblPrEx>
        <w:tc>
          <w:tcPr>
            <w:tcW w:w="2179" w:type="dxa"/>
            <w:shd w:val="clear" w:color="auto" w:fill="auto"/>
          </w:tcPr>
          <w:p w:rsidR="00144F24" w:rsidRPr="004A2E45" w:rsidRDefault="00144F24" w:rsidP="00965711">
            <w:pPr>
              <w:ind w:firstLine="0"/>
            </w:pPr>
            <w:r>
              <w:t>White</w:t>
            </w:r>
          </w:p>
        </w:tc>
        <w:tc>
          <w:tcPr>
            <w:tcW w:w="2179" w:type="dxa"/>
            <w:shd w:val="clear" w:color="auto" w:fill="auto"/>
          </w:tcPr>
          <w:p w:rsidR="00144F24" w:rsidRPr="004A2E45" w:rsidRDefault="00144F24" w:rsidP="00965711">
            <w:pPr>
              <w:ind w:firstLine="0"/>
            </w:pPr>
            <w:r>
              <w:t>Whitmire</w:t>
            </w:r>
          </w:p>
        </w:tc>
        <w:tc>
          <w:tcPr>
            <w:tcW w:w="2180" w:type="dxa"/>
            <w:shd w:val="clear" w:color="auto" w:fill="auto"/>
          </w:tcPr>
          <w:p w:rsidR="00144F24" w:rsidRPr="004A2E45" w:rsidRDefault="00144F24" w:rsidP="00965711">
            <w:pPr>
              <w:ind w:firstLine="0"/>
            </w:pPr>
            <w:r>
              <w:t>R. Williams</w:t>
            </w:r>
          </w:p>
        </w:tc>
      </w:tr>
      <w:tr w:rsidR="00144F24" w:rsidRPr="004A2E45" w:rsidTr="00965711">
        <w:tblPrEx>
          <w:jc w:val="left"/>
        </w:tblPrEx>
        <w:tc>
          <w:tcPr>
            <w:tcW w:w="2179" w:type="dxa"/>
            <w:shd w:val="clear" w:color="auto" w:fill="auto"/>
          </w:tcPr>
          <w:p w:rsidR="00144F24" w:rsidRPr="004A2E45" w:rsidRDefault="00144F24" w:rsidP="00965711">
            <w:pPr>
              <w:ind w:firstLine="0"/>
            </w:pPr>
            <w:r>
              <w:t>S. Williams</w:t>
            </w:r>
          </w:p>
        </w:tc>
        <w:tc>
          <w:tcPr>
            <w:tcW w:w="2179" w:type="dxa"/>
            <w:shd w:val="clear" w:color="auto" w:fill="auto"/>
          </w:tcPr>
          <w:p w:rsidR="00144F24" w:rsidRPr="004A2E45" w:rsidRDefault="00144F24" w:rsidP="00965711">
            <w:pPr>
              <w:ind w:firstLine="0"/>
            </w:pPr>
            <w:r>
              <w:t>Willis</w:t>
            </w:r>
          </w:p>
        </w:tc>
        <w:tc>
          <w:tcPr>
            <w:tcW w:w="2180" w:type="dxa"/>
            <w:shd w:val="clear" w:color="auto" w:fill="auto"/>
          </w:tcPr>
          <w:p w:rsidR="00144F24" w:rsidRPr="004A2E45" w:rsidRDefault="00144F24" w:rsidP="00965711">
            <w:pPr>
              <w:ind w:firstLine="0"/>
            </w:pPr>
            <w:r>
              <w:t>Wooten</w:t>
            </w:r>
          </w:p>
        </w:tc>
      </w:tr>
      <w:tr w:rsidR="00144F24" w:rsidRPr="004A2E45" w:rsidTr="00965711">
        <w:tblPrEx>
          <w:jc w:val="left"/>
        </w:tblPrEx>
        <w:tc>
          <w:tcPr>
            <w:tcW w:w="2179" w:type="dxa"/>
            <w:shd w:val="clear" w:color="auto" w:fill="auto"/>
          </w:tcPr>
          <w:p w:rsidR="00144F24" w:rsidRPr="004A2E45" w:rsidRDefault="00144F24" w:rsidP="00965711">
            <w:pPr>
              <w:ind w:firstLine="0"/>
            </w:pPr>
            <w:r>
              <w:t>Young</w:t>
            </w:r>
          </w:p>
        </w:tc>
        <w:tc>
          <w:tcPr>
            <w:tcW w:w="2179" w:type="dxa"/>
            <w:shd w:val="clear" w:color="auto" w:fill="auto"/>
          </w:tcPr>
          <w:p w:rsidR="00144F24" w:rsidRPr="004A2E45" w:rsidRDefault="00144F24" w:rsidP="00965711">
            <w:pPr>
              <w:ind w:firstLine="0"/>
            </w:pPr>
            <w:r>
              <w:t>Yow</w:t>
            </w:r>
          </w:p>
        </w:tc>
        <w:tc>
          <w:tcPr>
            <w:tcW w:w="2180" w:type="dxa"/>
            <w:shd w:val="clear" w:color="auto" w:fill="auto"/>
          </w:tcPr>
          <w:p w:rsidR="00144F24" w:rsidRPr="004A2E45" w:rsidRDefault="00144F24" w:rsidP="00965711">
            <w:pPr>
              <w:ind w:firstLine="0"/>
            </w:pPr>
          </w:p>
        </w:tc>
      </w:tr>
    </w:tbl>
    <w:p w:rsidR="00144F24" w:rsidRDefault="00144F24" w:rsidP="00144F24"/>
    <w:p w:rsidR="00144F24" w:rsidRDefault="00144F24" w:rsidP="00144F24">
      <w:pPr>
        <w:jc w:val="center"/>
        <w:rPr>
          <w:b/>
        </w:rPr>
      </w:pPr>
      <w:r w:rsidRPr="004A2E45">
        <w:rPr>
          <w:b/>
        </w:rPr>
        <w:t>Total Present--119</w:t>
      </w:r>
    </w:p>
    <w:p w:rsidR="00144F24" w:rsidRDefault="00144F24" w:rsidP="00144F24"/>
    <w:p w:rsidR="0000774B" w:rsidRDefault="0000774B" w:rsidP="00144F24">
      <w:pPr>
        <w:keepNext/>
        <w:jc w:val="center"/>
        <w:rPr>
          <w:b/>
        </w:rPr>
      </w:pPr>
      <w:r w:rsidRPr="0000774B">
        <w:rPr>
          <w:b/>
        </w:rPr>
        <w:t>STATEMENT OF ATTENDANCE</w:t>
      </w:r>
    </w:p>
    <w:p w:rsidR="0000774B" w:rsidRDefault="0000774B" w:rsidP="0000774B">
      <w:r>
        <w:t>Reps. WHEELER and CRAWFORD signed a statement with the Clerk that they came in after the roll call of the House and were present for the Session on Wednesday, February 20.</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V. S. MOSS a leave of absence for the day due to medical reasons.</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W. NEWTON a leave of absence for the day due to a family commitment.</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 xml:space="preserve">The SPEAKER granted Rep. BALES a </w:t>
      </w:r>
      <w:r w:rsidR="009F7DB7">
        <w:t>temporary leave of absence</w:t>
      </w:r>
      <w:r>
        <w:t>.</w:t>
      </w:r>
    </w:p>
    <w:p w:rsidR="0000774B" w:rsidRDefault="0000774B" w:rsidP="0000774B"/>
    <w:p w:rsidR="0000774B" w:rsidRDefault="0000774B" w:rsidP="0000774B">
      <w:pPr>
        <w:keepNext/>
        <w:jc w:val="center"/>
        <w:rPr>
          <w:b/>
        </w:rPr>
      </w:pPr>
      <w:r w:rsidRPr="0000774B">
        <w:rPr>
          <w:b/>
        </w:rPr>
        <w:t>SPECIAL PRESENTATION</w:t>
      </w:r>
    </w:p>
    <w:p w:rsidR="0000774B" w:rsidRDefault="0000774B" w:rsidP="0000774B">
      <w:r>
        <w:t xml:space="preserve">Reps. ATKINSON and HAYES presented to the House the Latta High School Baseball Team, coaches, and other school officials. </w:t>
      </w:r>
    </w:p>
    <w:p w:rsidR="0000774B" w:rsidRDefault="0000774B" w:rsidP="0000774B"/>
    <w:p w:rsidR="0000774B" w:rsidRDefault="0000774B" w:rsidP="0000774B">
      <w:pPr>
        <w:keepNext/>
        <w:jc w:val="center"/>
        <w:rPr>
          <w:b/>
        </w:rPr>
      </w:pPr>
      <w:r w:rsidRPr="0000774B">
        <w:rPr>
          <w:b/>
        </w:rPr>
        <w:t>SPECIAL PRESENTATION</w:t>
      </w:r>
    </w:p>
    <w:p w:rsidR="0000774B" w:rsidRDefault="0000774B" w:rsidP="0000774B">
      <w:r>
        <w:t xml:space="preserve">Reps. ATKINSON and HAYES presented to the House the Latta High School Academic Challenge Team, coaches, and other school officials. </w:t>
      </w:r>
    </w:p>
    <w:p w:rsidR="0000774B" w:rsidRDefault="0000774B" w:rsidP="0000774B"/>
    <w:p w:rsidR="0000774B" w:rsidRDefault="0000774B" w:rsidP="0000774B">
      <w:pPr>
        <w:keepNext/>
        <w:jc w:val="center"/>
        <w:rPr>
          <w:b/>
        </w:rPr>
      </w:pPr>
      <w:r w:rsidRPr="0000774B">
        <w:rPr>
          <w:b/>
        </w:rPr>
        <w:t>CO-SPONSORS ADDED</w:t>
      </w:r>
    </w:p>
    <w:p w:rsidR="0000774B" w:rsidRDefault="0000774B" w:rsidP="0000774B">
      <w:r>
        <w:t>In accordance with House Rule 5.2 below:</w:t>
      </w:r>
    </w:p>
    <w:p w:rsidR="009F7DB7" w:rsidRDefault="009F7DB7" w:rsidP="0000774B">
      <w:pPr>
        <w:ind w:firstLine="270"/>
        <w:rPr>
          <w:b/>
          <w:bCs/>
          <w:color w:val="000000"/>
          <w:szCs w:val="22"/>
          <w:lang w:val="en"/>
        </w:rPr>
      </w:pPr>
      <w:bookmarkStart w:id="3" w:name="file_start24"/>
      <w:bookmarkEnd w:id="3"/>
    </w:p>
    <w:p w:rsidR="0000774B" w:rsidRPr="00CA29CB" w:rsidRDefault="0000774B" w:rsidP="0000774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0774B" w:rsidRDefault="0000774B" w:rsidP="0000774B">
      <w:bookmarkStart w:id="4" w:name="file_end24"/>
      <w:bookmarkEnd w:id="4"/>
    </w:p>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3020</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3023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TAYLOR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3024</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TAYLOR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4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46" w:type="dxa"/>
            <w:shd w:val="clear" w:color="auto" w:fill="auto"/>
          </w:tcPr>
          <w:p w:rsidR="0000774B" w:rsidRPr="0000774B" w:rsidRDefault="0000774B" w:rsidP="0000774B">
            <w:pPr>
              <w:keepNext/>
              <w:ind w:firstLine="0"/>
            </w:pPr>
            <w:r w:rsidRPr="0000774B">
              <w:t>H. 3101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4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46" w:type="dxa"/>
            <w:shd w:val="clear" w:color="auto" w:fill="auto"/>
          </w:tcPr>
          <w:p w:rsidR="0000774B" w:rsidRPr="0000774B" w:rsidRDefault="0000774B" w:rsidP="0000774B">
            <w:pPr>
              <w:keepNext/>
              <w:ind w:firstLine="0"/>
            </w:pPr>
            <w:r w:rsidRPr="0000774B">
              <w:t>W. COX</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3108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THAYER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61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611" w:type="dxa"/>
            <w:shd w:val="clear" w:color="auto" w:fill="auto"/>
          </w:tcPr>
          <w:p w:rsidR="0000774B" w:rsidRPr="0000774B" w:rsidRDefault="0000774B" w:rsidP="0000774B">
            <w:pPr>
              <w:keepNext/>
              <w:ind w:firstLine="0"/>
            </w:pPr>
            <w:r w:rsidRPr="0000774B">
              <w:t>H. 3185</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61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611" w:type="dxa"/>
            <w:shd w:val="clear" w:color="auto" w:fill="auto"/>
          </w:tcPr>
          <w:p w:rsidR="0000774B" w:rsidRPr="0000774B" w:rsidRDefault="0000774B" w:rsidP="0000774B">
            <w:pPr>
              <w:keepNext/>
              <w:ind w:firstLine="0"/>
            </w:pPr>
            <w:r w:rsidRPr="0000774B">
              <w:t>TRANTHAM</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308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081" w:type="dxa"/>
            <w:shd w:val="clear" w:color="auto" w:fill="auto"/>
          </w:tcPr>
          <w:p w:rsidR="0000774B" w:rsidRPr="0000774B" w:rsidRDefault="0000774B" w:rsidP="0000774B">
            <w:pPr>
              <w:keepNext/>
              <w:ind w:firstLine="0"/>
            </w:pPr>
            <w:r w:rsidRPr="0000774B">
              <w:t>H. 3202</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08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081" w:type="dxa"/>
            <w:shd w:val="clear" w:color="auto" w:fill="auto"/>
          </w:tcPr>
          <w:p w:rsidR="0000774B" w:rsidRPr="0000774B" w:rsidRDefault="0000774B" w:rsidP="0000774B">
            <w:pPr>
              <w:keepNext/>
              <w:ind w:firstLine="0"/>
            </w:pPr>
            <w:r w:rsidRPr="0000774B">
              <w:t>MORGAN and TRANTHAM</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3234</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ELLIOTT</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43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431" w:type="dxa"/>
            <w:shd w:val="clear" w:color="auto" w:fill="auto"/>
          </w:tcPr>
          <w:p w:rsidR="0000774B" w:rsidRPr="0000774B" w:rsidRDefault="0000774B" w:rsidP="0000774B">
            <w:pPr>
              <w:keepNext/>
              <w:ind w:firstLine="0"/>
            </w:pPr>
            <w:r w:rsidRPr="0000774B">
              <w:t>H. 3263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43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431" w:type="dxa"/>
            <w:shd w:val="clear" w:color="auto" w:fill="auto"/>
          </w:tcPr>
          <w:p w:rsidR="0000774B" w:rsidRPr="0000774B" w:rsidRDefault="0000774B" w:rsidP="0000774B">
            <w:pPr>
              <w:keepNext/>
              <w:ind w:firstLine="0"/>
            </w:pPr>
            <w:r w:rsidRPr="0000774B">
              <w:t>SANDIFER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94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941" w:type="dxa"/>
            <w:shd w:val="clear" w:color="auto" w:fill="auto"/>
          </w:tcPr>
          <w:p w:rsidR="0000774B" w:rsidRPr="0000774B" w:rsidRDefault="0000774B" w:rsidP="0000774B">
            <w:pPr>
              <w:keepNext/>
              <w:ind w:firstLine="0"/>
            </w:pPr>
            <w:r w:rsidRPr="0000774B">
              <w:t>H. 3271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94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941" w:type="dxa"/>
            <w:shd w:val="clear" w:color="auto" w:fill="auto"/>
          </w:tcPr>
          <w:p w:rsidR="0000774B" w:rsidRPr="0000774B" w:rsidRDefault="0000774B" w:rsidP="0000774B">
            <w:pPr>
              <w:keepNext/>
              <w:ind w:firstLine="0"/>
            </w:pPr>
            <w:r w:rsidRPr="0000774B">
              <w:t>COBB-HUNTER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3355</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TOOLE</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3357</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TAYLOR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4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401" w:type="dxa"/>
            <w:shd w:val="clear" w:color="auto" w:fill="auto"/>
          </w:tcPr>
          <w:p w:rsidR="0000774B" w:rsidRPr="0000774B" w:rsidRDefault="0000774B" w:rsidP="0000774B">
            <w:pPr>
              <w:keepNext/>
              <w:ind w:firstLine="0"/>
            </w:pPr>
            <w:r w:rsidRPr="0000774B">
              <w:t>H. 3362</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4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401" w:type="dxa"/>
            <w:shd w:val="clear" w:color="auto" w:fill="auto"/>
          </w:tcPr>
          <w:p w:rsidR="0000774B" w:rsidRPr="0000774B" w:rsidRDefault="0000774B" w:rsidP="0000774B">
            <w:pPr>
              <w:keepNext/>
              <w:ind w:firstLine="0"/>
            </w:pPr>
            <w:r w:rsidRPr="0000774B">
              <w:t>WHEELER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3363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85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856" w:type="dxa"/>
            <w:shd w:val="clear" w:color="auto" w:fill="auto"/>
          </w:tcPr>
          <w:p w:rsidR="0000774B" w:rsidRPr="0000774B" w:rsidRDefault="0000774B" w:rsidP="0000774B">
            <w:pPr>
              <w:keepNext/>
              <w:ind w:firstLine="0"/>
            </w:pPr>
            <w:r w:rsidRPr="0000774B">
              <w:t>H. 3391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85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856" w:type="dxa"/>
            <w:shd w:val="clear" w:color="auto" w:fill="auto"/>
          </w:tcPr>
          <w:p w:rsidR="0000774B" w:rsidRPr="0000774B" w:rsidRDefault="0000774B" w:rsidP="0000774B">
            <w:pPr>
              <w:keepNext/>
              <w:ind w:firstLine="0"/>
            </w:pPr>
            <w:r w:rsidRPr="0000774B">
              <w:t>BERNSTEIN and FINLAY</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333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336" w:type="dxa"/>
            <w:shd w:val="clear" w:color="auto" w:fill="auto"/>
          </w:tcPr>
          <w:p w:rsidR="0000774B" w:rsidRPr="0000774B" w:rsidRDefault="0000774B" w:rsidP="0000774B">
            <w:pPr>
              <w:keepNext/>
              <w:ind w:firstLine="0"/>
            </w:pPr>
            <w:r w:rsidRPr="0000774B">
              <w:t>H. 3438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33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336" w:type="dxa"/>
            <w:shd w:val="clear" w:color="auto" w:fill="auto"/>
          </w:tcPr>
          <w:p w:rsidR="0000774B" w:rsidRPr="0000774B" w:rsidRDefault="0000774B" w:rsidP="0000774B">
            <w:pPr>
              <w:keepNext/>
              <w:ind w:firstLine="0"/>
            </w:pPr>
            <w:r w:rsidRPr="0000774B">
              <w:t>W. COX, TAYLOR and 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7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751" w:type="dxa"/>
            <w:shd w:val="clear" w:color="auto" w:fill="auto"/>
          </w:tcPr>
          <w:p w:rsidR="0000774B" w:rsidRPr="0000774B" w:rsidRDefault="0000774B" w:rsidP="0000774B">
            <w:pPr>
              <w:keepNext/>
              <w:ind w:firstLine="0"/>
            </w:pPr>
            <w:r w:rsidRPr="0000774B">
              <w:t>H. 3449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7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751" w:type="dxa"/>
            <w:shd w:val="clear" w:color="auto" w:fill="auto"/>
          </w:tcPr>
          <w:p w:rsidR="0000774B" w:rsidRPr="0000774B" w:rsidRDefault="0000774B" w:rsidP="0000774B">
            <w:pPr>
              <w:keepNext/>
              <w:ind w:firstLine="0"/>
            </w:pPr>
            <w:r w:rsidRPr="0000774B">
              <w:t>JOHNSON and HARDEE</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3456</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2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21" w:type="dxa"/>
            <w:shd w:val="clear" w:color="auto" w:fill="auto"/>
          </w:tcPr>
          <w:p w:rsidR="0000774B" w:rsidRPr="0000774B" w:rsidRDefault="0000774B" w:rsidP="0000774B">
            <w:pPr>
              <w:keepNext/>
              <w:ind w:firstLine="0"/>
            </w:pPr>
            <w:r w:rsidRPr="0000774B">
              <w:t>H. 3463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2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21" w:type="dxa"/>
            <w:shd w:val="clear" w:color="auto" w:fill="auto"/>
          </w:tcPr>
          <w:p w:rsidR="0000774B" w:rsidRPr="0000774B" w:rsidRDefault="0000774B" w:rsidP="0000774B">
            <w:pPr>
              <w:keepNext/>
              <w:ind w:firstLine="0"/>
            </w:pPr>
            <w:r w:rsidRPr="0000774B">
              <w:t>GARVIN</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390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906" w:type="dxa"/>
            <w:shd w:val="clear" w:color="auto" w:fill="auto"/>
          </w:tcPr>
          <w:p w:rsidR="0000774B" w:rsidRPr="0000774B" w:rsidRDefault="0000774B" w:rsidP="0000774B">
            <w:pPr>
              <w:keepNext/>
              <w:ind w:firstLine="0"/>
            </w:pPr>
            <w:r w:rsidRPr="0000774B">
              <w:t>H. 3659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90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906" w:type="dxa"/>
            <w:shd w:val="clear" w:color="auto" w:fill="auto"/>
          </w:tcPr>
          <w:p w:rsidR="0000774B" w:rsidRPr="0000774B" w:rsidRDefault="0000774B" w:rsidP="0000774B">
            <w:pPr>
              <w:keepNext/>
              <w:ind w:firstLine="0"/>
            </w:pPr>
            <w:r w:rsidRPr="0000774B">
              <w:t>DANING and HENDERSON-MYERS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86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866" w:type="dxa"/>
            <w:shd w:val="clear" w:color="auto" w:fill="auto"/>
          </w:tcPr>
          <w:p w:rsidR="0000774B" w:rsidRPr="0000774B" w:rsidRDefault="0000774B" w:rsidP="0000774B">
            <w:pPr>
              <w:keepNext/>
              <w:ind w:firstLine="0"/>
            </w:pPr>
            <w:r w:rsidRPr="0000774B">
              <w:t>H. 3717</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86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866" w:type="dxa"/>
            <w:shd w:val="clear" w:color="auto" w:fill="auto"/>
          </w:tcPr>
          <w:p w:rsidR="0000774B" w:rsidRPr="0000774B" w:rsidRDefault="0000774B" w:rsidP="0000774B">
            <w:pPr>
              <w:keepNext/>
              <w:ind w:firstLine="0"/>
            </w:pPr>
            <w:r w:rsidRPr="0000774B">
              <w:t>FUNDERBURK</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4987"/>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4987" w:type="dxa"/>
            <w:shd w:val="clear" w:color="auto" w:fill="auto"/>
          </w:tcPr>
          <w:p w:rsidR="0000774B" w:rsidRPr="0000774B" w:rsidRDefault="0000774B" w:rsidP="0000774B">
            <w:pPr>
              <w:keepNext/>
              <w:ind w:firstLine="0"/>
            </w:pPr>
            <w:r w:rsidRPr="0000774B">
              <w:t>H. 3725</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4987"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4987" w:type="dxa"/>
            <w:shd w:val="clear" w:color="auto" w:fill="auto"/>
          </w:tcPr>
          <w:p w:rsidR="0000774B" w:rsidRPr="0000774B" w:rsidRDefault="0000774B" w:rsidP="0000774B">
            <w:pPr>
              <w:keepNext/>
              <w:ind w:firstLine="0"/>
            </w:pPr>
            <w:r w:rsidRPr="0000774B">
              <w:t>KING, ELLIOTT, HILL, MCDANIEL, SIMMONS and W. COX</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27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271" w:type="dxa"/>
            <w:shd w:val="clear" w:color="auto" w:fill="auto"/>
          </w:tcPr>
          <w:p w:rsidR="0000774B" w:rsidRPr="0000774B" w:rsidRDefault="0000774B" w:rsidP="0000774B">
            <w:pPr>
              <w:keepNext/>
              <w:ind w:firstLine="0"/>
            </w:pPr>
            <w:r w:rsidRPr="0000774B">
              <w:t>H. 3759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27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271" w:type="dxa"/>
            <w:shd w:val="clear" w:color="auto" w:fill="auto"/>
          </w:tcPr>
          <w:p w:rsidR="0000774B" w:rsidRPr="0000774B" w:rsidRDefault="0000774B" w:rsidP="0000774B">
            <w:pPr>
              <w:keepNext/>
              <w:ind w:firstLine="0"/>
            </w:pPr>
            <w:r w:rsidRPr="0000774B">
              <w:t>BROWN and LONG</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3800</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39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391" w:type="dxa"/>
            <w:shd w:val="clear" w:color="auto" w:fill="auto"/>
          </w:tcPr>
          <w:p w:rsidR="0000774B" w:rsidRPr="0000774B" w:rsidRDefault="0000774B" w:rsidP="0000774B">
            <w:pPr>
              <w:keepNext/>
              <w:ind w:firstLine="0"/>
            </w:pPr>
            <w:r w:rsidRPr="0000774B">
              <w:t>H. 3823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39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391" w:type="dxa"/>
            <w:shd w:val="clear" w:color="auto" w:fill="auto"/>
          </w:tcPr>
          <w:p w:rsidR="0000774B" w:rsidRPr="0000774B" w:rsidRDefault="0000774B" w:rsidP="0000774B">
            <w:pPr>
              <w:keepNext/>
              <w:ind w:firstLine="0"/>
            </w:pPr>
            <w:r w:rsidRPr="0000774B">
              <w:t>DAVIS and DANING</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59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596" w:type="dxa"/>
            <w:shd w:val="clear" w:color="auto" w:fill="auto"/>
          </w:tcPr>
          <w:p w:rsidR="0000774B" w:rsidRPr="0000774B" w:rsidRDefault="0000774B" w:rsidP="0000774B">
            <w:pPr>
              <w:keepNext/>
              <w:ind w:firstLine="0"/>
            </w:pPr>
            <w:r w:rsidRPr="0000774B">
              <w:t>H. 3936</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59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596" w:type="dxa"/>
            <w:shd w:val="clear" w:color="auto" w:fill="auto"/>
          </w:tcPr>
          <w:p w:rsidR="0000774B" w:rsidRPr="0000774B" w:rsidRDefault="0000774B" w:rsidP="0000774B">
            <w:pPr>
              <w:keepNext/>
              <w:ind w:firstLine="0"/>
            </w:pPr>
            <w:r w:rsidRPr="0000774B">
              <w:t>PENDARVIS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2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21" w:type="dxa"/>
            <w:shd w:val="clear" w:color="auto" w:fill="auto"/>
          </w:tcPr>
          <w:p w:rsidR="0000774B" w:rsidRPr="0000774B" w:rsidRDefault="0000774B" w:rsidP="0000774B">
            <w:pPr>
              <w:keepNext/>
              <w:ind w:firstLine="0"/>
            </w:pPr>
            <w:r w:rsidRPr="0000774B">
              <w:t>H. 3951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2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21" w:type="dxa"/>
            <w:shd w:val="clear" w:color="auto" w:fill="auto"/>
          </w:tcPr>
          <w:p w:rsidR="0000774B" w:rsidRPr="0000774B" w:rsidRDefault="0000774B" w:rsidP="0000774B">
            <w:pPr>
              <w:keepNext/>
              <w:ind w:firstLine="0"/>
            </w:pPr>
            <w:r w:rsidRPr="0000774B">
              <w:t>MARTIN</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3967</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ROSE</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4987"/>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4987" w:type="dxa"/>
            <w:shd w:val="clear" w:color="auto" w:fill="auto"/>
          </w:tcPr>
          <w:p w:rsidR="0000774B" w:rsidRPr="0000774B" w:rsidRDefault="0000774B" w:rsidP="0000774B">
            <w:pPr>
              <w:keepNext/>
              <w:ind w:firstLine="0"/>
            </w:pPr>
            <w:r w:rsidRPr="0000774B">
              <w:t>H. 3968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4987"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4987" w:type="dxa"/>
            <w:shd w:val="clear" w:color="auto" w:fill="auto"/>
          </w:tcPr>
          <w:p w:rsidR="0000774B" w:rsidRPr="0000774B" w:rsidRDefault="0000774B" w:rsidP="0000774B">
            <w:pPr>
              <w:keepNext/>
              <w:ind w:firstLine="0"/>
            </w:pPr>
            <w:r w:rsidRPr="0000774B">
              <w:t>HILL, HUGGINS, BALLENTINE, KIRBY, HIOTT, WHITE, MOORE, HOSEY, HOWARD and FELDER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3986</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WILLIS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3998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311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111" w:type="dxa"/>
            <w:shd w:val="clear" w:color="auto" w:fill="auto"/>
          </w:tcPr>
          <w:p w:rsidR="0000774B" w:rsidRPr="0000774B" w:rsidRDefault="0000774B" w:rsidP="0000774B">
            <w:pPr>
              <w:keepNext/>
              <w:ind w:firstLine="0"/>
            </w:pPr>
            <w:r w:rsidRPr="0000774B">
              <w:t>H. 3999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11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111" w:type="dxa"/>
            <w:shd w:val="clear" w:color="auto" w:fill="auto"/>
          </w:tcPr>
          <w:p w:rsidR="0000774B" w:rsidRPr="0000774B" w:rsidRDefault="0000774B" w:rsidP="0000774B">
            <w:pPr>
              <w:keepNext/>
              <w:ind w:firstLine="0"/>
            </w:pPr>
            <w:r w:rsidRPr="0000774B">
              <w:t>DAVIS, GAGNON and HILL</w:t>
            </w:r>
          </w:p>
        </w:tc>
      </w:tr>
    </w:tbl>
    <w:p w:rsidR="0000774B" w:rsidRDefault="0000774B" w:rsidP="0000774B"/>
    <w:p w:rsidR="0000774B" w:rsidRDefault="0000774B" w:rsidP="0000774B"/>
    <w:p w:rsidR="0000774B" w:rsidRDefault="0000774B" w:rsidP="0000774B">
      <w:pPr>
        <w:keepNext/>
        <w:jc w:val="center"/>
        <w:rPr>
          <w:b/>
        </w:rPr>
      </w:pPr>
      <w:r w:rsidRPr="0000774B">
        <w:rPr>
          <w:b/>
        </w:rPr>
        <w:t>LEAVE OF ABSENCE</w:t>
      </w:r>
    </w:p>
    <w:p w:rsidR="0000774B" w:rsidRDefault="0000774B" w:rsidP="0000774B">
      <w:r>
        <w:t xml:space="preserve">The SPEAKER granted Rep. ANDERSON a leave of absence for the remainder of the day. </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HIXON a temporary leave of absence.</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YOUNG a temporary leave of absence.</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BRYANT a temporary leave of absence.</w:t>
      </w:r>
    </w:p>
    <w:p w:rsidR="0000774B" w:rsidRDefault="0000774B" w:rsidP="0000774B"/>
    <w:p w:rsidR="0000774B" w:rsidRDefault="0000774B" w:rsidP="0000774B">
      <w:pPr>
        <w:keepNext/>
        <w:jc w:val="center"/>
        <w:rPr>
          <w:b/>
        </w:rPr>
      </w:pPr>
      <w:r w:rsidRPr="0000774B">
        <w:rPr>
          <w:b/>
        </w:rPr>
        <w:t>SENT TO THE SENATE</w:t>
      </w:r>
    </w:p>
    <w:p w:rsidR="0000774B" w:rsidRDefault="0000774B" w:rsidP="0000774B">
      <w:r>
        <w:t>The following Bills were taken up, read the third time, and ordered sent to the Senate:</w:t>
      </w:r>
    </w:p>
    <w:p w:rsidR="0000774B" w:rsidRDefault="0000774B" w:rsidP="0000774B">
      <w:bookmarkStart w:id="5" w:name="include_clip_start_99"/>
      <w:bookmarkEnd w:id="5"/>
    </w:p>
    <w:p w:rsidR="0000774B" w:rsidRDefault="0000774B" w:rsidP="0000774B">
      <w:r>
        <w:t>H. 3699 --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00774B" w:rsidRDefault="0000774B" w:rsidP="0000774B">
      <w:bookmarkStart w:id="6" w:name="include_clip_end_99"/>
      <w:bookmarkStart w:id="7" w:name="include_clip_start_100"/>
      <w:bookmarkEnd w:id="6"/>
      <w:bookmarkEnd w:id="7"/>
    </w:p>
    <w:p w:rsidR="0000774B" w:rsidRDefault="0000774B" w:rsidP="0000774B">
      <w:r>
        <w:t>H. 3732 -- Reps. Hewitt, Fry, West, Sandifer and Murphy: A BILL TO AMEND THE CODE OF LAWS OF SOUTH CAROLINA, 1976, BY ADDING SECTION 40-69-255 SO AS TO REQUIRE VETERINARIANS TO COMPLETE CONTINUING EDUCATION RELATED TO PRESCRIBING AND MONITORING CERTAIN CONTROLLED SUBSTANCES.</w:t>
      </w:r>
    </w:p>
    <w:p w:rsidR="0000774B" w:rsidRDefault="0000774B" w:rsidP="0000774B">
      <w:bookmarkStart w:id="8" w:name="include_clip_end_100"/>
      <w:bookmarkEnd w:id="8"/>
    </w:p>
    <w:p w:rsidR="0000774B" w:rsidRDefault="0000774B" w:rsidP="0000774B">
      <w:pPr>
        <w:keepNext/>
        <w:jc w:val="center"/>
        <w:rPr>
          <w:b/>
        </w:rPr>
      </w:pPr>
      <w:r w:rsidRPr="0000774B">
        <w:rPr>
          <w:b/>
        </w:rPr>
        <w:t>H. 3449--AMENDED AND ORDERED TO THIRD READING</w:t>
      </w:r>
    </w:p>
    <w:p w:rsidR="0000774B" w:rsidRDefault="0000774B" w:rsidP="0000774B">
      <w:pPr>
        <w:keepNext/>
      </w:pPr>
      <w:r>
        <w:t>The following Bill was taken up:</w:t>
      </w:r>
    </w:p>
    <w:p w:rsidR="0000774B" w:rsidRDefault="0000774B" w:rsidP="0000774B">
      <w:pPr>
        <w:keepNext/>
      </w:pPr>
      <w:bookmarkStart w:id="9" w:name="include_clip_start_102"/>
      <w:bookmarkEnd w:id="9"/>
    </w:p>
    <w:p w:rsidR="0000774B" w:rsidRDefault="0000774B" w:rsidP="0000774B">
      <w:r>
        <w:t>H. 3449 -- Reps. Hiott, Lucas, Kirby, Forrest, Young, Hixon, B. Newton, Erickson, Bradley, Mace, Atkinson, Ligon, Magnuson, Hill, Johnson and Hardee: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00774B" w:rsidRDefault="0000774B" w:rsidP="0000774B">
      <w:bookmarkStart w:id="10" w:name="include_clip_end_102"/>
      <w:bookmarkStart w:id="11" w:name="file_start103"/>
      <w:bookmarkEnd w:id="10"/>
      <w:bookmarkEnd w:id="11"/>
    </w:p>
    <w:p w:rsidR="0000774B" w:rsidRPr="002E2B02" w:rsidRDefault="0000774B" w:rsidP="0000774B">
      <w:r w:rsidRPr="002E2B02">
        <w:t>The Committee on Agriculture, Natural Resources and Environmental Affairs proposed the following Amendment No. 1</w:t>
      </w:r>
      <w:r w:rsidR="009F7DB7">
        <w:t xml:space="preserve"> to </w:t>
      </w:r>
      <w:r w:rsidRPr="002E2B02">
        <w:t>H. 3449 (COUNCIL\CZ\3449C001.JN.CZ19)</w:t>
      </w:r>
      <w:r w:rsidR="004F6486">
        <w:t>:</w:t>
      </w:r>
      <w:r w:rsidRPr="002E2B02">
        <w:t xml:space="preserve"> </w:t>
      </w:r>
    </w:p>
    <w:p w:rsidR="0000774B" w:rsidRPr="002E2B02" w:rsidRDefault="0000774B" w:rsidP="0000774B">
      <w:r w:rsidRPr="002E2B02">
        <w:t xml:space="preserve">Amend the bill, as and if amended, by striking all after the enacting words and inserting: </w:t>
      </w:r>
    </w:p>
    <w:p w:rsidR="0000774B" w:rsidRPr="002E2B02" w:rsidRDefault="0000774B" w:rsidP="0000774B">
      <w:r w:rsidRPr="002E2B02">
        <w:t>/</w:t>
      </w:r>
      <w:r w:rsidRPr="002E2B02">
        <w:tab/>
        <w:t>SECTION</w:t>
      </w:r>
      <w:r w:rsidRPr="002E2B02">
        <w:tab/>
        <w:t>1.</w:t>
      </w:r>
      <w:r w:rsidRPr="002E2B02">
        <w:tab/>
        <w:t xml:space="preserve">Title 46 of the 1976 Code is amended by adding: </w:t>
      </w:r>
    </w:p>
    <w:p w:rsidR="0000774B" w:rsidRPr="002E2B02" w:rsidRDefault="0000774B" w:rsidP="004F6486">
      <w:pPr>
        <w:jc w:val="center"/>
        <w:rPr>
          <w:color w:val="000000"/>
          <w:u w:color="000000"/>
        </w:rPr>
      </w:pPr>
      <w:r w:rsidRPr="002E2B02">
        <w:rPr>
          <w:color w:val="000000"/>
          <w:u w:color="000000"/>
        </w:rPr>
        <w:t>“CHAPTER 56</w:t>
      </w:r>
    </w:p>
    <w:p w:rsidR="0000774B" w:rsidRPr="002E2B02" w:rsidRDefault="0000774B" w:rsidP="004F6486">
      <w:pPr>
        <w:jc w:val="center"/>
        <w:rPr>
          <w:color w:val="000000"/>
          <w:u w:color="000000"/>
        </w:rPr>
      </w:pPr>
      <w:r w:rsidRPr="002E2B02">
        <w:rPr>
          <w:color w:val="000000"/>
          <w:u w:color="000000"/>
        </w:rPr>
        <w:t>South Carolina Hemp Farming Act</w:t>
      </w:r>
    </w:p>
    <w:p w:rsidR="0000774B" w:rsidRPr="002E2B02" w:rsidRDefault="0000774B" w:rsidP="0000774B">
      <w:pPr>
        <w:rPr>
          <w:color w:val="000000"/>
          <w:u w:color="000000"/>
        </w:rPr>
      </w:pPr>
      <w:r w:rsidRPr="002E2B02">
        <w:rPr>
          <w:color w:val="000000"/>
          <w:u w:color="000000"/>
        </w:rPr>
        <w:tab/>
        <w:t>Section 46</w:t>
      </w:r>
      <w:r w:rsidRPr="002E2B02">
        <w:rPr>
          <w:color w:val="000000"/>
          <w:u w:color="000000"/>
        </w:rPr>
        <w:noBreakHyphen/>
        <w:t>56</w:t>
      </w:r>
      <w:r w:rsidRPr="002E2B02">
        <w:rPr>
          <w:color w:val="000000"/>
          <w:u w:color="000000"/>
        </w:rPr>
        <w:noBreakHyphen/>
        <w:t>10.</w:t>
      </w:r>
      <w:r w:rsidRPr="002E2B02">
        <w:rPr>
          <w:color w:val="000000"/>
          <w:u w:color="000000"/>
        </w:rPr>
        <w:tab/>
        <w:t>This chapter must be known and may be cited as the ‘South Carolina Hemp Farming Act’.</w:t>
      </w:r>
    </w:p>
    <w:p w:rsidR="0000774B" w:rsidRPr="002E2B02" w:rsidRDefault="0000774B" w:rsidP="0000774B">
      <w:pPr>
        <w:rPr>
          <w:color w:val="000000"/>
          <w:u w:color="000000"/>
        </w:rPr>
      </w:pPr>
      <w:r w:rsidRPr="002E2B02">
        <w:rPr>
          <w:color w:val="000000"/>
          <w:u w:color="000000"/>
        </w:rPr>
        <w:tab/>
        <w:t>Section 46</w:t>
      </w:r>
      <w:r w:rsidRPr="002E2B02">
        <w:rPr>
          <w:color w:val="000000"/>
          <w:u w:color="000000"/>
        </w:rPr>
        <w:noBreakHyphen/>
        <w:t>56</w:t>
      </w:r>
      <w:r w:rsidRPr="002E2B02">
        <w:rPr>
          <w:color w:val="000000"/>
          <w:u w:color="000000"/>
        </w:rPr>
        <w:noBreakHyphen/>
        <w:t>20.</w:t>
      </w:r>
      <w:r w:rsidRPr="002E2B02">
        <w:rPr>
          <w:color w:val="000000"/>
          <w:u w:color="000000"/>
        </w:rPr>
        <w:tab/>
        <w:t>The General Assembly finds that hemp is a viable agricultural crop in South Carolina. This chapter is intended to:</w:t>
      </w:r>
    </w:p>
    <w:p w:rsidR="0000774B" w:rsidRPr="002E2B02" w:rsidRDefault="0000774B" w:rsidP="0000774B">
      <w:pPr>
        <w:rPr>
          <w:color w:val="000000"/>
          <w:u w:color="000000"/>
        </w:rPr>
      </w:pPr>
      <w:r w:rsidRPr="002E2B02">
        <w:rPr>
          <w:color w:val="000000"/>
          <w:u w:color="000000"/>
        </w:rPr>
        <w:tab/>
        <w:t>(1)</w:t>
      </w:r>
      <w:r w:rsidRPr="002E2B02">
        <w:rPr>
          <w:color w:val="000000"/>
          <w:u w:color="000000"/>
        </w:rPr>
        <w:tab/>
        <w:t xml:space="preserve">promote the cultivation and processing of hemp and to open new commercial markets for farmers and businesses through the sale of hemp products; </w:t>
      </w:r>
    </w:p>
    <w:p w:rsidR="0000774B" w:rsidRPr="002E2B02" w:rsidRDefault="0000774B" w:rsidP="0000774B">
      <w:pPr>
        <w:rPr>
          <w:color w:val="000000"/>
          <w:u w:color="000000"/>
          <w:lang w:bidi="en-US"/>
        </w:rPr>
      </w:pPr>
      <w:r w:rsidRPr="002E2B02">
        <w:rPr>
          <w:color w:val="000000"/>
          <w:u w:color="000000"/>
        </w:rPr>
        <w:tab/>
        <w:t>(2)</w:t>
      </w:r>
      <w:r w:rsidRPr="002E2B02">
        <w:rPr>
          <w:color w:val="000000"/>
          <w:u w:color="000000"/>
        </w:rPr>
        <w:tab/>
        <w:t>promote the expansion of this State’s hemp industry</w:t>
      </w:r>
      <w:r w:rsidRPr="002E2B02">
        <w:rPr>
          <w:color w:val="000000"/>
          <w:u w:color="000000"/>
          <w:lang w:bidi="en-US"/>
        </w:rPr>
        <w:t xml:space="preserve"> to the maximum extent permitted by law, allowing farmers and businesses to cultivate, handle, and process industrial hemp and sell industrial hemp products for commercial purposes;</w:t>
      </w:r>
    </w:p>
    <w:p w:rsidR="0000774B" w:rsidRPr="002E2B02" w:rsidRDefault="0000774B" w:rsidP="0000774B">
      <w:pPr>
        <w:rPr>
          <w:color w:val="000000"/>
          <w:u w:color="000000"/>
          <w:lang w:bidi="en-US"/>
        </w:rPr>
      </w:pPr>
      <w:r w:rsidRPr="002E2B02">
        <w:rPr>
          <w:color w:val="000000"/>
          <w:u w:color="000000"/>
          <w:lang w:bidi="en-US"/>
        </w:rPr>
        <w:tab/>
        <w:t>(3)</w:t>
      </w:r>
      <w:r w:rsidRPr="002E2B02">
        <w:rPr>
          <w:color w:val="000000"/>
          <w:u w:color="000000"/>
          <w:lang w:bidi="en-US"/>
        </w:rPr>
        <w:tab/>
        <w:t>encourage and empower research into hemp growth and hemp products at state institutions of higher education and in the private sector; and</w:t>
      </w:r>
    </w:p>
    <w:p w:rsidR="0000774B" w:rsidRPr="002E2B02" w:rsidRDefault="0000774B" w:rsidP="0000774B">
      <w:pPr>
        <w:rPr>
          <w:color w:val="000000"/>
          <w:u w:color="000000"/>
          <w:lang w:bidi="en-US"/>
        </w:rPr>
      </w:pPr>
      <w:r w:rsidRPr="002E2B02">
        <w:rPr>
          <w:color w:val="000000"/>
          <w:u w:color="000000"/>
          <w:lang w:bidi="en-US"/>
        </w:rPr>
        <w:tab/>
        <w:t>(4)</w:t>
      </w:r>
      <w:r w:rsidRPr="002E2B02">
        <w:rPr>
          <w:color w:val="000000"/>
          <w:u w:color="000000"/>
          <w:lang w:bidi="en-US"/>
        </w:rPr>
        <w:tab/>
        <w:t>move this state and its citizens to the forefront of the hemp industry.</w:t>
      </w:r>
    </w:p>
    <w:p w:rsidR="0000774B" w:rsidRPr="002E2B02" w:rsidRDefault="004F6486" w:rsidP="0000774B">
      <w:pPr>
        <w:rPr>
          <w:color w:val="000000"/>
          <w:u w:color="000000"/>
          <w:lang w:bidi="en-US"/>
        </w:rPr>
      </w:pPr>
      <w:r>
        <w:rPr>
          <w:color w:val="000000"/>
          <w:u w:color="000000"/>
          <w:lang w:bidi="en-US"/>
        </w:rPr>
        <w:br w:type="column"/>
      </w:r>
      <w:r w:rsidR="0000774B" w:rsidRPr="002E2B02">
        <w:rPr>
          <w:color w:val="000000"/>
          <w:u w:color="000000"/>
          <w:lang w:bidi="en-US"/>
        </w:rPr>
        <w:tab/>
        <w:t>Section 46</w:t>
      </w:r>
      <w:r w:rsidR="0000774B" w:rsidRPr="002E2B02">
        <w:rPr>
          <w:color w:val="000000"/>
          <w:u w:color="000000"/>
          <w:lang w:bidi="en-US"/>
        </w:rPr>
        <w:noBreakHyphen/>
        <w:t>56</w:t>
      </w:r>
      <w:r w:rsidR="0000774B" w:rsidRPr="002E2B02">
        <w:rPr>
          <w:color w:val="000000"/>
          <w:u w:color="000000"/>
          <w:lang w:bidi="en-US"/>
        </w:rPr>
        <w:noBreakHyphen/>
        <w:t xml:space="preserve">30. As used in this chapter: </w:t>
      </w:r>
    </w:p>
    <w:p w:rsidR="0000774B" w:rsidRPr="002E2B02" w:rsidRDefault="0000774B" w:rsidP="0000774B">
      <w:pPr>
        <w:rPr>
          <w:color w:val="000000"/>
          <w:u w:color="000000"/>
          <w:lang w:bidi="en-US"/>
        </w:rPr>
      </w:pPr>
      <w:r w:rsidRPr="002E2B02">
        <w:rPr>
          <w:color w:val="000000"/>
          <w:u w:color="000000"/>
          <w:lang w:bidi="en-US"/>
        </w:rPr>
        <w:tab/>
        <w:t>(1)</w:t>
      </w:r>
      <w:r w:rsidRPr="002E2B02">
        <w:rPr>
          <w:color w:val="000000"/>
          <w:u w:color="000000"/>
          <w:lang w:bidi="en-US"/>
        </w:rPr>
        <w:tab/>
        <w:t>‘Cannabidiol’ or ‘CBD’ means the compound by the same name derived from the hemp variety of the Cannabis sativa L. plant.</w:t>
      </w:r>
    </w:p>
    <w:p w:rsidR="0000774B" w:rsidRPr="002E2B02" w:rsidRDefault="0000774B" w:rsidP="0000774B">
      <w:pPr>
        <w:rPr>
          <w:color w:val="000000"/>
          <w:u w:color="000000"/>
          <w:lang w:bidi="en-US"/>
        </w:rPr>
      </w:pPr>
      <w:r w:rsidRPr="002E2B02">
        <w:rPr>
          <w:color w:val="000000"/>
          <w:u w:color="000000"/>
          <w:lang w:bidi="en-US"/>
        </w:rPr>
        <w:tab/>
        <w:t>(2)</w:t>
      </w:r>
      <w:r w:rsidRPr="002E2B02">
        <w:rPr>
          <w:color w:val="000000"/>
          <w:u w:color="000000"/>
          <w:lang w:bidi="en-US"/>
        </w:rPr>
        <w:tab/>
      </w:r>
      <w:r w:rsidRPr="002E2B02">
        <w:rPr>
          <w:szCs w:val="24"/>
        </w:rPr>
        <w:t>‘Commercial sales’ mean the sale of hemp products in the stream of commerce, at retail, wholesale and</w:t>
      </w:r>
      <w:r w:rsidRPr="002E2B02">
        <w:rPr>
          <w:spacing w:val="1"/>
          <w:szCs w:val="24"/>
        </w:rPr>
        <w:t xml:space="preserve"> </w:t>
      </w:r>
      <w:r w:rsidRPr="002E2B02">
        <w:rPr>
          <w:szCs w:val="24"/>
        </w:rPr>
        <w:t>online.</w:t>
      </w:r>
    </w:p>
    <w:p w:rsidR="0000774B" w:rsidRPr="002E2B02" w:rsidRDefault="0000774B" w:rsidP="0000774B">
      <w:pPr>
        <w:rPr>
          <w:color w:val="000000"/>
          <w:u w:color="000000"/>
          <w:lang w:bidi="en-US"/>
        </w:rPr>
      </w:pPr>
      <w:r w:rsidRPr="002E2B02">
        <w:rPr>
          <w:color w:val="000000"/>
          <w:u w:color="000000"/>
          <w:lang w:bidi="en-US"/>
        </w:rPr>
        <w:tab/>
        <w:t>(3)</w:t>
      </w:r>
      <w:r w:rsidRPr="002E2B02">
        <w:rPr>
          <w:color w:val="000000"/>
          <w:u w:color="000000"/>
          <w:lang w:bidi="en-US"/>
        </w:rPr>
        <w:tab/>
      </w:r>
      <w:r w:rsidRPr="002E2B02">
        <w:rPr>
          <w:szCs w:val="24"/>
        </w:rPr>
        <w:t>‘Commissioner’ is the Commissioner of the South Carolina Department of</w:t>
      </w:r>
      <w:r w:rsidRPr="002E2B02">
        <w:rPr>
          <w:spacing w:val="-17"/>
          <w:szCs w:val="24"/>
        </w:rPr>
        <w:t xml:space="preserve"> </w:t>
      </w:r>
      <w:r w:rsidRPr="002E2B02">
        <w:rPr>
          <w:szCs w:val="24"/>
        </w:rPr>
        <w:t>Agriculture.</w:t>
      </w:r>
    </w:p>
    <w:p w:rsidR="0000774B" w:rsidRPr="002E2B02" w:rsidRDefault="0000774B" w:rsidP="0000774B">
      <w:pPr>
        <w:rPr>
          <w:color w:val="000000"/>
          <w:u w:color="000000"/>
          <w:lang w:bidi="en-US"/>
        </w:rPr>
      </w:pPr>
      <w:r w:rsidRPr="002E2B02">
        <w:rPr>
          <w:color w:val="000000"/>
          <w:u w:color="000000"/>
          <w:lang w:bidi="en-US"/>
        </w:rPr>
        <w:tab/>
        <w:t>(4)</w:t>
      </w:r>
      <w:r w:rsidRPr="002E2B02">
        <w:rPr>
          <w:color w:val="000000"/>
          <w:u w:color="000000"/>
          <w:lang w:bidi="en-US"/>
        </w:rPr>
        <w:tab/>
      </w:r>
      <w:r w:rsidRPr="002E2B02">
        <w:rPr>
          <w:szCs w:val="24"/>
        </w:rPr>
        <w:t>‘Cultivating’ means planting, watering, growing, and harvesting a plant or</w:t>
      </w:r>
      <w:r w:rsidRPr="002E2B02">
        <w:rPr>
          <w:spacing w:val="-17"/>
          <w:szCs w:val="24"/>
        </w:rPr>
        <w:t xml:space="preserve"> </w:t>
      </w:r>
      <w:r w:rsidRPr="002E2B02">
        <w:rPr>
          <w:szCs w:val="24"/>
        </w:rPr>
        <w:t>crop.</w:t>
      </w:r>
    </w:p>
    <w:p w:rsidR="0000774B" w:rsidRPr="002E2B02" w:rsidRDefault="0000774B" w:rsidP="0000774B">
      <w:pPr>
        <w:rPr>
          <w:szCs w:val="24"/>
        </w:rPr>
      </w:pPr>
      <w:r w:rsidRPr="002E2B02">
        <w:rPr>
          <w:color w:val="000000"/>
          <w:u w:color="000000"/>
          <w:lang w:bidi="en-US"/>
        </w:rPr>
        <w:tab/>
        <w:t>(5)</w:t>
      </w:r>
      <w:r w:rsidRPr="002E2B02">
        <w:rPr>
          <w:color w:val="000000"/>
          <w:u w:color="000000"/>
          <w:lang w:bidi="en-US"/>
        </w:rPr>
        <w:tab/>
      </w:r>
      <w:r w:rsidRPr="002E2B02">
        <w:rPr>
          <w:szCs w:val="24"/>
        </w:rPr>
        <w:t>‘Department’ means the South Carolina Department of</w:t>
      </w:r>
      <w:r w:rsidRPr="002E2B02">
        <w:rPr>
          <w:spacing w:val="-3"/>
          <w:szCs w:val="24"/>
        </w:rPr>
        <w:t xml:space="preserve"> </w:t>
      </w:r>
      <w:r w:rsidRPr="002E2B02">
        <w:rPr>
          <w:szCs w:val="24"/>
        </w:rPr>
        <w:t>Agriculture.</w:t>
      </w:r>
    </w:p>
    <w:p w:rsidR="0000774B" w:rsidRPr="002E2B02" w:rsidRDefault="0000774B" w:rsidP="0000774B">
      <w:pPr>
        <w:rPr>
          <w:color w:val="000000"/>
          <w:u w:color="000000"/>
          <w:lang w:bidi="en-US"/>
        </w:rPr>
      </w:pPr>
      <w:r w:rsidRPr="002E2B02">
        <w:rPr>
          <w:szCs w:val="24"/>
        </w:rPr>
        <w:tab/>
      </w:r>
      <w:r w:rsidRPr="002E2B02">
        <w:rPr>
          <w:color w:val="000000"/>
          <w:u w:color="000000"/>
          <w:lang w:bidi="en-US"/>
        </w:rPr>
        <w:t>(6)</w:t>
      </w:r>
      <w:r w:rsidRPr="002E2B02">
        <w:rPr>
          <w:color w:val="000000"/>
          <w:u w:color="000000"/>
          <w:lang w:bidi="en-US"/>
        </w:rPr>
        <w:tab/>
      </w:r>
      <w:r w:rsidRPr="002E2B02">
        <w:rPr>
          <w:rFonts w:eastAsia="Calibri"/>
          <w:szCs w:val="24"/>
          <w:lang w:bidi="en-US"/>
        </w:rPr>
        <w:t>‘Federally defined THC level for hemp’ means a delta</w:t>
      </w:r>
      <w:r w:rsidRPr="002E2B02">
        <w:rPr>
          <w:rFonts w:eastAsia="Calibri"/>
          <w:szCs w:val="24"/>
          <w:lang w:bidi="en-US"/>
        </w:rPr>
        <w:noBreakHyphen/>
        <w:t>9 THC concentration of not more than 0.3 percent on a dry weight basis, or the THC concentration for hemp defined in 7 U.S.C. sec 5940, whichever is</w:t>
      </w:r>
      <w:r w:rsidRPr="002E2B02">
        <w:rPr>
          <w:rFonts w:eastAsia="Calibri"/>
          <w:spacing w:val="-2"/>
          <w:szCs w:val="24"/>
          <w:lang w:bidi="en-US"/>
        </w:rPr>
        <w:t xml:space="preserve"> </w:t>
      </w:r>
      <w:r w:rsidRPr="002E2B02">
        <w:rPr>
          <w:rFonts w:eastAsia="Calibri"/>
          <w:szCs w:val="24"/>
          <w:lang w:bidi="en-US"/>
        </w:rPr>
        <w:t>greater.</w:t>
      </w:r>
    </w:p>
    <w:p w:rsidR="0000774B" w:rsidRPr="002E2B02" w:rsidRDefault="0000774B" w:rsidP="0000774B">
      <w:pPr>
        <w:rPr>
          <w:color w:val="000000"/>
          <w:u w:color="000000"/>
          <w:lang w:bidi="en-US"/>
        </w:rPr>
      </w:pPr>
      <w:r w:rsidRPr="002E2B02">
        <w:rPr>
          <w:color w:val="000000"/>
          <w:u w:color="000000"/>
          <w:lang w:bidi="en-US"/>
        </w:rPr>
        <w:tab/>
        <w:t>(7)</w:t>
      </w:r>
      <w:r w:rsidRPr="002E2B02">
        <w:rPr>
          <w:color w:val="000000"/>
          <w:u w:color="000000"/>
          <w:lang w:bidi="en-US"/>
        </w:rPr>
        <w:tab/>
      </w:r>
      <w:r w:rsidRPr="002E2B02">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00774B" w:rsidRPr="002E2B02" w:rsidRDefault="0000774B" w:rsidP="0000774B">
      <w:pPr>
        <w:rPr>
          <w:szCs w:val="24"/>
        </w:rPr>
      </w:pPr>
      <w:r w:rsidRPr="002E2B02">
        <w:rPr>
          <w:color w:val="000000"/>
          <w:u w:color="000000"/>
          <w:lang w:bidi="en-US"/>
        </w:rPr>
        <w:tab/>
        <w:t>(8)</w:t>
      </w:r>
      <w:r w:rsidRPr="002E2B02">
        <w:rPr>
          <w:color w:val="000000"/>
          <w:u w:color="000000"/>
          <w:lang w:bidi="en-US"/>
        </w:rPr>
        <w:tab/>
      </w:r>
      <w:r w:rsidRPr="002E2B02">
        <w:rPr>
          <w:szCs w:val="24"/>
        </w:rPr>
        <w:t>‘Hemp’ means the plant Cannabis sativa L. and any part of that plant, including the non</w:t>
      </w:r>
      <w:r w:rsidRPr="002E2B02">
        <w:rPr>
          <w:szCs w:val="24"/>
        </w:rPr>
        <w:noBreakHyphen/>
        <w:t>sterilized seeds thereof and all derivatives, extracts, cannabinoids, isomers, acids, salts, and salts of isomers, whether growing or not, with the federally defined THC level for hemp. Hemp is considered an agricultural</w:t>
      </w:r>
      <w:r w:rsidRPr="002E2B02">
        <w:rPr>
          <w:spacing w:val="-2"/>
          <w:szCs w:val="24"/>
        </w:rPr>
        <w:t xml:space="preserve"> </w:t>
      </w:r>
      <w:r w:rsidRPr="002E2B02">
        <w:rPr>
          <w:szCs w:val="24"/>
        </w:rPr>
        <w:t xml:space="preserve">commodity. The term also includes all industrial grown hemp and hemp products.  </w:t>
      </w:r>
    </w:p>
    <w:p w:rsidR="0000774B" w:rsidRPr="002E2B02" w:rsidRDefault="0000774B" w:rsidP="0000774B">
      <w:pPr>
        <w:rPr>
          <w:color w:val="000000"/>
          <w:u w:color="000000"/>
          <w:lang w:bidi="en-US"/>
        </w:rPr>
      </w:pPr>
      <w:r w:rsidRPr="002E2B02">
        <w:rPr>
          <w:szCs w:val="24"/>
        </w:rPr>
        <w:tab/>
      </w:r>
      <w:r w:rsidRPr="002E2B02">
        <w:rPr>
          <w:color w:val="000000"/>
          <w:u w:color="000000"/>
          <w:lang w:bidi="en-US"/>
        </w:rPr>
        <w:t>(9)</w:t>
      </w:r>
      <w:r w:rsidRPr="002E2B02">
        <w:rPr>
          <w:color w:val="000000"/>
          <w:u w:color="000000"/>
          <w:lang w:bidi="en-US"/>
        </w:rPr>
        <w:tab/>
      </w:r>
      <w:r w:rsidRPr="002E2B02">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2E2B02">
        <w:rPr>
          <w:szCs w:val="24"/>
        </w:rPr>
        <w:noBreakHyphen/>
        <w:t>derived cannabinoids, such as</w:t>
      </w:r>
      <w:r w:rsidRPr="002E2B02">
        <w:rPr>
          <w:spacing w:val="-4"/>
          <w:szCs w:val="24"/>
        </w:rPr>
        <w:t xml:space="preserve"> </w:t>
      </w:r>
      <w:r w:rsidRPr="002E2B02">
        <w:rPr>
          <w:szCs w:val="24"/>
        </w:rPr>
        <w:t>cannabidiol. Unprocessed or raw plant material, including non</w:t>
      </w:r>
      <w:r w:rsidRPr="002E2B02">
        <w:rPr>
          <w:szCs w:val="24"/>
        </w:rPr>
        <w:noBreakHyphen/>
        <w:t xml:space="preserve">sterilized hemp seeds is not considered a hemp product. </w:t>
      </w:r>
    </w:p>
    <w:p w:rsidR="0000774B" w:rsidRPr="002E2B02" w:rsidRDefault="0000774B" w:rsidP="0000774B">
      <w:pPr>
        <w:rPr>
          <w:szCs w:val="24"/>
        </w:rPr>
      </w:pPr>
      <w:r w:rsidRPr="002E2B02">
        <w:rPr>
          <w:szCs w:val="24"/>
        </w:rPr>
        <w:tab/>
      </w:r>
      <w:r w:rsidRPr="002E2B02">
        <w:rPr>
          <w:color w:val="000000"/>
          <w:u w:color="000000"/>
          <w:lang w:bidi="en-US"/>
        </w:rPr>
        <w:t>(10)</w:t>
      </w:r>
      <w:r w:rsidRPr="002E2B02">
        <w:rPr>
          <w:color w:val="000000"/>
          <w:u w:color="000000"/>
          <w:lang w:bidi="en-US"/>
        </w:rPr>
        <w:tab/>
      </w:r>
      <w:r w:rsidRPr="002E2B02">
        <w:rPr>
          <w:szCs w:val="24"/>
        </w:rPr>
        <w:t>‘Licensee’</w:t>
      </w:r>
      <w:r w:rsidRPr="002E2B02">
        <w:rPr>
          <w:spacing w:val="-5"/>
          <w:szCs w:val="24"/>
        </w:rPr>
        <w:t xml:space="preserve"> </w:t>
      </w:r>
      <w:r w:rsidRPr="002E2B02">
        <w:rPr>
          <w:szCs w:val="24"/>
        </w:rPr>
        <w:t>means</w:t>
      </w:r>
      <w:r w:rsidRPr="002E2B02">
        <w:rPr>
          <w:spacing w:val="-4"/>
          <w:szCs w:val="24"/>
        </w:rPr>
        <w:t xml:space="preserve"> </w:t>
      </w:r>
      <w:r w:rsidRPr="002E2B02">
        <w:rPr>
          <w:szCs w:val="24"/>
        </w:rPr>
        <w:t>an</w:t>
      </w:r>
      <w:r w:rsidRPr="002E2B02">
        <w:rPr>
          <w:spacing w:val="-4"/>
          <w:szCs w:val="24"/>
        </w:rPr>
        <w:t xml:space="preserve"> </w:t>
      </w:r>
      <w:r w:rsidRPr="002E2B02">
        <w:rPr>
          <w:szCs w:val="24"/>
        </w:rPr>
        <w:t>individual</w:t>
      </w:r>
      <w:r w:rsidRPr="002E2B02">
        <w:rPr>
          <w:spacing w:val="-4"/>
          <w:szCs w:val="24"/>
        </w:rPr>
        <w:t xml:space="preserve"> </w:t>
      </w:r>
      <w:r w:rsidRPr="002E2B02">
        <w:rPr>
          <w:szCs w:val="24"/>
        </w:rPr>
        <w:t>or</w:t>
      </w:r>
      <w:r w:rsidRPr="002E2B02">
        <w:rPr>
          <w:spacing w:val="-3"/>
          <w:szCs w:val="24"/>
        </w:rPr>
        <w:t xml:space="preserve"> </w:t>
      </w:r>
      <w:r w:rsidRPr="002E2B02">
        <w:rPr>
          <w:szCs w:val="24"/>
        </w:rPr>
        <w:t>business</w:t>
      </w:r>
      <w:r w:rsidRPr="002E2B02">
        <w:rPr>
          <w:spacing w:val="-3"/>
          <w:szCs w:val="24"/>
        </w:rPr>
        <w:t xml:space="preserve"> </w:t>
      </w:r>
      <w:r w:rsidRPr="002E2B02">
        <w:rPr>
          <w:szCs w:val="24"/>
        </w:rPr>
        <w:t>entity</w:t>
      </w:r>
      <w:r w:rsidRPr="002E2B02">
        <w:rPr>
          <w:spacing w:val="-4"/>
          <w:szCs w:val="24"/>
        </w:rPr>
        <w:t xml:space="preserve"> </w:t>
      </w:r>
      <w:r w:rsidRPr="002E2B02">
        <w:rPr>
          <w:szCs w:val="24"/>
        </w:rPr>
        <w:t>possessing</w:t>
      </w:r>
      <w:r w:rsidRPr="002E2B02">
        <w:rPr>
          <w:spacing w:val="-3"/>
          <w:szCs w:val="24"/>
        </w:rPr>
        <w:t xml:space="preserve"> </w:t>
      </w:r>
      <w:r w:rsidRPr="002E2B02">
        <w:rPr>
          <w:szCs w:val="24"/>
        </w:rPr>
        <w:t>a</w:t>
      </w:r>
      <w:r w:rsidRPr="002E2B02">
        <w:rPr>
          <w:spacing w:val="-4"/>
          <w:szCs w:val="24"/>
        </w:rPr>
        <w:t xml:space="preserve"> </w:t>
      </w:r>
      <w:r w:rsidRPr="002E2B02">
        <w:rPr>
          <w:szCs w:val="24"/>
        </w:rPr>
        <w:t>license</w:t>
      </w:r>
      <w:r w:rsidRPr="002E2B02">
        <w:rPr>
          <w:spacing w:val="-5"/>
          <w:szCs w:val="24"/>
        </w:rPr>
        <w:t xml:space="preserve"> </w:t>
      </w:r>
      <w:r w:rsidRPr="002E2B02">
        <w:rPr>
          <w:szCs w:val="24"/>
        </w:rPr>
        <w:t>issued</w:t>
      </w:r>
      <w:r w:rsidRPr="002E2B02">
        <w:rPr>
          <w:spacing w:val="-2"/>
          <w:szCs w:val="24"/>
        </w:rPr>
        <w:t xml:space="preserve"> </w:t>
      </w:r>
      <w:r w:rsidRPr="002E2B02">
        <w:rPr>
          <w:szCs w:val="24"/>
        </w:rPr>
        <w:t>by</w:t>
      </w:r>
      <w:r w:rsidRPr="002E2B02">
        <w:rPr>
          <w:spacing w:val="-3"/>
          <w:szCs w:val="24"/>
        </w:rPr>
        <w:t xml:space="preserve"> </w:t>
      </w:r>
      <w:r w:rsidRPr="002E2B02">
        <w:rPr>
          <w:szCs w:val="24"/>
        </w:rPr>
        <w:t>the department under the authority of this chapter to grow, handle, cultivate, or process hemp.</w:t>
      </w:r>
    </w:p>
    <w:p w:rsidR="0000774B" w:rsidRPr="002E2B02" w:rsidRDefault="0000774B" w:rsidP="0000774B">
      <w:pPr>
        <w:rPr>
          <w:color w:val="000000"/>
          <w:u w:color="000000"/>
          <w:lang w:bidi="en-US"/>
        </w:rPr>
      </w:pPr>
      <w:r w:rsidRPr="002E2B02">
        <w:rPr>
          <w:szCs w:val="24"/>
        </w:rPr>
        <w:tab/>
      </w:r>
      <w:r w:rsidRPr="002E2B02">
        <w:rPr>
          <w:color w:val="000000"/>
          <w:u w:color="000000"/>
          <w:lang w:bidi="en-US"/>
        </w:rPr>
        <w:t>(11)</w:t>
      </w:r>
      <w:r w:rsidRPr="002E2B02">
        <w:rPr>
          <w:color w:val="000000"/>
          <w:u w:color="000000"/>
          <w:lang w:bidi="en-US"/>
        </w:rPr>
        <w:tab/>
      </w:r>
      <w:r w:rsidRPr="002E2B02">
        <w:rPr>
          <w:szCs w:val="24"/>
        </w:rPr>
        <w:t>‘Marijuana,’ has the same meaning as in Section 44</w:t>
      </w:r>
      <w:r w:rsidRPr="002E2B02">
        <w:rPr>
          <w:szCs w:val="24"/>
        </w:rPr>
        <w:noBreakHyphen/>
        <w:t>53</w:t>
      </w:r>
      <w:r w:rsidRPr="002E2B02">
        <w:rPr>
          <w:szCs w:val="24"/>
        </w:rPr>
        <w:noBreakHyphen/>
        <w:t>110</w:t>
      </w:r>
      <w:r w:rsidRPr="002E2B02">
        <w:rPr>
          <w:spacing w:val="-5"/>
          <w:szCs w:val="24"/>
        </w:rPr>
        <w:t xml:space="preserve"> and </w:t>
      </w:r>
      <w:r w:rsidRPr="002E2B02">
        <w:rPr>
          <w:szCs w:val="24"/>
        </w:rPr>
        <w:t>does</w:t>
      </w:r>
      <w:r w:rsidRPr="002E2B02">
        <w:rPr>
          <w:spacing w:val="-5"/>
          <w:szCs w:val="24"/>
        </w:rPr>
        <w:t xml:space="preserve"> </w:t>
      </w:r>
      <w:r w:rsidRPr="002E2B02">
        <w:rPr>
          <w:szCs w:val="24"/>
        </w:rPr>
        <w:t>not</w:t>
      </w:r>
      <w:r w:rsidRPr="002E2B02">
        <w:rPr>
          <w:spacing w:val="-5"/>
          <w:szCs w:val="24"/>
        </w:rPr>
        <w:t xml:space="preserve"> </w:t>
      </w:r>
      <w:r w:rsidRPr="002E2B02">
        <w:rPr>
          <w:szCs w:val="24"/>
        </w:rPr>
        <w:t>include</w:t>
      </w:r>
      <w:r w:rsidRPr="002E2B02">
        <w:rPr>
          <w:spacing w:val="-5"/>
          <w:szCs w:val="24"/>
        </w:rPr>
        <w:t xml:space="preserve"> </w:t>
      </w:r>
      <w:r w:rsidRPr="002E2B02">
        <w:rPr>
          <w:szCs w:val="24"/>
        </w:rPr>
        <w:t>hemp</w:t>
      </w:r>
      <w:r w:rsidRPr="002E2B02">
        <w:rPr>
          <w:spacing w:val="-4"/>
          <w:szCs w:val="24"/>
        </w:rPr>
        <w:t xml:space="preserve"> </w:t>
      </w:r>
      <w:r w:rsidRPr="002E2B02">
        <w:rPr>
          <w:szCs w:val="24"/>
        </w:rPr>
        <w:t>or</w:t>
      </w:r>
      <w:r w:rsidRPr="002E2B02">
        <w:rPr>
          <w:spacing w:val="-2"/>
          <w:szCs w:val="24"/>
        </w:rPr>
        <w:t xml:space="preserve"> </w:t>
      </w:r>
      <w:r w:rsidRPr="002E2B02">
        <w:rPr>
          <w:szCs w:val="24"/>
        </w:rPr>
        <w:t>hemp products.</w:t>
      </w:r>
    </w:p>
    <w:p w:rsidR="0000774B" w:rsidRPr="002E2B02" w:rsidRDefault="0000774B" w:rsidP="0000774B">
      <w:pPr>
        <w:rPr>
          <w:color w:val="000000"/>
          <w:u w:color="000000"/>
          <w:lang w:bidi="en-US"/>
        </w:rPr>
      </w:pPr>
      <w:r w:rsidRPr="002E2B02">
        <w:rPr>
          <w:color w:val="000000"/>
          <w:u w:color="000000"/>
          <w:lang w:bidi="en-US"/>
        </w:rPr>
        <w:tab/>
        <w:t>(12)</w:t>
      </w:r>
      <w:r w:rsidRPr="002E2B02">
        <w:rPr>
          <w:color w:val="000000"/>
          <w:u w:color="000000"/>
          <w:lang w:bidi="en-US"/>
        </w:rPr>
        <w:tab/>
      </w:r>
      <w:r w:rsidRPr="002E2B02">
        <w:rPr>
          <w:szCs w:val="24"/>
        </w:rPr>
        <w:t>‘Processing’ means converting an agricultural commodity into a marketable</w:t>
      </w:r>
      <w:r w:rsidRPr="002E2B02">
        <w:rPr>
          <w:spacing w:val="-19"/>
          <w:szCs w:val="24"/>
        </w:rPr>
        <w:t xml:space="preserve"> </w:t>
      </w:r>
      <w:r w:rsidRPr="002E2B02">
        <w:rPr>
          <w:szCs w:val="24"/>
        </w:rPr>
        <w:t>form.</w:t>
      </w:r>
    </w:p>
    <w:p w:rsidR="0000774B" w:rsidRPr="002E2B02" w:rsidRDefault="0000774B" w:rsidP="0000774B">
      <w:pPr>
        <w:rPr>
          <w:color w:val="000000"/>
          <w:u w:color="000000"/>
          <w:lang w:bidi="en-US"/>
        </w:rPr>
      </w:pPr>
      <w:r w:rsidRPr="002E2B02">
        <w:rPr>
          <w:color w:val="000000"/>
          <w:u w:color="000000"/>
          <w:lang w:bidi="en-US"/>
        </w:rPr>
        <w:tab/>
        <w:t>(13)</w:t>
      </w:r>
      <w:r w:rsidRPr="002E2B02">
        <w:rPr>
          <w:color w:val="000000"/>
          <w:u w:color="000000"/>
          <w:lang w:bidi="en-US"/>
        </w:rPr>
        <w:tab/>
        <w:t>‘State plan’ means the plan submitted by the department and approved by the Secretary of the United States Department of Agriculture under which the department regulates hemp production.</w:t>
      </w:r>
    </w:p>
    <w:p w:rsidR="0000774B" w:rsidRPr="002E2B02" w:rsidRDefault="0000774B" w:rsidP="0000774B">
      <w:pPr>
        <w:rPr>
          <w:color w:val="000000"/>
          <w:u w:color="000000"/>
          <w:lang w:bidi="en-US"/>
        </w:rPr>
      </w:pPr>
      <w:r w:rsidRPr="002E2B02">
        <w:rPr>
          <w:color w:val="000000"/>
          <w:u w:color="000000"/>
          <w:lang w:bidi="en-US"/>
        </w:rPr>
        <w:tab/>
        <w:t>(14)</w:t>
      </w:r>
      <w:r w:rsidRPr="002E2B02">
        <w:rPr>
          <w:color w:val="000000"/>
          <w:u w:color="000000"/>
          <w:lang w:bidi="en-US"/>
        </w:rPr>
        <w:tab/>
      </w:r>
      <w:r w:rsidRPr="002E2B02">
        <w:rPr>
          <w:szCs w:val="24"/>
        </w:rPr>
        <w:t>‘THC’ means tetrahydrocannabinol. The THC found in hemp is not considered to be THC in qualifying as a controlled</w:t>
      </w:r>
      <w:r w:rsidRPr="002E2B02">
        <w:rPr>
          <w:spacing w:val="-1"/>
          <w:szCs w:val="24"/>
        </w:rPr>
        <w:t xml:space="preserve"> </w:t>
      </w:r>
      <w:r w:rsidRPr="002E2B02">
        <w:rPr>
          <w:szCs w:val="24"/>
        </w:rPr>
        <w:t>substance.</w:t>
      </w:r>
    </w:p>
    <w:p w:rsidR="0000774B" w:rsidRPr="002E2B02" w:rsidRDefault="0000774B" w:rsidP="0000774B">
      <w:pPr>
        <w:rPr>
          <w:szCs w:val="24"/>
        </w:rPr>
      </w:pPr>
      <w:r w:rsidRPr="002E2B02">
        <w:rPr>
          <w:color w:val="000000"/>
          <w:u w:color="000000"/>
          <w:lang w:bidi="en-US"/>
        </w:rPr>
        <w:tab/>
        <w:t>(15)</w:t>
      </w:r>
      <w:r w:rsidRPr="002E2B02">
        <w:rPr>
          <w:color w:val="000000"/>
          <w:u w:color="000000"/>
          <w:lang w:bidi="en-US"/>
        </w:rPr>
        <w:tab/>
      </w:r>
      <w:r w:rsidRPr="002E2B02">
        <w:rPr>
          <w:szCs w:val="24"/>
        </w:rPr>
        <w:t>‘University’ means any public institution of higher education offering a four</w:t>
      </w:r>
      <w:r w:rsidRPr="002E2B02">
        <w:rPr>
          <w:szCs w:val="24"/>
        </w:rPr>
        <w:noBreakHyphen/>
        <w:t>year baccalaureate degree or private institution of higher education accredited by the Southern Association of Colleges and Schools offering a four</w:t>
      </w:r>
      <w:r w:rsidRPr="002E2B02">
        <w:rPr>
          <w:szCs w:val="24"/>
        </w:rPr>
        <w:noBreakHyphen/>
        <w:t>year baccalaureate degree throughout the State.</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40.</w:t>
      </w:r>
      <w:r w:rsidRPr="002E2B02">
        <w:rPr>
          <w:szCs w:val="24"/>
        </w:rPr>
        <w:tab/>
        <w:t>(A)(1)</w:t>
      </w:r>
      <w:r w:rsidRPr="002E2B02">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00774B" w:rsidRPr="002E2B02" w:rsidRDefault="0000774B" w:rsidP="0000774B">
      <w:pPr>
        <w:rPr>
          <w:szCs w:val="24"/>
        </w:rPr>
      </w:pPr>
      <w:r w:rsidRPr="002E2B02">
        <w:rPr>
          <w:szCs w:val="24"/>
        </w:rPr>
        <w:tab/>
      </w:r>
      <w:r w:rsidRPr="002E2B02">
        <w:rPr>
          <w:szCs w:val="24"/>
        </w:rPr>
        <w:tab/>
        <w:t>(2)</w:t>
      </w:r>
      <w:r w:rsidRPr="002E2B02">
        <w:rPr>
          <w:szCs w:val="24"/>
        </w:rPr>
        <w:tab/>
        <w:t xml:space="preserve">It is lawful to possess, transport, sell, and purchase legally produced hemp products in this State. Nothing in this chapter authorizes a person to violate a federal or state law or regulation. </w:t>
      </w:r>
    </w:p>
    <w:p w:rsidR="0000774B" w:rsidRPr="002E2B02" w:rsidRDefault="0000774B" w:rsidP="0000774B">
      <w:pPr>
        <w:rPr>
          <w:szCs w:val="24"/>
        </w:rPr>
      </w:pPr>
      <w:r w:rsidRPr="002E2B02">
        <w:rPr>
          <w:szCs w:val="24"/>
        </w:rPr>
        <w:tab/>
        <w:t>(B)</w:t>
      </w:r>
      <w:r w:rsidRPr="002E2B02">
        <w:rPr>
          <w:szCs w:val="24"/>
        </w:rPr>
        <w:tab/>
        <w:t xml:space="preserve">A person only may cultivate, handle, or process hemp in this State with a hemp license issued by the department under the state plan. A person seeking to cultivate hemp: </w:t>
      </w:r>
    </w:p>
    <w:p w:rsidR="0000774B" w:rsidRPr="002E2B02" w:rsidRDefault="0000774B" w:rsidP="0000774B">
      <w:pPr>
        <w:rPr>
          <w:szCs w:val="24"/>
        </w:rPr>
      </w:pPr>
      <w:r w:rsidRPr="002E2B02">
        <w:rPr>
          <w:szCs w:val="24"/>
        </w:rPr>
        <w:tab/>
      </w:r>
      <w:r w:rsidRPr="002E2B02">
        <w:rPr>
          <w:szCs w:val="24"/>
        </w:rPr>
        <w:tab/>
        <w:t>(1)</w:t>
      </w:r>
      <w:r w:rsidRPr="002E2B02">
        <w:rPr>
          <w:szCs w:val="24"/>
        </w:rPr>
        <w:tab/>
        <w:t xml:space="preserve">provide to the department the legal description and global positioning coordinates sufficient for locating the fields or greenhouses used to cultivate hemp; </w:t>
      </w:r>
    </w:p>
    <w:p w:rsidR="0000774B" w:rsidRPr="002E2B02" w:rsidRDefault="0000774B" w:rsidP="0000774B">
      <w:pPr>
        <w:rPr>
          <w:szCs w:val="24"/>
        </w:rPr>
      </w:pPr>
      <w:r w:rsidRPr="002E2B02">
        <w:rPr>
          <w:szCs w:val="24"/>
        </w:rPr>
        <w:tab/>
      </w:r>
      <w:r w:rsidRPr="002E2B02">
        <w:rPr>
          <w:szCs w:val="24"/>
        </w:rPr>
        <w:tab/>
        <w:t>(2)</w:t>
      </w:r>
      <w:r w:rsidRPr="002E2B02">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00774B" w:rsidRPr="002E2B02" w:rsidRDefault="0000774B" w:rsidP="0000774B">
      <w:pPr>
        <w:rPr>
          <w:szCs w:val="24"/>
        </w:rPr>
      </w:pPr>
      <w:r w:rsidRPr="002E2B02">
        <w:rPr>
          <w:szCs w:val="24"/>
        </w:rPr>
        <w:tab/>
      </w:r>
      <w:r w:rsidRPr="002E2B02">
        <w:rPr>
          <w:szCs w:val="24"/>
        </w:rPr>
        <w:tab/>
        <w:t>(3)</w:t>
      </w:r>
      <w:r w:rsidRPr="002E2B02">
        <w:rPr>
          <w:szCs w:val="24"/>
        </w:rPr>
        <w:tab/>
        <w:t>subject hemp to the testing procedure set forth in the state plan using post</w:t>
      </w:r>
      <w:r w:rsidRPr="002E2B02">
        <w:rPr>
          <w:szCs w:val="24"/>
        </w:rPr>
        <w:noBreakHyphen/>
        <w:t>decarboxylation or other similarly reliable methods to test the delta</w:t>
      </w:r>
      <w:r w:rsidRPr="002E2B02">
        <w:rPr>
          <w:szCs w:val="24"/>
        </w:rPr>
        <w:noBreakHyphen/>
        <w:t>9 THC concentration levels of hemp produced in the State; and</w:t>
      </w:r>
    </w:p>
    <w:p w:rsidR="0000774B" w:rsidRPr="002E2B02" w:rsidRDefault="0000774B" w:rsidP="0000774B">
      <w:pPr>
        <w:rPr>
          <w:szCs w:val="24"/>
        </w:rPr>
      </w:pPr>
      <w:r w:rsidRPr="002E2B02">
        <w:rPr>
          <w:szCs w:val="24"/>
        </w:rPr>
        <w:tab/>
      </w:r>
      <w:r w:rsidRPr="002E2B02">
        <w:rPr>
          <w:szCs w:val="24"/>
        </w:rPr>
        <w:tab/>
        <w:t>(4)</w:t>
      </w:r>
      <w:r w:rsidRPr="002E2B02">
        <w:rPr>
          <w:szCs w:val="24"/>
        </w:rPr>
        <w:tab/>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No person who has been convicted of a felony, a drug</w:t>
      </w:r>
      <w:r w:rsidRPr="002E2B02">
        <w:rPr>
          <w:szCs w:val="24"/>
        </w:rPr>
        <w:noBreakHyphen/>
        <w:t xml:space="preserve">related misdemeanor, or drug related violation in the ten years prior to the submission of the application is eligible to obtain a license. </w:t>
      </w:r>
    </w:p>
    <w:p w:rsidR="0000774B" w:rsidRPr="002E2B02" w:rsidRDefault="0000774B" w:rsidP="0000774B">
      <w:pPr>
        <w:rPr>
          <w:szCs w:val="24"/>
        </w:rPr>
      </w:pPr>
      <w:r w:rsidRPr="002E2B02">
        <w:rPr>
          <w:szCs w:val="24"/>
        </w:rPr>
        <w:tab/>
        <w:t>(C)(1)</w:t>
      </w:r>
      <w:r w:rsidRPr="002E2B02">
        <w:rPr>
          <w:szCs w:val="24"/>
        </w:rPr>
        <w:tab/>
        <w:t>A licensee is required to conduct a corrective action plan if the commissioner determines that the licensee has negligently violated applicable state laws, regulations, or the state plan by:</w:t>
      </w:r>
      <w:r w:rsidRPr="002E2B02">
        <w:rPr>
          <w:szCs w:val="24"/>
        </w:rPr>
        <w:tab/>
      </w:r>
      <w:r w:rsidRPr="002E2B02">
        <w:rPr>
          <w:szCs w:val="24"/>
        </w:rPr>
        <w:tab/>
      </w:r>
      <w:r w:rsidRPr="002E2B02">
        <w:rPr>
          <w:szCs w:val="24"/>
        </w:rPr>
        <w:tab/>
      </w:r>
      <w:r w:rsidRPr="002E2B02">
        <w:rPr>
          <w:szCs w:val="24"/>
        </w:rPr>
        <w:tab/>
      </w:r>
    </w:p>
    <w:p w:rsidR="0000774B" w:rsidRPr="002E2B02" w:rsidRDefault="0000774B" w:rsidP="0000774B">
      <w:pPr>
        <w:rPr>
          <w:szCs w:val="24"/>
        </w:rPr>
      </w:pPr>
      <w:r w:rsidRPr="002E2B02">
        <w:rPr>
          <w:szCs w:val="24"/>
        </w:rPr>
        <w:tab/>
      </w:r>
      <w:r w:rsidRPr="002E2B02">
        <w:rPr>
          <w:szCs w:val="24"/>
        </w:rPr>
        <w:tab/>
      </w:r>
      <w:r w:rsidRPr="002E2B02">
        <w:rPr>
          <w:szCs w:val="24"/>
        </w:rPr>
        <w:tab/>
        <w:t>(a)</w:t>
      </w:r>
      <w:r w:rsidRPr="002E2B02">
        <w:rPr>
          <w:szCs w:val="24"/>
        </w:rPr>
        <w:tab/>
        <w:t xml:space="preserve">failing to provide a legal description and global positioning coordinates of land on which hemp is cultivated; </w:t>
      </w:r>
    </w:p>
    <w:p w:rsidR="0000774B" w:rsidRPr="002E2B02" w:rsidRDefault="0000774B" w:rsidP="0000774B">
      <w:pPr>
        <w:rPr>
          <w:szCs w:val="24"/>
        </w:rPr>
      </w:pPr>
      <w:r w:rsidRPr="002E2B02">
        <w:rPr>
          <w:szCs w:val="24"/>
        </w:rPr>
        <w:tab/>
      </w:r>
      <w:r w:rsidRPr="002E2B02">
        <w:rPr>
          <w:szCs w:val="24"/>
        </w:rPr>
        <w:tab/>
      </w:r>
      <w:r w:rsidRPr="002E2B02">
        <w:rPr>
          <w:szCs w:val="24"/>
        </w:rPr>
        <w:tab/>
        <w:t>(b)</w:t>
      </w:r>
      <w:r w:rsidRPr="002E2B02">
        <w:rPr>
          <w:szCs w:val="24"/>
        </w:rPr>
        <w:tab/>
        <w:t>failing to obtain a proper license or other required authorization from the commissioner; or</w:t>
      </w:r>
    </w:p>
    <w:p w:rsidR="0000774B" w:rsidRPr="002E2B02" w:rsidRDefault="0000774B" w:rsidP="0000774B">
      <w:pPr>
        <w:rPr>
          <w:szCs w:val="24"/>
        </w:rPr>
      </w:pPr>
      <w:r w:rsidRPr="002E2B02">
        <w:rPr>
          <w:szCs w:val="24"/>
        </w:rPr>
        <w:tab/>
      </w:r>
      <w:r w:rsidRPr="002E2B02">
        <w:rPr>
          <w:szCs w:val="24"/>
        </w:rPr>
        <w:tab/>
      </w:r>
      <w:r w:rsidRPr="002E2B02">
        <w:rPr>
          <w:szCs w:val="24"/>
        </w:rPr>
        <w:tab/>
        <w:t>(c)</w:t>
      </w:r>
      <w:r w:rsidRPr="002E2B02">
        <w:rPr>
          <w:szCs w:val="24"/>
        </w:rPr>
        <w:tab/>
        <w:t>producing Cannabis sativa L. with more than the federally defined THC level for hemp.</w:t>
      </w:r>
    </w:p>
    <w:p w:rsidR="0000774B" w:rsidRPr="002E2B02" w:rsidRDefault="0000774B" w:rsidP="0000774B">
      <w:pPr>
        <w:rPr>
          <w:szCs w:val="24"/>
        </w:rPr>
      </w:pPr>
      <w:r w:rsidRPr="002E2B02">
        <w:rPr>
          <w:szCs w:val="24"/>
        </w:rPr>
        <w:tab/>
      </w:r>
      <w:r w:rsidRPr="002E2B02">
        <w:rPr>
          <w:szCs w:val="24"/>
        </w:rPr>
        <w:tab/>
        <w:t>(2)</w:t>
      </w:r>
      <w:r w:rsidRPr="002E2B02">
        <w:rPr>
          <w:szCs w:val="24"/>
        </w:rPr>
        <w:tab/>
        <w:t>A corrective action plan should include a:</w:t>
      </w:r>
    </w:p>
    <w:p w:rsidR="0000774B" w:rsidRPr="002E2B02" w:rsidRDefault="0000774B" w:rsidP="0000774B">
      <w:pPr>
        <w:rPr>
          <w:szCs w:val="24"/>
        </w:rPr>
      </w:pPr>
      <w:r w:rsidRPr="002E2B02">
        <w:rPr>
          <w:szCs w:val="24"/>
        </w:rPr>
        <w:tab/>
      </w:r>
      <w:r w:rsidRPr="002E2B02">
        <w:rPr>
          <w:szCs w:val="24"/>
        </w:rPr>
        <w:tab/>
      </w:r>
      <w:r w:rsidRPr="002E2B02">
        <w:rPr>
          <w:szCs w:val="24"/>
        </w:rPr>
        <w:tab/>
        <w:t>(a)</w:t>
      </w:r>
      <w:r w:rsidRPr="002E2B02">
        <w:rPr>
          <w:szCs w:val="24"/>
        </w:rPr>
        <w:tab/>
        <w:t xml:space="preserve">reasonable date by which the licensee must correct the violation; and </w:t>
      </w:r>
    </w:p>
    <w:p w:rsidR="0000774B" w:rsidRPr="002E2B02" w:rsidRDefault="0000774B" w:rsidP="0000774B">
      <w:pPr>
        <w:rPr>
          <w:szCs w:val="24"/>
        </w:rPr>
      </w:pPr>
      <w:r w:rsidRPr="002E2B02">
        <w:rPr>
          <w:szCs w:val="24"/>
        </w:rPr>
        <w:tab/>
      </w:r>
      <w:r w:rsidRPr="002E2B02">
        <w:rPr>
          <w:szCs w:val="24"/>
        </w:rPr>
        <w:tab/>
      </w:r>
      <w:r w:rsidRPr="002E2B02">
        <w:rPr>
          <w:szCs w:val="24"/>
        </w:rPr>
        <w:tab/>
        <w:t>(b)</w:t>
      </w:r>
      <w:r w:rsidRPr="002E2B02">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00774B" w:rsidRPr="002E2B02" w:rsidRDefault="0000774B" w:rsidP="0000774B">
      <w:pPr>
        <w:rPr>
          <w:szCs w:val="24"/>
        </w:rPr>
      </w:pPr>
      <w:r w:rsidRPr="002E2B02">
        <w:rPr>
          <w:szCs w:val="24"/>
        </w:rPr>
        <w:tab/>
      </w:r>
      <w:r w:rsidRPr="002E2B02">
        <w:rPr>
          <w:szCs w:val="24"/>
        </w:rPr>
        <w:tab/>
        <w:t>(3)</w:t>
      </w:r>
      <w:r w:rsidRPr="002E2B02">
        <w:rPr>
          <w:szCs w:val="24"/>
        </w:rPr>
        <w:tab/>
        <w:t xml:space="preserve">A licensee that negligently violates state laws or regulations may not be subject to criminal or civil liability other than the enforcement action provided in this section. </w:t>
      </w:r>
    </w:p>
    <w:p w:rsidR="0000774B" w:rsidRPr="002E2B02" w:rsidRDefault="0000774B" w:rsidP="0000774B">
      <w:pPr>
        <w:rPr>
          <w:szCs w:val="24"/>
        </w:rPr>
      </w:pPr>
      <w:r w:rsidRPr="002E2B02">
        <w:rPr>
          <w:szCs w:val="24"/>
        </w:rPr>
        <w:tab/>
      </w:r>
      <w:r w:rsidRPr="002E2B02">
        <w:rPr>
          <w:szCs w:val="24"/>
        </w:rPr>
        <w:tab/>
        <w:t>(4)</w:t>
      </w:r>
      <w:r w:rsidRPr="002E2B02">
        <w:rPr>
          <w:szCs w:val="24"/>
        </w:rPr>
        <w:tab/>
        <w:t>A licensee that negligently violates the state plan three times within a five</w:t>
      </w:r>
      <w:r w:rsidRPr="002E2B02">
        <w:rPr>
          <w:szCs w:val="24"/>
        </w:rPr>
        <w:noBreakHyphen/>
        <w:t xml:space="preserve">year period is ineligible to produce hemp for a period of five years beginning on the date of the third violation. </w:t>
      </w:r>
    </w:p>
    <w:p w:rsidR="0000774B" w:rsidRPr="002E2B02" w:rsidRDefault="0000774B" w:rsidP="0000774B">
      <w:pPr>
        <w:rPr>
          <w:szCs w:val="24"/>
        </w:rPr>
      </w:pPr>
      <w:r w:rsidRPr="002E2B02">
        <w:rPr>
          <w:szCs w:val="24"/>
        </w:rPr>
        <w:tab/>
      </w:r>
      <w:r w:rsidRPr="002E2B02">
        <w:rPr>
          <w:szCs w:val="24"/>
        </w:rPr>
        <w:tab/>
        <w:t>(5)</w:t>
      </w:r>
      <w:r w:rsidRPr="002E2B02">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50. The department may charge a reasonable application fee, license fee, and renewal of license fee that must be remitted to administer the South Carolina Hemp Program. Licensing fees for:</w:t>
      </w:r>
    </w:p>
    <w:p w:rsidR="0000774B" w:rsidRPr="002E2B02" w:rsidRDefault="0000774B" w:rsidP="0000774B">
      <w:pPr>
        <w:rPr>
          <w:szCs w:val="24"/>
        </w:rPr>
      </w:pPr>
      <w:r w:rsidRPr="002E2B02">
        <w:rPr>
          <w:szCs w:val="24"/>
        </w:rPr>
        <w:tab/>
      </w:r>
      <w:r w:rsidRPr="002E2B02">
        <w:rPr>
          <w:szCs w:val="24"/>
        </w:rPr>
        <w:tab/>
        <w:t>(1)</w:t>
      </w:r>
      <w:r w:rsidRPr="002E2B02">
        <w:rPr>
          <w:szCs w:val="24"/>
        </w:rPr>
        <w:tab/>
        <w:t>hemp growers and handlers may not exceed one thousand dollars each year per registrant; and</w:t>
      </w:r>
    </w:p>
    <w:p w:rsidR="0000774B" w:rsidRPr="002E2B02" w:rsidRDefault="0000774B" w:rsidP="0000774B">
      <w:pPr>
        <w:rPr>
          <w:szCs w:val="24"/>
        </w:rPr>
      </w:pPr>
      <w:r w:rsidRPr="002E2B02">
        <w:rPr>
          <w:szCs w:val="24"/>
        </w:rPr>
        <w:tab/>
      </w:r>
      <w:r w:rsidRPr="002E2B02">
        <w:rPr>
          <w:szCs w:val="24"/>
        </w:rPr>
        <w:tab/>
        <w:t>(2)</w:t>
      </w:r>
      <w:r w:rsidRPr="002E2B02">
        <w:rPr>
          <w:szCs w:val="24"/>
        </w:rPr>
        <w:tab/>
        <w:t xml:space="preserve">processors may not exceed the cost calculated by the department to cover the costs incurred under the processor licensing program.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60.</w:t>
      </w:r>
      <w:r w:rsidRPr="002E2B02">
        <w:rPr>
          <w:szCs w:val="24"/>
        </w:rPr>
        <w:tab/>
        <w:t>(A)</w:t>
      </w:r>
      <w:r w:rsidRPr="002E2B02">
        <w:rPr>
          <w:szCs w:val="24"/>
        </w:rPr>
        <w:tab/>
        <w:t>Within sixty days of the effective date of this chapter, the commissioner shall submit a state plan to the Secretary of the United States Department of Agriculture regulating hemp production in South Ca</w:t>
      </w:r>
      <w:bookmarkStart w:id="12" w:name="temp"/>
      <w:bookmarkEnd w:id="12"/>
      <w:r w:rsidRPr="002E2B02">
        <w:rPr>
          <w:szCs w:val="24"/>
        </w:rPr>
        <w:t>rolina. The plan shall include a:</w:t>
      </w:r>
    </w:p>
    <w:p w:rsidR="0000774B" w:rsidRPr="002E2B02" w:rsidRDefault="0000774B" w:rsidP="0000774B">
      <w:pPr>
        <w:rPr>
          <w:szCs w:val="24"/>
        </w:rPr>
      </w:pPr>
      <w:r w:rsidRPr="002E2B02">
        <w:rPr>
          <w:szCs w:val="24"/>
        </w:rPr>
        <w:tab/>
      </w:r>
      <w:r w:rsidRPr="002E2B02">
        <w:rPr>
          <w:szCs w:val="24"/>
        </w:rPr>
        <w:tab/>
        <w:t>(1)</w:t>
      </w:r>
      <w:r w:rsidRPr="002E2B02">
        <w:rPr>
          <w:szCs w:val="24"/>
        </w:rPr>
        <w:tab/>
        <w:t xml:space="preserve">practice to maintain relevant information relating to land on which hemp is produced including a legal description of the land for a period of no less than three years;  </w:t>
      </w:r>
    </w:p>
    <w:p w:rsidR="0000774B" w:rsidRPr="002E2B02" w:rsidRDefault="0000774B" w:rsidP="0000774B">
      <w:pPr>
        <w:rPr>
          <w:szCs w:val="24"/>
        </w:rPr>
      </w:pPr>
      <w:r w:rsidRPr="002E2B02">
        <w:rPr>
          <w:szCs w:val="24"/>
        </w:rPr>
        <w:tab/>
      </w:r>
      <w:r w:rsidRPr="002E2B02">
        <w:rPr>
          <w:szCs w:val="24"/>
        </w:rPr>
        <w:tab/>
        <w:t>(2)</w:t>
      </w:r>
      <w:r w:rsidRPr="002E2B02">
        <w:rPr>
          <w:szCs w:val="24"/>
        </w:rPr>
        <w:tab/>
        <w:t>procedure for testing delta</w:t>
      </w:r>
      <w:r w:rsidRPr="002E2B02">
        <w:rPr>
          <w:szCs w:val="24"/>
        </w:rPr>
        <w:noBreakHyphen/>
        <w:t>9 THC concentration levels on hemp produced in this State using post</w:t>
      </w:r>
      <w:r w:rsidRPr="002E2B02">
        <w:rPr>
          <w:szCs w:val="24"/>
        </w:rPr>
        <w:noBreakHyphen/>
        <w:t xml:space="preserve">decarboxylation or a similarly reliable method; </w:t>
      </w:r>
    </w:p>
    <w:p w:rsidR="0000774B" w:rsidRPr="002E2B02" w:rsidRDefault="0000774B" w:rsidP="0000774B">
      <w:pPr>
        <w:rPr>
          <w:szCs w:val="24"/>
        </w:rPr>
      </w:pPr>
      <w:r w:rsidRPr="002E2B02">
        <w:rPr>
          <w:szCs w:val="24"/>
        </w:rPr>
        <w:tab/>
      </w:r>
      <w:r w:rsidRPr="002E2B02">
        <w:rPr>
          <w:szCs w:val="24"/>
        </w:rPr>
        <w:tab/>
        <w:t>(3)</w:t>
      </w:r>
      <w:r w:rsidRPr="002E2B02">
        <w:rPr>
          <w:szCs w:val="24"/>
        </w:rPr>
        <w:tab/>
        <w:t xml:space="preserve">procedure for the effective disposal of products that are in violation of this chapter; and </w:t>
      </w:r>
    </w:p>
    <w:p w:rsidR="0000774B" w:rsidRPr="002E2B02" w:rsidRDefault="0000774B" w:rsidP="0000774B">
      <w:pPr>
        <w:rPr>
          <w:szCs w:val="24"/>
        </w:rPr>
      </w:pPr>
      <w:r w:rsidRPr="002E2B02">
        <w:rPr>
          <w:szCs w:val="24"/>
        </w:rPr>
        <w:tab/>
      </w:r>
      <w:r w:rsidRPr="002E2B02">
        <w:rPr>
          <w:szCs w:val="24"/>
        </w:rPr>
        <w:tab/>
        <w:t>(4)</w:t>
      </w:r>
      <w:r w:rsidRPr="002E2B02">
        <w:rPr>
          <w:szCs w:val="24"/>
        </w:rPr>
        <w:tab/>
        <w:t xml:space="preserve">procedure to comply with the enforcement of this chapter. </w:t>
      </w:r>
    </w:p>
    <w:p w:rsidR="0000774B" w:rsidRPr="002E2B02" w:rsidRDefault="0000774B" w:rsidP="0000774B">
      <w:pPr>
        <w:rPr>
          <w:szCs w:val="24"/>
        </w:rPr>
      </w:pPr>
      <w:r w:rsidRPr="002E2B02">
        <w:rPr>
          <w:szCs w:val="24"/>
        </w:rPr>
        <w:tab/>
        <w:t xml:space="preserve">(B) If the secretary disapproves the state plan, the commissioner, in consultation with the Governor and Attorney General, shall submit an amended state plan.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70.</w:t>
      </w:r>
      <w:r w:rsidRPr="002E2B02">
        <w:rPr>
          <w:szCs w:val="24"/>
        </w:rPr>
        <w:tab/>
        <w:t>The South Carolina Hemp Program does not apply to the possession, handling, transport, or sale of hemp products and extracts, including those containing hemp</w:t>
      </w:r>
      <w:r w:rsidRPr="002E2B02">
        <w:rPr>
          <w:szCs w:val="24"/>
        </w:rPr>
        <w:noBreakHyphen/>
        <w:t xml:space="preserve">derived cannabinoids such as CBD.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80.</w:t>
      </w:r>
      <w:r w:rsidRPr="002E2B02">
        <w:rPr>
          <w:szCs w:val="24"/>
        </w:rPr>
        <w:tab/>
        <w:t xml:space="preserve">A person who manufactures, </w:t>
      </w:r>
      <w:r w:rsidRPr="002E2B02">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00774B" w:rsidRPr="002E2B02" w:rsidRDefault="0000774B" w:rsidP="0000774B">
      <w:r w:rsidRPr="002E2B02">
        <w:t>SECTION</w:t>
      </w:r>
      <w:r w:rsidRPr="002E2B02">
        <w:tab/>
        <w:t>2.</w:t>
      </w:r>
      <w:r w:rsidRPr="002E2B02">
        <w:tab/>
        <w:t>Chapter 55, Title 46 of the 1976 Code is repealed.</w:t>
      </w:r>
    </w:p>
    <w:p w:rsidR="0000774B" w:rsidRPr="002E2B02" w:rsidRDefault="0000774B" w:rsidP="0000774B">
      <w:pPr>
        <w:rPr>
          <w:szCs w:val="24"/>
        </w:rPr>
      </w:pPr>
      <w:r w:rsidRPr="002E2B02">
        <w:t>SECTION</w:t>
      </w:r>
      <w:r w:rsidRPr="002E2B02">
        <w:tab/>
        <w:t>3.</w:t>
      </w:r>
      <w:r w:rsidRPr="002E2B02">
        <w:tab/>
        <w:t>This act takes effect upon approval by the Governor. /</w:t>
      </w:r>
    </w:p>
    <w:p w:rsidR="0000774B" w:rsidRPr="002E2B02" w:rsidRDefault="0000774B" w:rsidP="0000774B">
      <w:r w:rsidRPr="002E2B02">
        <w:t>Renumber sections to conform.</w:t>
      </w:r>
    </w:p>
    <w:p w:rsidR="0000774B" w:rsidRDefault="0000774B" w:rsidP="0000774B">
      <w:r w:rsidRPr="002E2B02">
        <w:t>Amend title to conform.</w:t>
      </w:r>
    </w:p>
    <w:p w:rsidR="0000774B" w:rsidRDefault="0000774B" w:rsidP="0000774B"/>
    <w:p w:rsidR="0000774B" w:rsidRDefault="0000774B" w:rsidP="0000774B">
      <w:r>
        <w:t xml:space="preserve">Rep. HIOTT moved to adjourn debate on the amendment, which was agreed to.  </w:t>
      </w:r>
    </w:p>
    <w:p w:rsidR="0000774B" w:rsidRDefault="0000774B" w:rsidP="0000774B"/>
    <w:p w:rsidR="0000774B" w:rsidRPr="00510C5A" w:rsidRDefault="004F6486" w:rsidP="0000774B">
      <w:r>
        <w:br w:type="column"/>
      </w:r>
      <w:r w:rsidR="0000774B" w:rsidRPr="00510C5A">
        <w:t>Rep. HIOTT proposed the following Amendment No. 2</w:t>
      </w:r>
      <w:r>
        <w:t xml:space="preserve"> to </w:t>
      </w:r>
      <w:r w:rsidR="0000774B" w:rsidRPr="00510C5A">
        <w:t>H. 3449 (COUNCIL\CZ\3449C005.NL.CZ19), which was adopted:</w:t>
      </w:r>
    </w:p>
    <w:p w:rsidR="0000774B" w:rsidRPr="00510C5A" w:rsidRDefault="0000774B" w:rsidP="0000774B">
      <w:r w:rsidRPr="00510C5A">
        <w:t xml:space="preserve">Amend the bill, as and if amended, by striking all after the enacting words and inserting: </w:t>
      </w:r>
    </w:p>
    <w:p w:rsidR="0000774B" w:rsidRPr="00510C5A" w:rsidRDefault="0000774B" w:rsidP="0000774B">
      <w:r w:rsidRPr="00510C5A">
        <w:t>/</w:t>
      </w:r>
      <w:r w:rsidRPr="00510C5A">
        <w:tab/>
        <w:t>SECTION</w:t>
      </w:r>
      <w:r w:rsidRPr="00510C5A">
        <w:tab/>
        <w:t>1.</w:t>
      </w:r>
      <w:r w:rsidRPr="00510C5A">
        <w:tab/>
        <w:t xml:space="preserve">Title 46 of the 1976 Code is amended by adding: </w:t>
      </w:r>
    </w:p>
    <w:p w:rsidR="0000774B" w:rsidRPr="00510C5A" w:rsidRDefault="0000774B" w:rsidP="004F6486">
      <w:pPr>
        <w:jc w:val="center"/>
        <w:rPr>
          <w:color w:val="000000"/>
          <w:u w:color="000000"/>
        </w:rPr>
      </w:pPr>
      <w:r w:rsidRPr="00510C5A">
        <w:rPr>
          <w:color w:val="000000"/>
          <w:u w:color="000000"/>
        </w:rPr>
        <w:t>“CHAPTER 56</w:t>
      </w:r>
    </w:p>
    <w:p w:rsidR="0000774B" w:rsidRPr="00510C5A" w:rsidRDefault="0000774B" w:rsidP="004F6486">
      <w:pPr>
        <w:jc w:val="center"/>
        <w:rPr>
          <w:color w:val="000000"/>
          <w:u w:color="000000"/>
        </w:rPr>
      </w:pPr>
      <w:r w:rsidRPr="00510C5A">
        <w:rPr>
          <w:color w:val="000000"/>
          <w:u w:color="000000"/>
        </w:rPr>
        <w:t>South Carolina Hemp Farming Act</w:t>
      </w:r>
    </w:p>
    <w:p w:rsidR="0000774B" w:rsidRPr="00510C5A" w:rsidRDefault="0000774B" w:rsidP="0000774B">
      <w:pPr>
        <w:rPr>
          <w:color w:val="000000"/>
          <w:u w:color="000000"/>
        </w:rPr>
      </w:pPr>
      <w:r w:rsidRPr="00510C5A">
        <w:rPr>
          <w:color w:val="000000"/>
          <w:u w:color="000000"/>
        </w:rPr>
        <w:tab/>
        <w:t>Section 46</w:t>
      </w:r>
      <w:r w:rsidRPr="00510C5A">
        <w:rPr>
          <w:color w:val="000000"/>
          <w:u w:color="000000"/>
        </w:rPr>
        <w:noBreakHyphen/>
        <w:t>56</w:t>
      </w:r>
      <w:r w:rsidRPr="00510C5A">
        <w:rPr>
          <w:color w:val="000000"/>
          <w:u w:color="000000"/>
        </w:rPr>
        <w:noBreakHyphen/>
        <w:t>10.</w:t>
      </w:r>
      <w:r w:rsidRPr="00510C5A">
        <w:rPr>
          <w:color w:val="000000"/>
          <w:u w:color="000000"/>
        </w:rPr>
        <w:tab/>
        <w:t>This chapter must be known and may be cited as the ‘South Carolina Hemp Farming Act’.</w:t>
      </w:r>
    </w:p>
    <w:p w:rsidR="0000774B" w:rsidRPr="00510C5A" w:rsidRDefault="0000774B" w:rsidP="0000774B">
      <w:pPr>
        <w:rPr>
          <w:color w:val="000000"/>
          <w:u w:color="000000"/>
        </w:rPr>
      </w:pPr>
      <w:r w:rsidRPr="00510C5A">
        <w:rPr>
          <w:color w:val="000000"/>
          <w:u w:color="000000"/>
        </w:rPr>
        <w:tab/>
        <w:t>Section 46</w:t>
      </w:r>
      <w:r w:rsidRPr="00510C5A">
        <w:rPr>
          <w:color w:val="000000"/>
          <w:u w:color="000000"/>
        </w:rPr>
        <w:noBreakHyphen/>
        <w:t>56</w:t>
      </w:r>
      <w:r w:rsidRPr="00510C5A">
        <w:rPr>
          <w:color w:val="000000"/>
          <w:u w:color="000000"/>
        </w:rPr>
        <w:noBreakHyphen/>
        <w:t>20.</w:t>
      </w:r>
      <w:r w:rsidRPr="00510C5A">
        <w:rPr>
          <w:color w:val="000000"/>
          <w:u w:color="000000"/>
        </w:rPr>
        <w:tab/>
        <w:t>The General Assembly finds that hemp is a viable agricultural crop in South Carolina. This chapter is intended to:</w:t>
      </w:r>
    </w:p>
    <w:p w:rsidR="0000774B" w:rsidRPr="00510C5A" w:rsidRDefault="0000774B" w:rsidP="0000774B">
      <w:pPr>
        <w:rPr>
          <w:color w:val="000000"/>
          <w:u w:color="000000"/>
        </w:rPr>
      </w:pPr>
      <w:r w:rsidRPr="00510C5A">
        <w:rPr>
          <w:color w:val="000000"/>
          <w:u w:color="000000"/>
        </w:rPr>
        <w:tab/>
        <w:t>(1)</w:t>
      </w:r>
      <w:r w:rsidRPr="00510C5A">
        <w:rPr>
          <w:color w:val="000000"/>
          <w:u w:color="000000"/>
        </w:rPr>
        <w:tab/>
        <w:t xml:space="preserve">promote the cultivation and processing of hemp and to open new commercial markets for farmers and businesses through the sale of hemp products; </w:t>
      </w:r>
    </w:p>
    <w:p w:rsidR="0000774B" w:rsidRPr="00510C5A" w:rsidRDefault="0000774B" w:rsidP="0000774B">
      <w:pPr>
        <w:rPr>
          <w:color w:val="000000"/>
          <w:u w:color="000000"/>
          <w:lang w:bidi="en-US"/>
        </w:rPr>
      </w:pPr>
      <w:r w:rsidRPr="00510C5A">
        <w:rPr>
          <w:color w:val="000000"/>
          <w:u w:color="000000"/>
        </w:rPr>
        <w:tab/>
        <w:t>(2)</w:t>
      </w:r>
      <w:r w:rsidRPr="00510C5A">
        <w:rPr>
          <w:color w:val="000000"/>
          <w:u w:color="000000"/>
        </w:rPr>
        <w:tab/>
        <w:t>promote the expansion of this State’s hemp industry</w:t>
      </w:r>
      <w:r w:rsidRPr="00510C5A">
        <w:rPr>
          <w:color w:val="000000"/>
          <w:u w:color="000000"/>
          <w:lang w:bidi="en-US"/>
        </w:rPr>
        <w:t xml:space="preserve"> to the maximum extent permitted by law, allowing farmers and businesses to cultivate, handle, and process industrial hemp and sell industrial hemp products for commercial purposes;</w:t>
      </w:r>
    </w:p>
    <w:p w:rsidR="0000774B" w:rsidRPr="00510C5A" w:rsidRDefault="0000774B" w:rsidP="0000774B">
      <w:pPr>
        <w:rPr>
          <w:color w:val="000000"/>
          <w:u w:color="000000"/>
          <w:lang w:bidi="en-US"/>
        </w:rPr>
      </w:pPr>
      <w:r w:rsidRPr="00510C5A">
        <w:rPr>
          <w:color w:val="000000"/>
          <w:u w:color="000000"/>
          <w:lang w:bidi="en-US"/>
        </w:rPr>
        <w:tab/>
        <w:t>(3)</w:t>
      </w:r>
      <w:r w:rsidRPr="00510C5A">
        <w:rPr>
          <w:color w:val="000000"/>
          <w:u w:color="000000"/>
          <w:lang w:bidi="en-US"/>
        </w:rPr>
        <w:tab/>
        <w:t>encourage and empower research into hemp growth and hemp products at state institutions of higher education and in the private sector; and</w:t>
      </w:r>
    </w:p>
    <w:p w:rsidR="0000774B" w:rsidRPr="00510C5A" w:rsidRDefault="0000774B" w:rsidP="0000774B">
      <w:pPr>
        <w:rPr>
          <w:color w:val="000000"/>
          <w:u w:color="000000"/>
          <w:lang w:bidi="en-US"/>
        </w:rPr>
      </w:pPr>
      <w:r w:rsidRPr="00510C5A">
        <w:rPr>
          <w:color w:val="000000"/>
          <w:u w:color="000000"/>
          <w:lang w:bidi="en-US"/>
        </w:rPr>
        <w:tab/>
        <w:t>(4)</w:t>
      </w:r>
      <w:r w:rsidRPr="00510C5A">
        <w:rPr>
          <w:color w:val="000000"/>
          <w:u w:color="000000"/>
          <w:lang w:bidi="en-US"/>
        </w:rPr>
        <w:tab/>
        <w:t>move this state and its citizens to the forefront of the hemp industry.</w:t>
      </w:r>
    </w:p>
    <w:p w:rsidR="0000774B" w:rsidRPr="00510C5A" w:rsidRDefault="0000774B" w:rsidP="0000774B">
      <w:pPr>
        <w:rPr>
          <w:color w:val="000000"/>
          <w:u w:color="000000"/>
          <w:lang w:bidi="en-US"/>
        </w:rPr>
      </w:pPr>
      <w:r w:rsidRPr="00510C5A">
        <w:rPr>
          <w:color w:val="000000"/>
          <w:u w:color="000000"/>
          <w:lang w:bidi="en-US"/>
        </w:rPr>
        <w:tab/>
        <w:t>Section 46</w:t>
      </w:r>
      <w:r w:rsidRPr="00510C5A">
        <w:rPr>
          <w:color w:val="000000"/>
          <w:u w:color="000000"/>
          <w:lang w:bidi="en-US"/>
        </w:rPr>
        <w:noBreakHyphen/>
        <w:t>56</w:t>
      </w:r>
      <w:r w:rsidRPr="00510C5A">
        <w:rPr>
          <w:color w:val="000000"/>
          <w:u w:color="000000"/>
          <w:lang w:bidi="en-US"/>
        </w:rPr>
        <w:noBreakHyphen/>
        <w:t xml:space="preserve">30. As used in this chapter: </w:t>
      </w:r>
    </w:p>
    <w:p w:rsidR="0000774B" w:rsidRPr="00510C5A" w:rsidRDefault="0000774B" w:rsidP="0000774B">
      <w:pPr>
        <w:rPr>
          <w:color w:val="000000"/>
          <w:u w:color="000000"/>
          <w:lang w:bidi="en-US"/>
        </w:rPr>
      </w:pPr>
      <w:r w:rsidRPr="00510C5A">
        <w:rPr>
          <w:color w:val="000000"/>
          <w:u w:color="000000"/>
          <w:lang w:bidi="en-US"/>
        </w:rPr>
        <w:tab/>
        <w:t>(1)</w:t>
      </w:r>
      <w:r w:rsidRPr="00510C5A">
        <w:rPr>
          <w:color w:val="000000"/>
          <w:u w:color="000000"/>
          <w:lang w:bidi="en-US"/>
        </w:rPr>
        <w:tab/>
        <w:t>‘Cannabidiol’ or ‘CBD’ means the compound by the same name derived from the hemp variety of the Cannabis sativa L. plant.</w:t>
      </w:r>
    </w:p>
    <w:p w:rsidR="0000774B" w:rsidRPr="00510C5A" w:rsidRDefault="0000774B" w:rsidP="0000774B">
      <w:pPr>
        <w:rPr>
          <w:color w:val="000000"/>
          <w:u w:color="000000"/>
          <w:lang w:bidi="en-US"/>
        </w:rPr>
      </w:pPr>
      <w:r w:rsidRPr="00510C5A">
        <w:rPr>
          <w:color w:val="000000"/>
          <w:u w:color="000000"/>
          <w:lang w:bidi="en-US"/>
        </w:rPr>
        <w:tab/>
        <w:t>(2)</w:t>
      </w:r>
      <w:r w:rsidRPr="00510C5A">
        <w:rPr>
          <w:color w:val="000000"/>
          <w:u w:color="000000"/>
          <w:lang w:bidi="en-US"/>
        </w:rPr>
        <w:tab/>
      </w:r>
      <w:r w:rsidRPr="00510C5A">
        <w:rPr>
          <w:szCs w:val="24"/>
        </w:rPr>
        <w:t>‘Commercial sales’ mean the sale of hemp products in the stream of commerce, at retail, wholesale and</w:t>
      </w:r>
      <w:r w:rsidRPr="00510C5A">
        <w:rPr>
          <w:spacing w:val="1"/>
          <w:szCs w:val="24"/>
        </w:rPr>
        <w:t xml:space="preserve"> </w:t>
      </w:r>
      <w:r w:rsidRPr="00510C5A">
        <w:rPr>
          <w:szCs w:val="24"/>
        </w:rPr>
        <w:t>online.</w:t>
      </w:r>
    </w:p>
    <w:p w:rsidR="0000774B" w:rsidRPr="00510C5A" w:rsidRDefault="0000774B" w:rsidP="0000774B">
      <w:pPr>
        <w:rPr>
          <w:color w:val="000000"/>
          <w:u w:color="000000"/>
          <w:lang w:bidi="en-US"/>
        </w:rPr>
      </w:pPr>
      <w:r w:rsidRPr="00510C5A">
        <w:rPr>
          <w:color w:val="000000"/>
          <w:u w:color="000000"/>
          <w:lang w:bidi="en-US"/>
        </w:rPr>
        <w:tab/>
        <w:t>(3)</w:t>
      </w:r>
      <w:r w:rsidRPr="00510C5A">
        <w:rPr>
          <w:color w:val="000000"/>
          <w:u w:color="000000"/>
          <w:lang w:bidi="en-US"/>
        </w:rPr>
        <w:tab/>
      </w:r>
      <w:r w:rsidRPr="00510C5A">
        <w:rPr>
          <w:szCs w:val="24"/>
        </w:rPr>
        <w:t>‘Commissioner’ is the Commissioner of the South Carolina Department of</w:t>
      </w:r>
      <w:r w:rsidRPr="00510C5A">
        <w:rPr>
          <w:spacing w:val="-17"/>
          <w:szCs w:val="24"/>
        </w:rPr>
        <w:t xml:space="preserve"> </w:t>
      </w:r>
      <w:r w:rsidRPr="00510C5A">
        <w:rPr>
          <w:szCs w:val="24"/>
        </w:rPr>
        <w:t>Agriculture.</w:t>
      </w:r>
    </w:p>
    <w:p w:rsidR="0000774B" w:rsidRPr="00510C5A" w:rsidRDefault="0000774B" w:rsidP="0000774B">
      <w:pPr>
        <w:rPr>
          <w:color w:val="000000"/>
          <w:u w:color="000000"/>
          <w:lang w:bidi="en-US"/>
        </w:rPr>
      </w:pPr>
      <w:r w:rsidRPr="00510C5A">
        <w:rPr>
          <w:color w:val="000000"/>
          <w:u w:color="000000"/>
          <w:lang w:bidi="en-US"/>
        </w:rPr>
        <w:tab/>
        <w:t>(4)</w:t>
      </w:r>
      <w:r w:rsidRPr="00510C5A">
        <w:rPr>
          <w:color w:val="000000"/>
          <w:u w:color="000000"/>
          <w:lang w:bidi="en-US"/>
        </w:rPr>
        <w:tab/>
      </w:r>
      <w:r w:rsidRPr="00510C5A">
        <w:rPr>
          <w:szCs w:val="24"/>
        </w:rPr>
        <w:t>‘Cultivating’ means planting, watering, growing, and harvesting a plant or</w:t>
      </w:r>
      <w:r w:rsidRPr="00510C5A">
        <w:rPr>
          <w:spacing w:val="-17"/>
          <w:szCs w:val="24"/>
        </w:rPr>
        <w:t xml:space="preserve"> </w:t>
      </w:r>
      <w:r w:rsidRPr="00510C5A">
        <w:rPr>
          <w:szCs w:val="24"/>
        </w:rPr>
        <w:t>crop.</w:t>
      </w:r>
    </w:p>
    <w:p w:rsidR="0000774B" w:rsidRPr="00510C5A" w:rsidRDefault="0000774B" w:rsidP="0000774B">
      <w:pPr>
        <w:rPr>
          <w:szCs w:val="24"/>
        </w:rPr>
      </w:pPr>
      <w:r w:rsidRPr="00510C5A">
        <w:rPr>
          <w:color w:val="000000"/>
          <w:u w:color="000000"/>
          <w:lang w:bidi="en-US"/>
        </w:rPr>
        <w:tab/>
        <w:t>(5)</w:t>
      </w:r>
      <w:r w:rsidRPr="00510C5A">
        <w:rPr>
          <w:color w:val="000000"/>
          <w:u w:color="000000"/>
          <w:lang w:bidi="en-US"/>
        </w:rPr>
        <w:tab/>
      </w:r>
      <w:r w:rsidRPr="00510C5A">
        <w:rPr>
          <w:szCs w:val="24"/>
        </w:rPr>
        <w:t>‘Department’ means the South Carolina Department of</w:t>
      </w:r>
      <w:r w:rsidRPr="00510C5A">
        <w:rPr>
          <w:spacing w:val="-3"/>
          <w:szCs w:val="24"/>
        </w:rPr>
        <w:t xml:space="preserve"> </w:t>
      </w:r>
      <w:r w:rsidRPr="00510C5A">
        <w:rPr>
          <w:szCs w:val="24"/>
        </w:rPr>
        <w:t>Agriculture.</w:t>
      </w:r>
    </w:p>
    <w:p w:rsidR="0000774B" w:rsidRPr="00510C5A" w:rsidRDefault="0000774B" w:rsidP="0000774B">
      <w:pPr>
        <w:rPr>
          <w:color w:val="000000"/>
          <w:u w:color="000000"/>
          <w:lang w:bidi="en-US"/>
        </w:rPr>
      </w:pPr>
      <w:r w:rsidRPr="00510C5A">
        <w:rPr>
          <w:szCs w:val="24"/>
        </w:rPr>
        <w:tab/>
      </w:r>
      <w:r w:rsidRPr="00510C5A">
        <w:rPr>
          <w:color w:val="000000"/>
          <w:u w:color="000000"/>
          <w:lang w:bidi="en-US"/>
        </w:rPr>
        <w:t>(6)</w:t>
      </w:r>
      <w:r w:rsidRPr="00510C5A">
        <w:rPr>
          <w:color w:val="000000"/>
          <w:u w:color="000000"/>
          <w:lang w:bidi="en-US"/>
        </w:rPr>
        <w:tab/>
      </w:r>
      <w:r w:rsidRPr="00510C5A">
        <w:rPr>
          <w:rFonts w:eastAsia="Calibri"/>
          <w:szCs w:val="24"/>
          <w:lang w:bidi="en-US"/>
        </w:rPr>
        <w:t>‘Federally defined THC level for hemp’ means a delta</w:t>
      </w:r>
      <w:r w:rsidRPr="00510C5A">
        <w:rPr>
          <w:rFonts w:eastAsia="Calibri"/>
          <w:szCs w:val="24"/>
          <w:lang w:bidi="en-US"/>
        </w:rPr>
        <w:noBreakHyphen/>
        <w:t>9 THC concentration of not more than 0.3 percent on a dry weight basis, or the THC concentration for hemp defined in 7 U.S.C. sec 5940, whichever is</w:t>
      </w:r>
      <w:r w:rsidRPr="00510C5A">
        <w:rPr>
          <w:rFonts w:eastAsia="Calibri"/>
          <w:spacing w:val="-2"/>
          <w:szCs w:val="24"/>
          <w:lang w:bidi="en-US"/>
        </w:rPr>
        <w:t xml:space="preserve"> </w:t>
      </w:r>
      <w:r w:rsidRPr="00510C5A">
        <w:rPr>
          <w:rFonts w:eastAsia="Calibri"/>
          <w:szCs w:val="24"/>
          <w:lang w:bidi="en-US"/>
        </w:rPr>
        <w:t>greater.</w:t>
      </w:r>
    </w:p>
    <w:p w:rsidR="0000774B" w:rsidRPr="00510C5A" w:rsidRDefault="0000774B" w:rsidP="0000774B">
      <w:pPr>
        <w:rPr>
          <w:color w:val="000000"/>
          <w:u w:color="000000"/>
          <w:lang w:bidi="en-US"/>
        </w:rPr>
      </w:pPr>
      <w:r w:rsidRPr="00510C5A">
        <w:rPr>
          <w:color w:val="000000"/>
          <w:u w:color="000000"/>
          <w:lang w:bidi="en-US"/>
        </w:rPr>
        <w:tab/>
        <w:t>(7)</w:t>
      </w:r>
      <w:r w:rsidRPr="00510C5A">
        <w:rPr>
          <w:color w:val="000000"/>
          <w:u w:color="000000"/>
          <w:lang w:bidi="en-US"/>
        </w:rPr>
        <w:tab/>
      </w:r>
      <w:r w:rsidRPr="00510C5A">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00774B" w:rsidRPr="00510C5A" w:rsidRDefault="0000774B" w:rsidP="0000774B">
      <w:pPr>
        <w:rPr>
          <w:szCs w:val="24"/>
        </w:rPr>
      </w:pPr>
      <w:r w:rsidRPr="00510C5A">
        <w:rPr>
          <w:color w:val="000000"/>
          <w:u w:color="000000"/>
          <w:lang w:bidi="en-US"/>
        </w:rPr>
        <w:tab/>
        <w:t>(8)</w:t>
      </w:r>
      <w:r w:rsidRPr="00510C5A">
        <w:rPr>
          <w:color w:val="000000"/>
          <w:u w:color="000000"/>
          <w:lang w:bidi="en-US"/>
        </w:rPr>
        <w:tab/>
      </w:r>
      <w:r w:rsidRPr="00510C5A">
        <w:rPr>
          <w:szCs w:val="24"/>
        </w:rPr>
        <w:t>‘Hemp’ means the plant Cannabis sativa L. and any part of that plant, including the non</w:t>
      </w:r>
      <w:r w:rsidRPr="00510C5A">
        <w:rPr>
          <w:szCs w:val="24"/>
        </w:rPr>
        <w:noBreakHyphen/>
        <w:t>sterilized seeds thereof and all derivatives, extracts, cannabinoids, isomers, acids, salts, and salts of isomers, whether growing or not, with the federally defined THC level for hemp. Hemp is considered an agricultural</w:t>
      </w:r>
      <w:r w:rsidRPr="00510C5A">
        <w:rPr>
          <w:spacing w:val="-2"/>
          <w:szCs w:val="24"/>
        </w:rPr>
        <w:t xml:space="preserve"> </w:t>
      </w:r>
      <w:r w:rsidRPr="00510C5A">
        <w:rPr>
          <w:szCs w:val="24"/>
        </w:rPr>
        <w:t xml:space="preserve">commodity. The term also includes all industrial grown hemp and hemp products.  </w:t>
      </w:r>
    </w:p>
    <w:p w:rsidR="0000774B" w:rsidRPr="00510C5A" w:rsidRDefault="0000774B" w:rsidP="0000774B">
      <w:pPr>
        <w:rPr>
          <w:color w:val="000000"/>
          <w:u w:color="000000"/>
          <w:lang w:bidi="en-US"/>
        </w:rPr>
      </w:pPr>
      <w:r w:rsidRPr="00510C5A">
        <w:rPr>
          <w:szCs w:val="24"/>
        </w:rPr>
        <w:tab/>
      </w:r>
      <w:r w:rsidRPr="00510C5A">
        <w:rPr>
          <w:color w:val="000000"/>
          <w:u w:color="000000"/>
          <w:lang w:bidi="en-US"/>
        </w:rPr>
        <w:t>(9)</w:t>
      </w:r>
      <w:r w:rsidRPr="00510C5A">
        <w:rPr>
          <w:color w:val="000000"/>
          <w:u w:color="000000"/>
          <w:lang w:bidi="en-US"/>
        </w:rPr>
        <w:tab/>
      </w:r>
      <w:r w:rsidRPr="00510C5A">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510C5A">
        <w:rPr>
          <w:szCs w:val="24"/>
        </w:rPr>
        <w:noBreakHyphen/>
        <w:t>derived cannabinoids, such as</w:t>
      </w:r>
      <w:r w:rsidRPr="00510C5A">
        <w:rPr>
          <w:spacing w:val="-4"/>
          <w:szCs w:val="24"/>
        </w:rPr>
        <w:t xml:space="preserve"> </w:t>
      </w:r>
      <w:r w:rsidRPr="00510C5A">
        <w:rPr>
          <w:szCs w:val="24"/>
        </w:rPr>
        <w:t>cannabidiol. Unprocessed or raw plant material, including non</w:t>
      </w:r>
      <w:r w:rsidRPr="00510C5A">
        <w:rPr>
          <w:szCs w:val="24"/>
        </w:rPr>
        <w:noBreakHyphen/>
        <w:t xml:space="preserve">sterilized hemp seeds is not considered a hemp product. </w:t>
      </w:r>
    </w:p>
    <w:p w:rsidR="0000774B" w:rsidRPr="00510C5A" w:rsidRDefault="0000774B" w:rsidP="0000774B">
      <w:pPr>
        <w:rPr>
          <w:szCs w:val="24"/>
        </w:rPr>
      </w:pPr>
      <w:r w:rsidRPr="00510C5A">
        <w:rPr>
          <w:szCs w:val="24"/>
        </w:rPr>
        <w:tab/>
      </w:r>
      <w:r w:rsidRPr="00510C5A">
        <w:rPr>
          <w:color w:val="000000"/>
          <w:u w:color="000000"/>
          <w:lang w:bidi="en-US"/>
        </w:rPr>
        <w:t>(10)</w:t>
      </w:r>
      <w:r w:rsidRPr="00510C5A">
        <w:rPr>
          <w:color w:val="000000"/>
          <w:u w:color="000000"/>
          <w:lang w:bidi="en-US"/>
        </w:rPr>
        <w:tab/>
      </w:r>
      <w:r w:rsidRPr="00510C5A">
        <w:rPr>
          <w:szCs w:val="24"/>
        </w:rPr>
        <w:t>‘Licensee’</w:t>
      </w:r>
      <w:r w:rsidRPr="00510C5A">
        <w:rPr>
          <w:spacing w:val="-5"/>
          <w:szCs w:val="24"/>
        </w:rPr>
        <w:t xml:space="preserve"> </w:t>
      </w:r>
      <w:r w:rsidRPr="00510C5A">
        <w:rPr>
          <w:szCs w:val="24"/>
        </w:rPr>
        <w:t>means</w:t>
      </w:r>
      <w:r w:rsidRPr="00510C5A">
        <w:rPr>
          <w:spacing w:val="-4"/>
          <w:szCs w:val="24"/>
        </w:rPr>
        <w:t xml:space="preserve"> </w:t>
      </w:r>
      <w:r w:rsidRPr="00510C5A">
        <w:rPr>
          <w:szCs w:val="24"/>
        </w:rPr>
        <w:t>an</w:t>
      </w:r>
      <w:r w:rsidRPr="00510C5A">
        <w:rPr>
          <w:spacing w:val="-4"/>
          <w:szCs w:val="24"/>
        </w:rPr>
        <w:t xml:space="preserve"> </w:t>
      </w:r>
      <w:r w:rsidRPr="00510C5A">
        <w:rPr>
          <w:szCs w:val="24"/>
        </w:rPr>
        <w:t>individual</w:t>
      </w:r>
      <w:r w:rsidRPr="00510C5A">
        <w:rPr>
          <w:spacing w:val="-4"/>
          <w:szCs w:val="24"/>
        </w:rPr>
        <w:t xml:space="preserve"> </w:t>
      </w:r>
      <w:r w:rsidRPr="00510C5A">
        <w:rPr>
          <w:szCs w:val="24"/>
        </w:rPr>
        <w:t>or</w:t>
      </w:r>
      <w:r w:rsidRPr="00510C5A">
        <w:rPr>
          <w:spacing w:val="-3"/>
          <w:szCs w:val="24"/>
        </w:rPr>
        <w:t xml:space="preserve"> </w:t>
      </w:r>
      <w:r w:rsidRPr="00510C5A">
        <w:rPr>
          <w:szCs w:val="24"/>
        </w:rPr>
        <w:t>business</w:t>
      </w:r>
      <w:r w:rsidRPr="00510C5A">
        <w:rPr>
          <w:spacing w:val="-3"/>
          <w:szCs w:val="24"/>
        </w:rPr>
        <w:t xml:space="preserve"> </w:t>
      </w:r>
      <w:r w:rsidRPr="00510C5A">
        <w:rPr>
          <w:szCs w:val="24"/>
        </w:rPr>
        <w:t>entity</w:t>
      </w:r>
      <w:r w:rsidRPr="00510C5A">
        <w:rPr>
          <w:spacing w:val="-4"/>
          <w:szCs w:val="24"/>
        </w:rPr>
        <w:t xml:space="preserve"> </w:t>
      </w:r>
      <w:r w:rsidRPr="00510C5A">
        <w:rPr>
          <w:szCs w:val="24"/>
        </w:rPr>
        <w:t>possessing</w:t>
      </w:r>
      <w:r w:rsidRPr="00510C5A">
        <w:rPr>
          <w:spacing w:val="-3"/>
          <w:szCs w:val="24"/>
        </w:rPr>
        <w:t xml:space="preserve"> </w:t>
      </w:r>
      <w:r w:rsidRPr="00510C5A">
        <w:rPr>
          <w:szCs w:val="24"/>
        </w:rPr>
        <w:t>a</w:t>
      </w:r>
      <w:r w:rsidRPr="00510C5A">
        <w:rPr>
          <w:spacing w:val="-4"/>
          <w:szCs w:val="24"/>
        </w:rPr>
        <w:t xml:space="preserve"> </w:t>
      </w:r>
      <w:r w:rsidRPr="00510C5A">
        <w:rPr>
          <w:szCs w:val="24"/>
        </w:rPr>
        <w:t>license</w:t>
      </w:r>
      <w:r w:rsidRPr="00510C5A">
        <w:rPr>
          <w:spacing w:val="-5"/>
          <w:szCs w:val="24"/>
        </w:rPr>
        <w:t xml:space="preserve"> </w:t>
      </w:r>
      <w:r w:rsidRPr="00510C5A">
        <w:rPr>
          <w:szCs w:val="24"/>
        </w:rPr>
        <w:t>issued</w:t>
      </w:r>
      <w:r w:rsidRPr="00510C5A">
        <w:rPr>
          <w:spacing w:val="-2"/>
          <w:szCs w:val="24"/>
        </w:rPr>
        <w:t xml:space="preserve"> </w:t>
      </w:r>
      <w:r w:rsidRPr="00510C5A">
        <w:rPr>
          <w:szCs w:val="24"/>
        </w:rPr>
        <w:t>by</w:t>
      </w:r>
      <w:r w:rsidRPr="00510C5A">
        <w:rPr>
          <w:spacing w:val="-3"/>
          <w:szCs w:val="24"/>
        </w:rPr>
        <w:t xml:space="preserve"> </w:t>
      </w:r>
      <w:r w:rsidRPr="00510C5A">
        <w:rPr>
          <w:szCs w:val="24"/>
        </w:rPr>
        <w:t>the department under the authority of this chapter to grow, handle, cultivate, or process hemp.</w:t>
      </w:r>
    </w:p>
    <w:p w:rsidR="0000774B" w:rsidRPr="00510C5A" w:rsidRDefault="0000774B" w:rsidP="0000774B">
      <w:pPr>
        <w:rPr>
          <w:color w:val="000000"/>
          <w:u w:color="000000"/>
          <w:lang w:bidi="en-US"/>
        </w:rPr>
      </w:pPr>
      <w:r w:rsidRPr="00510C5A">
        <w:rPr>
          <w:szCs w:val="24"/>
        </w:rPr>
        <w:tab/>
      </w:r>
      <w:r w:rsidRPr="00510C5A">
        <w:rPr>
          <w:color w:val="000000"/>
          <w:u w:color="000000"/>
          <w:lang w:bidi="en-US"/>
        </w:rPr>
        <w:t>(11)</w:t>
      </w:r>
      <w:r w:rsidRPr="00510C5A">
        <w:rPr>
          <w:color w:val="000000"/>
          <w:u w:color="000000"/>
          <w:lang w:bidi="en-US"/>
        </w:rPr>
        <w:tab/>
      </w:r>
      <w:r w:rsidRPr="00510C5A">
        <w:rPr>
          <w:szCs w:val="24"/>
        </w:rPr>
        <w:t>‘Marijuana,’ has the same meaning as in Section 44</w:t>
      </w:r>
      <w:r w:rsidRPr="00510C5A">
        <w:rPr>
          <w:szCs w:val="24"/>
        </w:rPr>
        <w:noBreakHyphen/>
        <w:t>53</w:t>
      </w:r>
      <w:r w:rsidRPr="00510C5A">
        <w:rPr>
          <w:szCs w:val="24"/>
        </w:rPr>
        <w:noBreakHyphen/>
        <w:t>110</w:t>
      </w:r>
      <w:r w:rsidRPr="00510C5A">
        <w:rPr>
          <w:spacing w:val="-5"/>
          <w:szCs w:val="24"/>
        </w:rPr>
        <w:t xml:space="preserve"> and </w:t>
      </w:r>
      <w:r w:rsidRPr="00510C5A">
        <w:rPr>
          <w:szCs w:val="24"/>
        </w:rPr>
        <w:t>does</w:t>
      </w:r>
      <w:r w:rsidRPr="00510C5A">
        <w:rPr>
          <w:spacing w:val="-5"/>
          <w:szCs w:val="24"/>
        </w:rPr>
        <w:t xml:space="preserve"> </w:t>
      </w:r>
      <w:r w:rsidRPr="00510C5A">
        <w:rPr>
          <w:szCs w:val="24"/>
        </w:rPr>
        <w:t>not</w:t>
      </w:r>
      <w:r w:rsidRPr="00510C5A">
        <w:rPr>
          <w:spacing w:val="-5"/>
          <w:szCs w:val="24"/>
        </w:rPr>
        <w:t xml:space="preserve"> </w:t>
      </w:r>
      <w:r w:rsidRPr="00510C5A">
        <w:rPr>
          <w:szCs w:val="24"/>
        </w:rPr>
        <w:t>include</w:t>
      </w:r>
      <w:r w:rsidRPr="00510C5A">
        <w:rPr>
          <w:spacing w:val="-5"/>
          <w:szCs w:val="24"/>
        </w:rPr>
        <w:t xml:space="preserve"> </w:t>
      </w:r>
      <w:r w:rsidRPr="00510C5A">
        <w:rPr>
          <w:szCs w:val="24"/>
        </w:rPr>
        <w:t>hemp</w:t>
      </w:r>
      <w:r w:rsidRPr="00510C5A">
        <w:rPr>
          <w:spacing w:val="-4"/>
          <w:szCs w:val="24"/>
        </w:rPr>
        <w:t xml:space="preserve"> </w:t>
      </w:r>
      <w:r w:rsidRPr="00510C5A">
        <w:rPr>
          <w:szCs w:val="24"/>
        </w:rPr>
        <w:t>or</w:t>
      </w:r>
      <w:r w:rsidRPr="00510C5A">
        <w:rPr>
          <w:spacing w:val="-2"/>
          <w:szCs w:val="24"/>
        </w:rPr>
        <w:t xml:space="preserve"> </w:t>
      </w:r>
      <w:r w:rsidRPr="00510C5A">
        <w:rPr>
          <w:szCs w:val="24"/>
        </w:rPr>
        <w:t>hemp products.</w:t>
      </w:r>
    </w:p>
    <w:p w:rsidR="0000774B" w:rsidRPr="00510C5A" w:rsidRDefault="0000774B" w:rsidP="0000774B">
      <w:pPr>
        <w:rPr>
          <w:color w:val="000000"/>
          <w:u w:color="000000"/>
          <w:lang w:bidi="en-US"/>
        </w:rPr>
      </w:pPr>
      <w:r w:rsidRPr="00510C5A">
        <w:rPr>
          <w:color w:val="000000"/>
          <w:u w:color="000000"/>
          <w:lang w:bidi="en-US"/>
        </w:rPr>
        <w:tab/>
        <w:t>(12)</w:t>
      </w:r>
      <w:r w:rsidRPr="00510C5A">
        <w:rPr>
          <w:color w:val="000000"/>
          <w:u w:color="000000"/>
          <w:lang w:bidi="en-US"/>
        </w:rPr>
        <w:tab/>
      </w:r>
      <w:r w:rsidRPr="00510C5A">
        <w:rPr>
          <w:szCs w:val="24"/>
        </w:rPr>
        <w:t>‘Processing’ means converting an agricultural commodity into a marketable</w:t>
      </w:r>
      <w:r w:rsidRPr="00510C5A">
        <w:rPr>
          <w:spacing w:val="-19"/>
          <w:szCs w:val="24"/>
        </w:rPr>
        <w:t xml:space="preserve"> </w:t>
      </w:r>
      <w:r w:rsidRPr="00510C5A">
        <w:rPr>
          <w:szCs w:val="24"/>
        </w:rPr>
        <w:t>form.</w:t>
      </w:r>
    </w:p>
    <w:p w:rsidR="0000774B" w:rsidRPr="00510C5A" w:rsidRDefault="0000774B" w:rsidP="0000774B">
      <w:pPr>
        <w:rPr>
          <w:color w:val="000000"/>
          <w:u w:color="000000"/>
          <w:lang w:bidi="en-US"/>
        </w:rPr>
      </w:pPr>
      <w:r w:rsidRPr="00510C5A">
        <w:rPr>
          <w:color w:val="000000"/>
          <w:u w:color="000000"/>
          <w:lang w:bidi="en-US"/>
        </w:rPr>
        <w:tab/>
        <w:t>(13)</w:t>
      </w:r>
      <w:r w:rsidRPr="00510C5A">
        <w:rPr>
          <w:color w:val="000000"/>
          <w:u w:color="000000"/>
          <w:lang w:bidi="en-US"/>
        </w:rPr>
        <w:tab/>
        <w:t>‘State plan’ means the plan submitted by the department and approved by the Secretary of the United States Department of Agriculture under which the department regulates hemp production.</w:t>
      </w:r>
    </w:p>
    <w:p w:rsidR="0000774B" w:rsidRPr="00510C5A" w:rsidRDefault="0000774B" w:rsidP="0000774B">
      <w:pPr>
        <w:rPr>
          <w:color w:val="000000"/>
          <w:u w:color="000000"/>
          <w:lang w:bidi="en-US"/>
        </w:rPr>
      </w:pPr>
      <w:r w:rsidRPr="00510C5A">
        <w:rPr>
          <w:color w:val="000000"/>
          <w:u w:color="000000"/>
          <w:lang w:bidi="en-US"/>
        </w:rPr>
        <w:tab/>
        <w:t>(14)</w:t>
      </w:r>
      <w:r w:rsidRPr="00510C5A">
        <w:rPr>
          <w:color w:val="000000"/>
          <w:u w:color="000000"/>
          <w:lang w:bidi="en-US"/>
        </w:rPr>
        <w:tab/>
      </w:r>
      <w:r w:rsidRPr="00510C5A">
        <w:rPr>
          <w:szCs w:val="24"/>
        </w:rPr>
        <w:t>‘THC’ means tetrahydrocannabinol. The THC found in hemp is not considered to be THC in qualifying as a controlled</w:t>
      </w:r>
      <w:r w:rsidRPr="00510C5A">
        <w:rPr>
          <w:spacing w:val="-1"/>
          <w:szCs w:val="24"/>
        </w:rPr>
        <w:t xml:space="preserve"> </w:t>
      </w:r>
      <w:r w:rsidRPr="00510C5A">
        <w:rPr>
          <w:szCs w:val="24"/>
        </w:rPr>
        <w:t>substance.</w:t>
      </w:r>
    </w:p>
    <w:p w:rsidR="0000774B" w:rsidRPr="00510C5A" w:rsidRDefault="0000774B" w:rsidP="0000774B">
      <w:pPr>
        <w:rPr>
          <w:szCs w:val="24"/>
        </w:rPr>
      </w:pPr>
      <w:r w:rsidRPr="00510C5A">
        <w:rPr>
          <w:color w:val="000000"/>
          <w:u w:color="000000"/>
          <w:lang w:bidi="en-US"/>
        </w:rPr>
        <w:tab/>
        <w:t>(15)</w:t>
      </w:r>
      <w:r w:rsidRPr="00510C5A">
        <w:rPr>
          <w:color w:val="000000"/>
          <w:u w:color="000000"/>
          <w:lang w:bidi="en-US"/>
        </w:rPr>
        <w:tab/>
      </w:r>
      <w:r w:rsidRPr="00510C5A">
        <w:rPr>
          <w:szCs w:val="24"/>
        </w:rPr>
        <w:t>‘University’ means any public institution of higher education offering a four</w:t>
      </w:r>
      <w:r w:rsidRPr="00510C5A">
        <w:rPr>
          <w:szCs w:val="24"/>
        </w:rPr>
        <w:noBreakHyphen/>
        <w:t>year baccalaureate degree or private institution of higher education accredited by the Southern Association of Colleges and Schools offering a four</w:t>
      </w:r>
      <w:r w:rsidRPr="00510C5A">
        <w:rPr>
          <w:szCs w:val="24"/>
        </w:rPr>
        <w:noBreakHyphen/>
        <w:t>year baccalaureate degree throughout the State.</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40.</w:t>
      </w:r>
      <w:r w:rsidRPr="00510C5A">
        <w:rPr>
          <w:szCs w:val="24"/>
        </w:rPr>
        <w:tab/>
        <w:t>(A)(1)</w:t>
      </w:r>
      <w:r w:rsidRPr="00510C5A">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00774B" w:rsidRPr="00510C5A" w:rsidRDefault="0000774B" w:rsidP="0000774B">
      <w:pPr>
        <w:rPr>
          <w:szCs w:val="24"/>
        </w:rPr>
      </w:pPr>
      <w:r w:rsidRPr="00510C5A">
        <w:rPr>
          <w:szCs w:val="24"/>
        </w:rPr>
        <w:tab/>
      </w:r>
      <w:r w:rsidRPr="00510C5A">
        <w:rPr>
          <w:szCs w:val="24"/>
        </w:rPr>
        <w:tab/>
        <w:t>(2)</w:t>
      </w:r>
      <w:r w:rsidRPr="00510C5A">
        <w:rPr>
          <w:szCs w:val="24"/>
        </w:rPr>
        <w:tab/>
        <w:t xml:space="preserve">It is lawful to possess, transport, sell, and purchase legally produced hemp products in this State. Nothing in this chapter authorizes a person to violate a federal or state law or regulation. </w:t>
      </w:r>
    </w:p>
    <w:p w:rsidR="0000774B" w:rsidRPr="00510C5A" w:rsidRDefault="0000774B" w:rsidP="0000774B">
      <w:pPr>
        <w:rPr>
          <w:szCs w:val="24"/>
        </w:rPr>
      </w:pPr>
      <w:r w:rsidRPr="00510C5A">
        <w:rPr>
          <w:szCs w:val="24"/>
        </w:rPr>
        <w:tab/>
        <w:t>(B)</w:t>
      </w:r>
      <w:r w:rsidRPr="00510C5A">
        <w:rPr>
          <w:szCs w:val="24"/>
        </w:rPr>
        <w:tab/>
        <w:t xml:space="preserve">A person only may cultivate, handle, or process hemp in this State with a hemp license issued by the department under the state plan. A person seeking to cultivate hemp: </w:t>
      </w:r>
    </w:p>
    <w:p w:rsidR="0000774B" w:rsidRPr="00510C5A" w:rsidRDefault="0000774B" w:rsidP="0000774B">
      <w:pPr>
        <w:rPr>
          <w:szCs w:val="24"/>
        </w:rPr>
      </w:pPr>
      <w:r w:rsidRPr="00510C5A">
        <w:rPr>
          <w:szCs w:val="24"/>
        </w:rPr>
        <w:tab/>
      </w:r>
      <w:r w:rsidRPr="00510C5A">
        <w:rPr>
          <w:szCs w:val="24"/>
        </w:rPr>
        <w:tab/>
        <w:t>(1)</w:t>
      </w:r>
      <w:r w:rsidRPr="00510C5A">
        <w:rPr>
          <w:szCs w:val="24"/>
        </w:rPr>
        <w:tab/>
        <w:t xml:space="preserve">provide to the department the legal description and global positioning coordinates sufficient for locating the fields or greenhouses used to cultivate hemp; </w:t>
      </w:r>
    </w:p>
    <w:p w:rsidR="0000774B" w:rsidRPr="00510C5A" w:rsidRDefault="0000774B" w:rsidP="0000774B">
      <w:pPr>
        <w:rPr>
          <w:szCs w:val="24"/>
        </w:rPr>
      </w:pPr>
      <w:r w:rsidRPr="00510C5A">
        <w:rPr>
          <w:szCs w:val="24"/>
        </w:rPr>
        <w:tab/>
      </w:r>
      <w:r w:rsidRPr="00510C5A">
        <w:rPr>
          <w:szCs w:val="24"/>
        </w:rPr>
        <w:tab/>
        <w:t>(2)</w:t>
      </w:r>
      <w:r w:rsidRPr="00510C5A">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00774B" w:rsidRPr="00510C5A" w:rsidRDefault="0000774B" w:rsidP="0000774B">
      <w:pPr>
        <w:rPr>
          <w:szCs w:val="24"/>
        </w:rPr>
      </w:pPr>
      <w:r w:rsidRPr="00510C5A">
        <w:rPr>
          <w:szCs w:val="24"/>
        </w:rPr>
        <w:tab/>
      </w:r>
      <w:r w:rsidRPr="00510C5A">
        <w:rPr>
          <w:szCs w:val="24"/>
        </w:rPr>
        <w:tab/>
        <w:t>(3)</w:t>
      </w:r>
      <w:r w:rsidRPr="00510C5A">
        <w:rPr>
          <w:szCs w:val="24"/>
        </w:rPr>
        <w:tab/>
        <w:t>subject hemp to the testing procedure set forth in the state plan using post</w:t>
      </w:r>
      <w:r w:rsidRPr="00510C5A">
        <w:rPr>
          <w:szCs w:val="24"/>
        </w:rPr>
        <w:noBreakHyphen/>
        <w:t>decarboxylation or other similarly reliable methods to test the delta</w:t>
      </w:r>
      <w:r w:rsidRPr="00510C5A">
        <w:rPr>
          <w:szCs w:val="24"/>
        </w:rPr>
        <w:noBreakHyphen/>
        <w:t>9 THC concentration levels of hemp produced in the State; and</w:t>
      </w:r>
    </w:p>
    <w:p w:rsidR="0000774B" w:rsidRPr="0000774B" w:rsidRDefault="0000774B" w:rsidP="0000774B">
      <w:pPr>
        <w:rPr>
          <w:color w:val="000000"/>
          <w:szCs w:val="24"/>
          <w:u w:color="000000"/>
        </w:rPr>
      </w:pPr>
      <w:r w:rsidRPr="00510C5A">
        <w:rPr>
          <w:szCs w:val="24"/>
        </w:rPr>
        <w:tab/>
      </w:r>
      <w:r w:rsidRPr="00510C5A">
        <w:rPr>
          <w:szCs w:val="24"/>
        </w:rPr>
        <w:tab/>
        <w:t>(4)</w:t>
      </w:r>
      <w:r w:rsidRPr="00510C5A">
        <w:rPr>
          <w:szCs w:val="24"/>
        </w:rPr>
        <w:tab/>
      </w:r>
      <w:r w:rsidRPr="0000774B">
        <w:rPr>
          <w:color w:val="000000"/>
          <w:szCs w:val="24"/>
          <w:u w:color="000000"/>
        </w:rPr>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to the department regarding criminal charges.  A person who has been convicted of a felony relating to a controlled substance under state or federal law in the ten years prior to the submission of the application is not eligible to:</w:t>
      </w:r>
    </w:p>
    <w:p w:rsidR="0000774B" w:rsidRPr="0000774B" w:rsidRDefault="0000774B" w:rsidP="0000774B">
      <w:pPr>
        <w:rPr>
          <w:color w:val="000000"/>
          <w:szCs w:val="24"/>
          <w:u w:color="000000"/>
        </w:rPr>
      </w:pPr>
      <w:r w:rsidRPr="0000774B">
        <w:rPr>
          <w:color w:val="000000"/>
          <w:szCs w:val="24"/>
          <w:u w:color="000000"/>
        </w:rPr>
        <w:tab/>
      </w:r>
      <w:r w:rsidRPr="0000774B">
        <w:rPr>
          <w:color w:val="000000"/>
          <w:szCs w:val="24"/>
          <w:u w:color="000000"/>
        </w:rPr>
        <w:tab/>
      </w:r>
      <w:r w:rsidRPr="0000774B">
        <w:rPr>
          <w:color w:val="000000"/>
          <w:szCs w:val="24"/>
          <w:u w:color="000000"/>
        </w:rPr>
        <w:tab/>
        <w:t>(a)</w:t>
      </w:r>
      <w:r w:rsidRPr="0000774B">
        <w:rPr>
          <w:color w:val="000000"/>
          <w:szCs w:val="24"/>
          <w:u w:color="000000"/>
        </w:rPr>
        <w:tab/>
        <w:t xml:space="preserve">obtain a license or participate in the program established under this section or the Agriculture Improvement Act of 2018; or </w:t>
      </w:r>
    </w:p>
    <w:p w:rsidR="0000774B" w:rsidRPr="0000774B" w:rsidRDefault="0000774B" w:rsidP="0000774B">
      <w:pPr>
        <w:rPr>
          <w:color w:val="000000"/>
          <w:szCs w:val="24"/>
          <w:u w:color="000000"/>
        </w:rPr>
      </w:pPr>
      <w:r w:rsidRPr="0000774B">
        <w:rPr>
          <w:color w:val="000000"/>
          <w:szCs w:val="24"/>
          <w:u w:color="000000"/>
        </w:rPr>
        <w:tab/>
      </w:r>
      <w:r w:rsidRPr="0000774B">
        <w:rPr>
          <w:color w:val="000000"/>
          <w:szCs w:val="24"/>
          <w:u w:color="000000"/>
        </w:rPr>
        <w:tab/>
      </w:r>
      <w:r w:rsidRPr="0000774B">
        <w:rPr>
          <w:color w:val="000000"/>
          <w:szCs w:val="24"/>
          <w:u w:color="000000"/>
        </w:rPr>
        <w:tab/>
        <w:t>(b)</w:t>
      </w:r>
      <w:r w:rsidRPr="0000774B">
        <w:rPr>
          <w:color w:val="000000"/>
          <w:szCs w:val="24"/>
          <w:u w:color="000000"/>
        </w:rPr>
        <w:tab/>
        <w:t>produce hemp under a regulation or guideline issued under the Agriculture Improvement Act of 2018.</w:t>
      </w:r>
    </w:p>
    <w:p w:rsidR="0000774B" w:rsidRPr="00510C5A" w:rsidRDefault="0000774B" w:rsidP="0000774B">
      <w:pPr>
        <w:rPr>
          <w:szCs w:val="24"/>
        </w:rPr>
      </w:pPr>
      <w:r w:rsidRPr="00510C5A">
        <w:rPr>
          <w:szCs w:val="24"/>
        </w:rPr>
        <w:tab/>
        <w:t>(C)(1)</w:t>
      </w:r>
      <w:r w:rsidRPr="00510C5A">
        <w:rPr>
          <w:szCs w:val="24"/>
        </w:rPr>
        <w:tab/>
        <w:t>A licensee is required to conduct a corrective action plan if the commissioner determines that the licensee has negligently violated applicable state laws, regulations, or the state plan by:</w:t>
      </w:r>
      <w:r w:rsidRPr="00510C5A">
        <w:rPr>
          <w:szCs w:val="24"/>
        </w:rPr>
        <w:tab/>
      </w:r>
      <w:r w:rsidRPr="00510C5A">
        <w:rPr>
          <w:szCs w:val="24"/>
        </w:rPr>
        <w:tab/>
      </w:r>
      <w:r w:rsidRPr="00510C5A">
        <w:rPr>
          <w:szCs w:val="24"/>
        </w:rPr>
        <w:tab/>
      </w:r>
      <w:r w:rsidRPr="00510C5A">
        <w:rPr>
          <w:szCs w:val="24"/>
        </w:rPr>
        <w:tab/>
      </w:r>
    </w:p>
    <w:p w:rsidR="0000774B" w:rsidRPr="00510C5A" w:rsidRDefault="0000774B" w:rsidP="0000774B">
      <w:pPr>
        <w:rPr>
          <w:szCs w:val="24"/>
        </w:rPr>
      </w:pPr>
      <w:r w:rsidRPr="00510C5A">
        <w:rPr>
          <w:szCs w:val="24"/>
        </w:rPr>
        <w:tab/>
      </w:r>
      <w:r w:rsidRPr="00510C5A">
        <w:rPr>
          <w:szCs w:val="24"/>
        </w:rPr>
        <w:tab/>
      </w:r>
      <w:r w:rsidRPr="00510C5A">
        <w:rPr>
          <w:szCs w:val="24"/>
        </w:rPr>
        <w:tab/>
        <w:t>(a)</w:t>
      </w:r>
      <w:r w:rsidRPr="00510C5A">
        <w:rPr>
          <w:szCs w:val="24"/>
        </w:rPr>
        <w:tab/>
        <w:t xml:space="preserve">failing to provide a legal description and global positioning coordinates of land on which hemp is cultivated; </w:t>
      </w:r>
    </w:p>
    <w:p w:rsidR="0000774B" w:rsidRPr="00510C5A" w:rsidRDefault="0000774B" w:rsidP="0000774B">
      <w:pPr>
        <w:rPr>
          <w:szCs w:val="24"/>
        </w:rPr>
      </w:pPr>
      <w:r w:rsidRPr="00510C5A">
        <w:rPr>
          <w:szCs w:val="24"/>
        </w:rPr>
        <w:tab/>
      </w:r>
      <w:r w:rsidRPr="00510C5A">
        <w:rPr>
          <w:szCs w:val="24"/>
        </w:rPr>
        <w:tab/>
      </w:r>
      <w:r w:rsidRPr="00510C5A">
        <w:rPr>
          <w:szCs w:val="24"/>
        </w:rPr>
        <w:tab/>
        <w:t>(b)</w:t>
      </w:r>
      <w:r w:rsidRPr="00510C5A">
        <w:rPr>
          <w:szCs w:val="24"/>
        </w:rPr>
        <w:tab/>
        <w:t>failing to obtain a proper license or other required authorization from the commissioner; or</w:t>
      </w:r>
    </w:p>
    <w:p w:rsidR="0000774B" w:rsidRPr="00510C5A" w:rsidRDefault="0000774B" w:rsidP="0000774B">
      <w:pPr>
        <w:rPr>
          <w:szCs w:val="24"/>
        </w:rPr>
      </w:pPr>
      <w:r w:rsidRPr="00510C5A">
        <w:rPr>
          <w:szCs w:val="24"/>
        </w:rPr>
        <w:tab/>
      </w:r>
      <w:r w:rsidRPr="00510C5A">
        <w:rPr>
          <w:szCs w:val="24"/>
        </w:rPr>
        <w:tab/>
      </w:r>
      <w:r w:rsidRPr="00510C5A">
        <w:rPr>
          <w:szCs w:val="24"/>
        </w:rPr>
        <w:tab/>
        <w:t>(c)</w:t>
      </w:r>
      <w:r w:rsidRPr="00510C5A">
        <w:rPr>
          <w:szCs w:val="24"/>
        </w:rPr>
        <w:tab/>
        <w:t>producing Cannabis sativa L. with more than the federally defined THC level for hemp.</w:t>
      </w:r>
    </w:p>
    <w:p w:rsidR="0000774B" w:rsidRPr="00510C5A" w:rsidRDefault="0000774B" w:rsidP="0000774B">
      <w:pPr>
        <w:rPr>
          <w:szCs w:val="24"/>
        </w:rPr>
      </w:pPr>
      <w:r w:rsidRPr="00510C5A">
        <w:rPr>
          <w:szCs w:val="24"/>
        </w:rPr>
        <w:tab/>
      </w:r>
      <w:r w:rsidRPr="00510C5A">
        <w:rPr>
          <w:szCs w:val="24"/>
        </w:rPr>
        <w:tab/>
        <w:t>(2)</w:t>
      </w:r>
      <w:r w:rsidRPr="00510C5A">
        <w:rPr>
          <w:szCs w:val="24"/>
        </w:rPr>
        <w:tab/>
        <w:t>A corrective action plan should include a:</w:t>
      </w:r>
    </w:p>
    <w:p w:rsidR="0000774B" w:rsidRPr="00510C5A" w:rsidRDefault="0000774B" w:rsidP="0000774B">
      <w:pPr>
        <w:rPr>
          <w:szCs w:val="24"/>
        </w:rPr>
      </w:pPr>
      <w:r w:rsidRPr="00510C5A">
        <w:rPr>
          <w:szCs w:val="24"/>
        </w:rPr>
        <w:tab/>
      </w:r>
      <w:r w:rsidRPr="00510C5A">
        <w:rPr>
          <w:szCs w:val="24"/>
        </w:rPr>
        <w:tab/>
      </w:r>
      <w:r w:rsidRPr="00510C5A">
        <w:rPr>
          <w:szCs w:val="24"/>
        </w:rPr>
        <w:tab/>
        <w:t>(a)</w:t>
      </w:r>
      <w:r w:rsidRPr="00510C5A">
        <w:rPr>
          <w:szCs w:val="24"/>
        </w:rPr>
        <w:tab/>
        <w:t xml:space="preserve">reasonable date by which the licensee must correct the violation; and </w:t>
      </w:r>
    </w:p>
    <w:p w:rsidR="0000774B" w:rsidRPr="00510C5A" w:rsidRDefault="0000774B" w:rsidP="0000774B">
      <w:pPr>
        <w:rPr>
          <w:szCs w:val="24"/>
        </w:rPr>
      </w:pPr>
      <w:r w:rsidRPr="00510C5A">
        <w:rPr>
          <w:szCs w:val="24"/>
        </w:rPr>
        <w:tab/>
      </w:r>
      <w:r w:rsidRPr="00510C5A">
        <w:rPr>
          <w:szCs w:val="24"/>
        </w:rPr>
        <w:tab/>
      </w:r>
      <w:r w:rsidRPr="00510C5A">
        <w:rPr>
          <w:szCs w:val="24"/>
        </w:rPr>
        <w:tab/>
        <w:t>(b)</w:t>
      </w:r>
      <w:r w:rsidRPr="00510C5A">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00774B" w:rsidRPr="00510C5A" w:rsidRDefault="0000774B" w:rsidP="0000774B">
      <w:pPr>
        <w:rPr>
          <w:szCs w:val="24"/>
        </w:rPr>
      </w:pPr>
      <w:r w:rsidRPr="00510C5A">
        <w:rPr>
          <w:szCs w:val="24"/>
        </w:rPr>
        <w:tab/>
      </w:r>
      <w:r w:rsidRPr="00510C5A">
        <w:rPr>
          <w:szCs w:val="24"/>
        </w:rPr>
        <w:tab/>
        <w:t>(3)</w:t>
      </w:r>
      <w:r w:rsidRPr="00510C5A">
        <w:rPr>
          <w:szCs w:val="24"/>
        </w:rPr>
        <w:tab/>
        <w:t xml:space="preserve">A licensee that negligently violates state laws or regulations may not be subject to criminal or civil liability other than the enforcement action provided in this section. </w:t>
      </w:r>
    </w:p>
    <w:p w:rsidR="0000774B" w:rsidRPr="00510C5A" w:rsidRDefault="0000774B" w:rsidP="0000774B">
      <w:pPr>
        <w:rPr>
          <w:szCs w:val="24"/>
        </w:rPr>
      </w:pPr>
      <w:r w:rsidRPr="00510C5A">
        <w:rPr>
          <w:szCs w:val="24"/>
        </w:rPr>
        <w:tab/>
      </w:r>
      <w:r w:rsidRPr="00510C5A">
        <w:rPr>
          <w:szCs w:val="24"/>
        </w:rPr>
        <w:tab/>
        <w:t>(4)</w:t>
      </w:r>
      <w:r w:rsidRPr="00510C5A">
        <w:rPr>
          <w:szCs w:val="24"/>
        </w:rPr>
        <w:tab/>
        <w:t>A licensee that negligently violates the state plan three times within a five</w:t>
      </w:r>
      <w:r w:rsidRPr="00510C5A">
        <w:rPr>
          <w:szCs w:val="24"/>
        </w:rPr>
        <w:noBreakHyphen/>
        <w:t xml:space="preserve">year period is ineligible to produce hemp for a period of five years beginning on the date of the third violation. </w:t>
      </w:r>
    </w:p>
    <w:p w:rsidR="0000774B" w:rsidRPr="00510C5A" w:rsidRDefault="0000774B" w:rsidP="0000774B">
      <w:pPr>
        <w:rPr>
          <w:szCs w:val="24"/>
        </w:rPr>
      </w:pPr>
      <w:r w:rsidRPr="00510C5A">
        <w:rPr>
          <w:szCs w:val="24"/>
        </w:rPr>
        <w:tab/>
      </w:r>
      <w:r w:rsidRPr="00510C5A">
        <w:rPr>
          <w:szCs w:val="24"/>
        </w:rPr>
        <w:tab/>
        <w:t>(5)</w:t>
      </w:r>
      <w:r w:rsidRPr="00510C5A">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50. The department may charge a reasonable application fee, license fee, and renewal of license fee that must be remitted to administer the South Carolina Hemp Program. Licensing fees for:</w:t>
      </w:r>
    </w:p>
    <w:p w:rsidR="0000774B" w:rsidRPr="00510C5A" w:rsidRDefault="0000774B" w:rsidP="0000774B">
      <w:pPr>
        <w:rPr>
          <w:szCs w:val="24"/>
        </w:rPr>
      </w:pPr>
      <w:r w:rsidRPr="00510C5A">
        <w:rPr>
          <w:szCs w:val="24"/>
        </w:rPr>
        <w:tab/>
      </w:r>
      <w:r w:rsidRPr="00510C5A">
        <w:rPr>
          <w:szCs w:val="24"/>
        </w:rPr>
        <w:tab/>
        <w:t>(1)</w:t>
      </w:r>
      <w:r w:rsidRPr="00510C5A">
        <w:rPr>
          <w:szCs w:val="24"/>
        </w:rPr>
        <w:tab/>
        <w:t>hemp growers and handlers may not exceed one thousand dollars each year per registrant; and</w:t>
      </w:r>
    </w:p>
    <w:p w:rsidR="0000774B" w:rsidRPr="00510C5A" w:rsidRDefault="0000774B" w:rsidP="0000774B">
      <w:pPr>
        <w:rPr>
          <w:szCs w:val="24"/>
        </w:rPr>
      </w:pPr>
      <w:r w:rsidRPr="00510C5A">
        <w:rPr>
          <w:szCs w:val="24"/>
        </w:rPr>
        <w:tab/>
      </w:r>
      <w:r w:rsidRPr="00510C5A">
        <w:rPr>
          <w:szCs w:val="24"/>
        </w:rPr>
        <w:tab/>
        <w:t>(2)</w:t>
      </w:r>
      <w:r w:rsidRPr="00510C5A">
        <w:rPr>
          <w:szCs w:val="24"/>
        </w:rPr>
        <w:tab/>
        <w:t xml:space="preserve">processors may not exceed the cost calculated by the department to cover the costs incurred under the processor licensing program.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60.</w:t>
      </w:r>
      <w:r w:rsidRPr="00510C5A">
        <w:rPr>
          <w:szCs w:val="24"/>
        </w:rPr>
        <w:tab/>
        <w:t>(A)</w:t>
      </w:r>
      <w:r w:rsidRPr="00510C5A">
        <w:rPr>
          <w:szCs w:val="24"/>
        </w:rPr>
        <w:tab/>
        <w:t>Within sixty days of the effective date of this chapter, the commissioner shall submit a state plan to the Secretary of the United States Department of Agriculture regulating hemp production in South Carolina. The plan shall include a:</w:t>
      </w:r>
    </w:p>
    <w:p w:rsidR="0000774B" w:rsidRPr="00510C5A" w:rsidRDefault="0000774B" w:rsidP="0000774B">
      <w:pPr>
        <w:rPr>
          <w:szCs w:val="24"/>
        </w:rPr>
      </w:pPr>
      <w:r w:rsidRPr="00510C5A">
        <w:rPr>
          <w:szCs w:val="24"/>
        </w:rPr>
        <w:tab/>
      </w:r>
      <w:r w:rsidRPr="00510C5A">
        <w:rPr>
          <w:szCs w:val="24"/>
        </w:rPr>
        <w:tab/>
        <w:t>(1)</w:t>
      </w:r>
      <w:r w:rsidRPr="00510C5A">
        <w:rPr>
          <w:szCs w:val="24"/>
        </w:rPr>
        <w:tab/>
        <w:t xml:space="preserve">practice to maintain relevant information relating to land on which hemp is produced including a legal description of the land for a period of no less than three years;  </w:t>
      </w:r>
    </w:p>
    <w:p w:rsidR="0000774B" w:rsidRPr="00510C5A" w:rsidRDefault="0000774B" w:rsidP="0000774B">
      <w:pPr>
        <w:rPr>
          <w:szCs w:val="24"/>
        </w:rPr>
      </w:pPr>
      <w:r w:rsidRPr="00510C5A">
        <w:rPr>
          <w:szCs w:val="24"/>
        </w:rPr>
        <w:tab/>
      </w:r>
      <w:r w:rsidRPr="00510C5A">
        <w:rPr>
          <w:szCs w:val="24"/>
        </w:rPr>
        <w:tab/>
        <w:t>(2)</w:t>
      </w:r>
      <w:r w:rsidRPr="00510C5A">
        <w:rPr>
          <w:szCs w:val="24"/>
        </w:rPr>
        <w:tab/>
        <w:t>procedure for testing delta</w:t>
      </w:r>
      <w:r w:rsidRPr="00510C5A">
        <w:rPr>
          <w:szCs w:val="24"/>
        </w:rPr>
        <w:noBreakHyphen/>
        <w:t>9 THC concentration levels on hemp produced in this State using post</w:t>
      </w:r>
      <w:r w:rsidRPr="00510C5A">
        <w:rPr>
          <w:szCs w:val="24"/>
        </w:rPr>
        <w:noBreakHyphen/>
        <w:t xml:space="preserve">decarboxylation or a similarly reliable method; </w:t>
      </w:r>
    </w:p>
    <w:p w:rsidR="0000774B" w:rsidRPr="00510C5A" w:rsidRDefault="0000774B" w:rsidP="0000774B">
      <w:pPr>
        <w:rPr>
          <w:szCs w:val="24"/>
        </w:rPr>
      </w:pPr>
      <w:r w:rsidRPr="00510C5A">
        <w:rPr>
          <w:szCs w:val="24"/>
        </w:rPr>
        <w:tab/>
      </w:r>
      <w:r w:rsidRPr="00510C5A">
        <w:rPr>
          <w:szCs w:val="24"/>
        </w:rPr>
        <w:tab/>
        <w:t>(3)</w:t>
      </w:r>
      <w:r w:rsidRPr="00510C5A">
        <w:rPr>
          <w:szCs w:val="24"/>
        </w:rPr>
        <w:tab/>
        <w:t xml:space="preserve">procedure for the effective disposal of products that are in violation of this chapter; and </w:t>
      </w:r>
    </w:p>
    <w:p w:rsidR="0000774B" w:rsidRPr="00510C5A" w:rsidRDefault="0000774B" w:rsidP="0000774B">
      <w:pPr>
        <w:rPr>
          <w:szCs w:val="24"/>
        </w:rPr>
      </w:pPr>
      <w:r w:rsidRPr="00510C5A">
        <w:rPr>
          <w:szCs w:val="24"/>
        </w:rPr>
        <w:tab/>
      </w:r>
      <w:r w:rsidRPr="00510C5A">
        <w:rPr>
          <w:szCs w:val="24"/>
        </w:rPr>
        <w:tab/>
        <w:t>(4)</w:t>
      </w:r>
      <w:r w:rsidRPr="00510C5A">
        <w:rPr>
          <w:szCs w:val="24"/>
        </w:rPr>
        <w:tab/>
        <w:t xml:space="preserve">procedure to comply with the enforcement of this chapter. </w:t>
      </w:r>
    </w:p>
    <w:p w:rsidR="0000774B" w:rsidRPr="00510C5A" w:rsidRDefault="0000774B" w:rsidP="0000774B">
      <w:pPr>
        <w:rPr>
          <w:szCs w:val="24"/>
        </w:rPr>
      </w:pPr>
      <w:r w:rsidRPr="00510C5A">
        <w:rPr>
          <w:szCs w:val="24"/>
        </w:rPr>
        <w:tab/>
        <w:t xml:space="preserve">(B) If the secretary disapproves the state plan, the commissioner, in consultation with the Governor and Attorney General, shall submit an amended state plan.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70.</w:t>
      </w:r>
      <w:r w:rsidRPr="00510C5A">
        <w:rPr>
          <w:szCs w:val="24"/>
        </w:rPr>
        <w:tab/>
        <w:t>The South Carolina Hemp Program does not apply to the possession, handling, transport, or sale of hemp products and extracts, including those containing hemp</w:t>
      </w:r>
      <w:r w:rsidRPr="00510C5A">
        <w:rPr>
          <w:szCs w:val="24"/>
        </w:rPr>
        <w:noBreakHyphen/>
        <w:t xml:space="preserve">derived cannabinoids such as CBD.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80.</w:t>
      </w:r>
      <w:r w:rsidRPr="00510C5A">
        <w:rPr>
          <w:szCs w:val="24"/>
        </w:rPr>
        <w:tab/>
        <w:t xml:space="preserve">A person who manufactures, </w:t>
      </w:r>
      <w:r w:rsidRPr="00510C5A">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00774B" w:rsidRPr="00510C5A" w:rsidRDefault="0000774B" w:rsidP="0000774B">
      <w:r w:rsidRPr="00510C5A">
        <w:t>SECTION</w:t>
      </w:r>
      <w:r w:rsidRPr="00510C5A">
        <w:tab/>
        <w:t>2.</w:t>
      </w:r>
      <w:r w:rsidRPr="00510C5A">
        <w:tab/>
        <w:t>Chapter 55, Title 46 of the 1976 Code is repealed.</w:t>
      </w:r>
    </w:p>
    <w:p w:rsidR="0000774B" w:rsidRPr="00510C5A" w:rsidRDefault="0000774B" w:rsidP="0000774B">
      <w:pPr>
        <w:rPr>
          <w:szCs w:val="24"/>
        </w:rPr>
      </w:pPr>
      <w:r w:rsidRPr="00510C5A">
        <w:t>SECTION</w:t>
      </w:r>
      <w:r w:rsidRPr="00510C5A">
        <w:tab/>
        <w:t>3.</w:t>
      </w:r>
      <w:r w:rsidRPr="00510C5A">
        <w:tab/>
        <w:t>This act takes effect u</w:t>
      </w:r>
      <w:r w:rsidR="004F6486">
        <w:t xml:space="preserve">pon approval by the Governor. </w:t>
      </w:r>
      <w:r w:rsidRPr="00510C5A">
        <w:t>/</w:t>
      </w:r>
    </w:p>
    <w:p w:rsidR="0000774B" w:rsidRPr="00510C5A" w:rsidRDefault="0000774B" w:rsidP="0000774B">
      <w:r w:rsidRPr="00510C5A">
        <w:t>Renumber sections to conform.</w:t>
      </w:r>
    </w:p>
    <w:p w:rsidR="0000774B" w:rsidRDefault="0000774B" w:rsidP="0000774B">
      <w:r w:rsidRPr="00510C5A">
        <w:t>Amend title to conform.</w:t>
      </w:r>
    </w:p>
    <w:p w:rsidR="0000774B" w:rsidRDefault="0000774B" w:rsidP="0000774B"/>
    <w:p w:rsidR="0000774B" w:rsidRDefault="0000774B" w:rsidP="0000774B">
      <w:r>
        <w:t>Rep. HIOTT explained the amendment.</w:t>
      </w:r>
    </w:p>
    <w:p w:rsidR="0000774B" w:rsidRDefault="0000774B" w:rsidP="0000774B">
      <w:r>
        <w:t>The amendment was then adopted.</w:t>
      </w:r>
    </w:p>
    <w:p w:rsidR="0000774B" w:rsidRDefault="0000774B" w:rsidP="0000774B"/>
    <w:p w:rsidR="0000774B" w:rsidRPr="008A2A45" w:rsidRDefault="0000774B" w:rsidP="0000774B">
      <w:r w:rsidRPr="008A2A45">
        <w:t>The Committee on Agriculture, Natural Resources and Environmental Affairs proposed the following Amendment No. 1</w:t>
      </w:r>
      <w:r w:rsidR="004F6486">
        <w:t xml:space="preserve"> to </w:t>
      </w:r>
      <w:r w:rsidRPr="008A2A45">
        <w:t>H. 3449 (COUNCIL\CZ\3449C001.JN.CZ19), which was tabled:</w:t>
      </w:r>
    </w:p>
    <w:p w:rsidR="0000774B" w:rsidRPr="008A2A45" w:rsidRDefault="0000774B" w:rsidP="0000774B">
      <w:r w:rsidRPr="008A2A45">
        <w:t xml:space="preserve">Amend the bill, as and if amended, by striking all after the enacting words and inserting: </w:t>
      </w:r>
    </w:p>
    <w:p w:rsidR="0000774B" w:rsidRPr="008A2A45" w:rsidRDefault="0000774B" w:rsidP="0000774B">
      <w:r w:rsidRPr="008A2A45">
        <w:t>/</w:t>
      </w:r>
      <w:r w:rsidRPr="008A2A45">
        <w:tab/>
        <w:t>SECTION</w:t>
      </w:r>
      <w:r w:rsidRPr="008A2A45">
        <w:tab/>
        <w:t>1.</w:t>
      </w:r>
      <w:r w:rsidRPr="008A2A45">
        <w:tab/>
        <w:t xml:space="preserve">Title 46 of the 1976 Code is amended by adding: </w:t>
      </w:r>
    </w:p>
    <w:p w:rsidR="0000774B" w:rsidRPr="008A2A45" w:rsidRDefault="0000774B" w:rsidP="004F6486">
      <w:pPr>
        <w:jc w:val="center"/>
        <w:rPr>
          <w:color w:val="000000"/>
          <w:u w:color="000000"/>
        </w:rPr>
      </w:pPr>
      <w:r w:rsidRPr="008A2A45">
        <w:rPr>
          <w:color w:val="000000"/>
          <w:u w:color="000000"/>
        </w:rPr>
        <w:t>“CHAPTER 56</w:t>
      </w:r>
    </w:p>
    <w:p w:rsidR="0000774B" w:rsidRPr="008A2A45" w:rsidRDefault="0000774B" w:rsidP="004F6486">
      <w:pPr>
        <w:jc w:val="center"/>
        <w:rPr>
          <w:color w:val="000000"/>
          <w:u w:color="000000"/>
        </w:rPr>
      </w:pPr>
      <w:r w:rsidRPr="008A2A45">
        <w:rPr>
          <w:color w:val="000000"/>
          <w:u w:color="000000"/>
        </w:rPr>
        <w:t>South Carolina Hemp Farming Act</w:t>
      </w:r>
    </w:p>
    <w:p w:rsidR="0000774B" w:rsidRPr="008A2A45" w:rsidRDefault="0000774B" w:rsidP="0000774B">
      <w:pPr>
        <w:rPr>
          <w:color w:val="000000"/>
          <w:u w:color="000000"/>
        </w:rPr>
      </w:pPr>
      <w:r w:rsidRPr="008A2A45">
        <w:rPr>
          <w:color w:val="000000"/>
          <w:u w:color="000000"/>
        </w:rPr>
        <w:tab/>
        <w:t>Section 46</w:t>
      </w:r>
      <w:r w:rsidRPr="008A2A45">
        <w:rPr>
          <w:color w:val="000000"/>
          <w:u w:color="000000"/>
        </w:rPr>
        <w:noBreakHyphen/>
        <w:t>56</w:t>
      </w:r>
      <w:r w:rsidRPr="008A2A45">
        <w:rPr>
          <w:color w:val="000000"/>
          <w:u w:color="000000"/>
        </w:rPr>
        <w:noBreakHyphen/>
        <w:t>10.</w:t>
      </w:r>
      <w:r w:rsidRPr="008A2A45">
        <w:rPr>
          <w:color w:val="000000"/>
          <w:u w:color="000000"/>
        </w:rPr>
        <w:tab/>
        <w:t>This chapter must be known and may be cited as the ‘South Carolina Hemp Farming Act’.</w:t>
      </w:r>
    </w:p>
    <w:p w:rsidR="0000774B" w:rsidRPr="008A2A45" w:rsidRDefault="0000774B" w:rsidP="0000774B">
      <w:pPr>
        <w:rPr>
          <w:color w:val="000000"/>
          <w:u w:color="000000"/>
        </w:rPr>
      </w:pPr>
      <w:r w:rsidRPr="008A2A45">
        <w:rPr>
          <w:color w:val="000000"/>
          <w:u w:color="000000"/>
        </w:rPr>
        <w:tab/>
        <w:t>Section 46</w:t>
      </w:r>
      <w:r w:rsidRPr="008A2A45">
        <w:rPr>
          <w:color w:val="000000"/>
          <w:u w:color="000000"/>
        </w:rPr>
        <w:noBreakHyphen/>
        <w:t>56</w:t>
      </w:r>
      <w:r w:rsidRPr="008A2A45">
        <w:rPr>
          <w:color w:val="000000"/>
          <w:u w:color="000000"/>
        </w:rPr>
        <w:noBreakHyphen/>
        <w:t>20.</w:t>
      </w:r>
      <w:r w:rsidRPr="008A2A45">
        <w:rPr>
          <w:color w:val="000000"/>
          <w:u w:color="000000"/>
        </w:rPr>
        <w:tab/>
        <w:t>The General Assembly finds that hemp is a viable agricultural crop in South Carolina. This chapter is intended to:</w:t>
      </w:r>
    </w:p>
    <w:p w:rsidR="0000774B" w:rsidRPr="008A2A45" w:rsidRDefault="0000774B" w:rsidP="0000774B">
      <w:pPr>
        <w:rPr>
          <w:color w:val="000000"/>
          <w:u w:color="000000"/>
        </w:rPr>
      </w:pPr>
      <w:r w:rsidRPr="008A2A45">
        <w:rPr>
          <w:color w:val="000000"/>
          <w:u w:color="000000"/>
        </w:rPr>
        <w:tab/>
        <w:t>(1)</w:t>
      </w:r>
      <w:r w:rsidRPr="008A2A45">
        <w:rPr>
          <w:color w:val="000000"/>
          <w:u w:color="000000"/>
        </w:rPr>
        <w:tab/>
        <w:t xml:space="preserve">promote the cultivation and processing of hemp and to open new commercial markets for farmers and businesses through the sale of hemp products; </w:t>
      </w:r>
    </w:p>
    <w:p w:rsidR="0000774B" w:rsidRPr="008A2A45" w:rsidRDefault="0000774B" w:rsidP="0000774B">
      <w:pPr>
        <w:rPr>
          <w:color w:val="000000"/>
          <w:u w:color="000000"/>
          <w:lang w:bidi="en-US"/>
        </w:rPr>
      </w:pPr>
      <w:r w:rsidRPr="008A2A45">
        <w:rPr>
          <w:color w:val="000000"/>
          <w:u w:color="000000"/>
        </w:rPr>
        <w:tab/>
        <w:t>(2)</w:t>
      </w:r>
      <w:r w:rsidRPr="008A2A45">
        <w:rPr>
          <w:color w:val="000000"/>
          <w:u w:color="000000"/>
        </w:rPr>
        <w:tab/>
        <w:t>promote the expansion of this State’s hemp industry</w:t>
      </w:r>
      <w:r w:rsidRPr="008A2A45">
        <w:rPr>
          <w:color w:val="000000"/>
          <w:u w:color="000000"/>
          <w:lang w:bidi="en-US"/>
        </w:rPr>
        <w:t xml:space="preserve"> to the maximum extent permitted by law, allowing farmers and businesses to cultivate, handle, and process industrial hemp and sell industrial hemp products for commercial purposes;</w:t>
      </w:r>
    </w:p>
    <w:p w:rsidR="0000774B" w:rsidRPr="008A2A45" w:rsidRDefault="0000774B" w:rsidP="0000774B">
      <w:pPr>
        <w:rPr>
          <w:color w:val="000000"/>
          <w:u w:color="000000"/>
          <w:lang w:bidi="en-US"/>
        </w:rPr>
      </w:pPr>
      <w:r w:rsidRPr="008A2A45">
        <w:rPr>
          <w:color w:val="000000"/>
          <w:u w:color="000000"/>
          <w:lang w:bidi="en-US"/>
        </w:rPr>
        <w:tab/>
        <w:t>(3)</w:t>
      </w:r>
      <w:r w:rsidRPr="008A2A45">
        <w:rPr>
          <w:color w:val="000000"/>
          <w:u w:color="000000"/>
          <w:lang w:bidi="en-US"/>
        </w:rPr>
        <w:tab/>
        <w:t>encourage and empower research into hemp growth and hemp products at state institutions of higher education and in the private sector; and</w:t>
      </w:r>
    </w:p>
    <w:p w:rsidR="0000774B" w:rsidRPr="008A2A45" w:rsidRDefault="0000774B" w:rsidP="0000774B">
      <w:pPr>
        <w:rPr>
          <w:color w:val="000000"/>
          <w:u w:color="000000"/>
          <w:lang w:bidi="en-US"/>
        </w:rPr>
      </w:pPr>
      <w:r w:rsidRPr="008A2A45">
        <w:rPr>
          <w:color w:val="000000"/>
          <w:u w:color="000000"/>
          <w:lang w:bidi="en-US"/>
        </w:rPr>
        <w:tab/>
        <w:t>(4)</w:t>
      </w:r>
      <w:r w:rsidRPr="008A2A45">
        <w:rPr>
          <w:color w:val="000000"/>
          <w:u w:color="000000"/>
          <w:lang w:bidi="en-US"/>
        </w:rPr>
        <w:tab/>
        <w:t>move this state and its citizens to the forefront of the hemp industry.</w:t>
      </w:r>
    </w:p>
    <w:p w:rsidR="0000774B" w:rsidRPr="008A2A45" w:rsidRDefault="0000774B" w:rsidP="0000774B">
      <w:pPr>
        <w:rPr>
          <w:color w:val="000000"/>
          <w:u w:color="000000"/>
          <w:lang w:bidi="en-US"/>
        </w:rPr>
      </w:pPr>
      <w:r w:rsidRPr="008A2A45">
        <w:rPr>
          <w:color w:val="000000"/>
          <w:u w:color="000000"/>
          <w:lang w:bidi="en-US"/>
        </w:rPr>
        <w:tab/>
        <w:t>Section 46</w:t>
      </w:r>
      <w:r w:rsidRPr="008A2A45">
        <w:rPr>
          <w:color w:val="000000"/>
          <w:u w:color="000000"/>
          <w:lang w:bidi="en-US"/>
        </w:rPr>
        <w:noBreakHyphen/>
        <w:t>56</w:t>
      </w:r>
      <w:r w:rsidRPr="008A2A45">
        <w:rPr>
          <w:color w:val="000000"/>
          <w:u w:color="000000"/>
          <w:lang w:bidi="en-US"/>
        </w:rPr>
        <w:noBreakHyphen/>
        <w:t xml:space="preserve">30. As used in this chapter: </w:t>
      </w:r>
    </w:p>
    <w:p w:rsidR="0000774B" w:rsidRPr="008A2A45" w:rsidRDefault="0000774B" w:rsidP="0000774B">
      <w:pPr>
        <w:rPr>
          <w:color w:val="000000"/>
          <w:u w:color="000000"/>
          <w:lang w:bidi="en-US"/>
        </w:rPr>
      </w:pPr>
      <w:r w:rsidRPr="008A2A45">
        <w:rPr>
          <w:color w:val="000000"/>
          <w:u w:color="000000"/>
          <w:lang w:bidi="en-US"/>
        </w:rPr>
        <w:tab/>
        <w:t>(1)</w:t>
      </w:r>
      <w:r w:rsidRPr="008A2A45">
        <w:rPr>
          <w:color w:val="000000"/>
          <w:u w:color="000000"/>
          <w:lang w:bidi="en-US"/>
        </w:rPr>
        <w:tab/>
        <w:t>‘Cannabidiol’ or ‘CBD’ means the compound by the same name derived from the hemp variety of the Cannabis sativa L. plant.</w:t>
      </w:r>
    </w:p>
    <w:p w:rsidR="0000774B" w:rsidRPr="008A2A45" w:rsidRDefault="0000774B" w:rsidP="0000774B">
      <w:pPr>
        <w:rPr>
          <w:color w:val="000000"/>
          <w:u w:color="000000"/>
          <w:lang w:bidi="en-US"/>
        </w:rPr>
      </w:pPr>
      <w:r w:rsidRPr="008A2A45">
        <w:rPr>
          <w:color w:val="000000"/>
          <w:u w:color="000000"/>
          <w:lang w:bidi="en-US"/>
        </w:rPr>
        <w:tab/>
        <w:t>(2)</w:t>
      </w:r>
      <w:r w:rsidRPr="008A2A45">
        <w:rPr>
          <w:color w:val="000000"/>
          <w:u w:color="000000"/>
          <w:lang w:bidi="en-US"/>
        </w:rPr>
        <w:tab/>
      </w:r>
      <w:r w:rsidRPr="008A2A45">
        <w:rPr>
          <w:szCs w:val="24"/>
        </w:rPr>
        <w:t>‘Commercial sales’ mean the sale of hemp products in the stream of commerce, at retail, wholesale and</w:t>
      </w:r>
      <w:r w:rsidRPr="008A2A45">
        <w:rPr>
          <w:spacing w:val="1"/>
          <w:szCs w:val="24"/>
        </w:rPr>
        <w:t xml:space="preserve"> </w:t>
      </w:r>
      <w:r w:rsidRPr="008A2A45">
        <w:rPr>
          <w:szCs w:val="24"/>
        </w:rPr>
        <w:t>online.</w:t>
      </w:r>
    </w:p>
    <w:p w:rsidR="0000774B" w:rsidRPr="008A2A45" w:rsidRDefault="0000774B" w:rsidP="0000774B">
      <w:pPr>
        <w:rPr>
          <w:color w:val="000000"/>
          <w:u w:color="000000"/>
          <w:lang w:bidi="en-US"/>
        </w:rPr>
      </w:pPr>
      <w:r w:rsidRPr="008A2A45">
        <w:rPr>
          <w:color w:val="000000"/>
          <w:u w:color="000000"/>
          <w:lang w:bidi="en-US"/>
        </w:rPr>
        <w:tab/>
        <w:t>(3)</w:t>
      </w:r>
      <w:r w:rsidRPr="008A2A45">
        <w:rPr>
          <w:color w:val="000000"/>
          <w:u w:color="000000"/>
          <w:lang w:bidi="en-US"/>
        </w:rPr>
        <w:tab/>
      </w:r>
      <w:r w:rsidRPr="008A2A45">
        <w:rPr>
          <w:szCs w:val="24"/>
        </w:rPr>
        <w:t>‘Commissioner’ is the Commissioner of the South Carolina Department of</w:t>
      </w:r>
      <w:r w:rsidRPr="008A2A45">
        <w:rPr>
          <w:spacing w:val="-17"/>
          <w:szCs w:val="24"/>
        </w:rPr>
        <w:t xml:space="preserve"> </w:t>
      </w:r>
      <w:r w:rsidRPr="008A2A45">
        <w:rPr>
          <w:szCs w:val="24"/>
        </w:rPr>
        <w:t>Agriculture.</w:t>
      </w:r>
    </w:p>
    <w:p w:rsidR="0000774B" w:rsidRPr="008A2A45" w:rsidRDefault="0000774B" w:rsidP="0000774B">
      <w:pPr>
        <w:rPr>
          <w:color w:val="000000"/>
          <w:u w:color="000000"/>
          <w:lang w:bidi="en-US"/>
        </w:rPr>
      </w:pPr>
      <w:r w:rsidRPr="008A2A45">
        <w:rPr>
          <w:color w:val="000000"/>
          <w:u w:color="000000"/>
          <w:lang w:bidi="en-US"/>
        </w:rPr>
        <w:tab/>
        <w:t>(4)</w:t>
      </w:r>
      <w:r w:rsidRPr="008A2A45">
        <w:rPr>
          <w:color w:val="000000"/>
          <w:u w:color="000000"/>
          <w:lang w:bidi="en-US"/>
        </w:rPr>
        <w:tab/>
      </w:r>
      <w:r w:rsidRPr="008A2A45">
        <w:rPr>
          <w:szCs w:val="24"/>
        </w:rPr>
        <w:t>‘Cultivating’ means planting, watering, growing, and harvesting a plant or</w:t>
      </w:r>
      <w:r w:rsidRPr="008A2A45">
        <w:rPr>
          <w:spacing w:val="-17"/>
          <w:szCs w:val="24"/>
        </w:rPr>
        <w:t xml:space="preserve"> </w:t>
      </w:r>
      <w:r w:rsidRPr="008A2A45">
        <w:rPr>
          <w:szCs w:val="24"/>
        </w:rPr>
        <w:t>crop.</w:t>
      </w:r>
    </w:p>
    <w:p w:rsidR="0000774B" w:rsidRPr="008A2A45" w:rsidRDefault="0000774B" w:rsidP="0000774B">
      <w:pPr>
        <w:rPr>
          <w:szCs w:val="24"/>
        </w:rPr>
      </w:pPr>
      <w:r w:rsidRPr="008A2A45">
        <w:rPr>
          <w:color w:val="000000"/>
          <w:u w:color="000000"/>
          <w:lang w:bidi="en-US"/>
        </w:rPr>
        <w:tab/>
        <w:t>(5)</w:t>
      </w:r>
      <w:r w:rsidRPr="008A2A45">
        <w:rPr>
          <w:color w:val="000000"/>
          <w:u w:color="000000"/>
          <w:lang w:bidi="en-US"/>
        </w:rPr>
        <w:tab/>
      </w:r>
      <w:r w:rsidRPr="008A2A45">
        <w:rPr>
          <w:szCs w:val="24"/>
        </w:rPr>
        <w:t>‘Department’ means the South Carolina Department of</w:t>
      </w:r>
      <w:r w:rsidRPr="008A2A45">
        <w:rPr>
          <w:spacing w:val="-3"/>
          <w:szCs w:val="24"/>
        </w:rPr>
        <w:t xml:space="preserve"> </w:t>
      </w:r>
      <w:r w:rsidRPr="008A2A45">
        <w:rPr>
          <w:szCs w:val="24"/>
        </w:rPr>
        <w:t>Agriculture.</w:t>
      </w:r>
    </w:p>
    <w:p w:rsidR="0000774B" w:rsidRPr="008A2A45" w:rsidRDefault="0000774B" w:rsidP="0000774B">
      <w:pPr>
        <w:rPr>
          <w:color w:val="000000"/>
          <w:u w:color="000000"/>
          <w:lang w:bidi="en-US"/>
        </w:rPr>
      </w:pPr>
      <w:r w:rsidRPr="008A2A45">
        <w:rPr>
          <w:szCs w:val="24"/>
        </w:rPr>
        <w:tab/>
      </w:r>
      <w:r w:rsidRPr="008A2A45">
        <w:rPr>
          <w:color w:val="000000"/>
          <w:u w:color="000000"/>
          <w:lang w:bidi="en-US"/>
        </w:rPr>
        <w:t>(6)</w:t>
      </w:r>
      <w:r w:rsidRPr="008A2A45">
        <w:rPr>
          <w:color w:val="000000"/>
          <w:u w:color="000000"/>
          <w:lang w:bidi="en-US"/>
        </w:rPr>
        <w:tab/>
      </w:r>
      <w:r w:rsidRPr="008A2A45">
        <w:rPr>
          <w:rFonts w:eastAsia="Calibri"/>
          <w:szCs w:val="24"/>
          <w:lang w:bidi="en-US"/>
        </w:rPr>
        <w:t>‘Federally defined THC level for hemp’ means a delta</w:t>
      </w:r>
      <w:r w:rsidRPr="008A2A45">
        <w:rPr>
          <w:rFonts w:eastAsia="Calibri"/>
          <w:szCs w:val="24"/>
          <w:lang w:bidi="en-US"/>
        </w:rPr>
        <w:noBreakHyphen/>
        <w:t>9 THC concentration of not more than 0.3 percent on a dry weight basis, or the THC concentration for hemp defined in 7 U.S.C. sec 5940, whichever is</w:t>
      </w:r>
      <w:r w:rsidRPr="008A2A45">
        <w:rPr>
          <w:rFonts w:eastAsia="Calibri"/>
          <w:spacing w:val="-2"/>
          <w:szCs w:val="24"/>
          <w:lang w:bidi="en-US"/>
        </w:rPr>
        <w:t xml:space="preserve"> </w:t>
      </w:r>
      <w:r w:rsidRPr="008A2A45">
        <w:rPr>
          <w:rFonts w:eastAsia="Calibri"/>
          <w:szCs w:val="24"/>
          <w:lang w:bidi="en-US"/>
        </w:rPr>
        <w:t>greater.</w:t>
      </w:r>
    </w:p>
    <w:p w:rsidR="0000774B" w:rsidRPr="008A2A45" w:rsidRDefault="0000774B" w:rsidP="0000774B">
      <w:pPr>
        <w:rPr>
          <w:color w:val="000000"/>
          <w:u w:color="000000"/>
          <w:lang w:bidi="en-US"/>
        </w:rPr>
      </w:pPr>
      <w:r w:rsidRPr="008A2A45">
        <w:rPr>
          <w:color w:val="000000"/>
          <w:u w:color="000000"/>
          <w:lang w:bidi="en-US"/>
        </w:rPr>
        <w:tab/>
        <w:t>(7)</w:t>
      </w:r>
      <w:r w:rsidRPr="008A2A45">
        <w:rPr>
          <w:color w:val="000000"/>
          <w:u w:color="000000"/>
          <w:lang w:bidi="en-US"/>
        </w:rPr>
        <w:tab/>
      </w:r>
      <w:r w:rsidRPr="008A2A45">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00774B" w:rsidRPr="008A2A45" w:rsidRDefault="0000774B" w:rsidP="0000774B">
      <w:pPr>
        <w:rPr>
          <w:szCs w:val="24"/>
        </w:rPr>
      </w:pPr>
      <w:r w:rsidRPr="008A2A45">
        <w:rPr>
          <w:color w:val="000000"/>
          <w:u w:color="000000"/>
          <w:lang w:bidi="en-US"/>
        </w:rPr>
        <w:tab/>
        <w:t>(8)</w:t>
      </w:r>
      <w:r w:rsidRPr="008A2A45">
        <w:rPr>
          <w:color w:val="000000"/>
          <w:u w:color="000000"/>
          <w:lang w:bidi="en-US"/>
        </w:rPr>
        <w:tab/>
      </w:r>
      <w:r w:rsidRPr="008A2A45">
        <w:rPr>
          <w:szCs w:val="24"/>
        </w:rPr>
        <w:t>‘Hemp’ means the plant Cannabis sativa L. and any part of that plant, including the non</w:t>
      </w:r>
      <w:r w:rsidRPr="008A2A45">
        <w:rPr>
          <w:szCs w:val="24"/>
        </w:rPr>
        <w:noBreakHyphen/>
        <w:t>sterilized seeds thereof and all derivatives, extracts, cannabinoids, isomers, acids, salts, and salts of isomers, whether growing or not, with the federally defined THC level for hemp. Hemp is considered an agricultural</w:t>
      </w:r>
      <w:r w:rsidRPr="008A2A45">
        <w:rPr>
          <w:spacing w:val="-2"/>
          <w:szCs w:val="24"/>
        </w:rPr>
        <w:t xml:space="preserve"> </w:t>
      </w:r>
      <w:r w:rsidRPr="008A2A45">
        <w:rPr>
          <w:szCs w:val="24"/>
        </w:rPr>
        <w:t xml:space="preserve">commodity. The term also includes all industrial grown hemp and hemp products.  </w:t>
      </w:r>
    </w:p>
    <w:p w:rsidR="0000774B" w:rsidRPr="008A2A45" w:rsidRDefault="0000774B" w:rsidP="0000774B">
      <w:pPr>
        <w:rPr>
          <w:color w:val="000000"/>
          <w:u w:color="000000"/>
          <w:lang w:bidi="en-US"/>
        </w:rPr>
      </w:pPr>
      <w:r w:rsidRPr="008A2A45">
        <w:rPr>
          <w:szCs w:val="24"/>
        </w:rPr>
        <w:tab/>
      </w:r>
      <w:r w:rsidRPr="008A2A45">
        <w:rPr>
          <w:color w:val="000000"/>
          <w:u w:color="000000"/>
          <w:lang w:bidi="en-US"/>
        </w:rPr>
        <w:t>(9)</w:t>
      </w:r>
      <w:r w:rsidRPr="008A2A45">
        <w:rPr>
          <w:color w:val="000000"/>
          <w:u w:color="000000"/>
          <w:lang w:bidi="en-US"/>
        </w:rPr>
        <w:tab/>
      </w:r>
      <w:r w:rsidRPr="008A2A45">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8A2A45">
        <w:rPr>
          <w:szCs w:val="24"/>
        </w:rPr>
        <w:noBreakHyphen/>
        <w:t>derived cannabinoids, such as</w:t>
      </w:r>
      <w:r w:rsidRPr="008A2A45">
        <w:rPr>
          <w:spacing w:val="-4"/>
          <w:szCs w:val="24"/>
        </w:rPr>
        <w:t xml:space="preserve"> </w:t>
      </w:r>
      <w:r w:rsidRPr="008A2A45">
        <w:rPr>
          <w:szCs w:val="24"/>
        </w:rPr>
        <w:t>cannabidiol. Unprocessed or raw plant material, including non</w:t>
      </w:r>
      <w:r w:rsidRPr="008A2A45">
        <w:rPr>
          <w:szCs w:val="24"/>
        </w:rPr>
        <w:noBreakHyphen/>
        <w:t xml:space="preserve">sterilized hemp seeds is not considered a hemp product. </w:t>
      </w:r>
    </w:p>
    <w:p w:rsidR="0000774B" w:rsidRPr="008A2A45" w:rsidRDefault="0000774B" w:rsidP="0000774B">
      <w:pPr>
        <w:rPr>
          <w:szCs w:val="24"/>
        </w:rPr>
      </w:pPr>
      <w:r w:rsidRPr="008A2A45">
        <w:rPr>
          <w:szCs w:val="24"/>
        </w:rPr>
        <w:tab/>
      </w:r>
      <w:r w:rsidRPr="008A2A45">
        <w:rPr>
          <w:color w:val="000000"/>
          <w:u w:color="000000"/>
          <w:lang w:bidi="en-US"/>
        </w:rPr>
        <w:t>(10)</w:t>
      </w:r>
      <w:r w:rsidRPr="008A2A45">
        <w:rPr>
          <w:color w:val="000000"/>
          <w:u w:color="000000"/>
          <w:lang w:bidi="en-US"/>
        </w:rPr>
        <w:tab/>
      </w:r>
      <w:r w:rsidRPr="008A2A45">
        <w:rPr>
          <w:szCs w:val="24"/>
        </w:rPr>
        <w:t>‘Licensee’</w:t>
      </w:r>
      <w:r w:rsidRPr="008A2A45">
        <w:rPr>
          <w:spacing w:val="-5"/>
          <w:szCs w:val="24"/>
        </w:rPr>
        <w:t xml:space="preserve"> </w:t>
      </w:r>
      <w:r w:rsidRPr="008A2A45">
        <w:rPr>
          <w:szCs w:val="24"/>
        </w:rPr>
        <w:t>means</w:t>
      </w:r>
      <w:r w:rsidRPr="008A2A45">
        <w:rPr>
          <w:spacing w:val="-4"/>
          <w:szCs w:val="24"/>
        </w:rPr>
        <w:t xml:space="preserve"> </w:t>
      </w:r>
      <w:r w:rsidRPr="008A2A45">
        <w:rPr>
          <w:szCs w:val="24"/>
        </w:rPr>
        <w:t>an</w:t>
      </w:r>
      <w:r w:rsidRPr="008A2A45">
        <w:rPr>
          <w:spacing w:val="-4"/>
          <w:szCs w:val="24"/>
        </w:rPr>
        <w:t xml:space="preserve"> </w:t>
      </w:r>
      <w:r w:rsidRPr="008A2A45">
        <w:rPr>
          <w:szCs w:val="24"/>
        </w:rPr>
        <w:t>individual</w:t>
      </w:r>
      <w:r w:rsidRPr="008A2A45">
        <w:rPr>
          <w:spacing w:val="-4"/>
          <w:szCs w:val="24"/>
        </w:rPr>
        <w:t xml:space="preserve"> </w:t>
      </w:r>
      <w:r w:rsidRPr="008A2A45">
        <w:rPr>
          <w:szCs w:val="24"/>
        </w:rPr>
        <w:t>or</w:t>
      </w:r>
      <w:r w:rsidRPr="008A2A45">
        <w:rPr>
          <w:spacing w:val="-3"/>
          <w:szCs w:val="24"/>
        </w:rPr>
        <w:t xml:space="preserve"> </w:t>
      </w:r>
      <w:r w:rsidRPr="008A2A45">
        <w:rPr>
          <w:szCs w:val="24"/>
        </w:rPr>
        <w:t>business</w:t>
      </w:r>
      <w:r w:rsidRPr="008A2A45">
        <w:rPr>
          <w:spacing w:val="-3"/>
          <w:szCs w:val="24"/>
        </w:rPr>
        <w:t xml:space="preserve"> </w:t>
      </w:r>
      <w:r w:rsidRPr="008A2A45">
        <w:rPr>
          <w:szCs w:val="24"/>
        </w:rPr>
        <w:t>entity</w:t>
      </w:r>
      <w:r w:rsidRPr="008A2A45">
        <w:rPr>
          <w:spacing w:val="-4"/>
          <w:szCs w:val="24"/>
        </w:rPr>
        <w:t xml:space="preserve"> </w:t>
      </w:r>
      <w:r w:rsidRPr="008A2A45">
        <w:rPr>
          <w:szCs w:val="24"/>
        </w:rPr>
        <w:t>possessing</w:t>
      </w:r>
      <w:r w:rsidRPr="008A2A45">
        <w:rPr>
          <w:spacing w:val="-3"/>
          <w:szCs w:val="24"/>
        </w:rPr>
        <w:t xml:space="preserve"> </w:t>
      </w:r>
      <w:r w:rsidRPr="008A2A45">
        <w:rPr>
          <w:szCs w:val="24"/>
        </w:rPr>
        <w:t>a</w:t>
      </w:r>
      <w:r w:rsidRPr="008A2A45">
        <w:rPr>
          <w:spacing w:val="-4"/>
          <w:szCs w:val="24"/>
        </w:rPr>
        <w:t xml:space="preserve"> </w:t>
      </w:r>
      <w:r w:rsidRPr="008A2A45">
        <w:rPr>
          <w:szCs w:val="24"/>
        </w:rPr>
        <w:t>license</w:t>
      </w:r>
      <w:r w:rsidRPr="008A2A45">
        <w:rPr>
          <w:spacing w:val="-5"/>
          <w:szCs w:val="24"/>
        </w:rPr>
        <w:t xml:space="preserve"> </w:t>
      </w:r>
      <w:r w:rsidRPr="008A2A45">
        <w:rPr>
          <w:szCs w:val="24"/>
        </w:rPr>
        <w:t>issued</w:t>
      </w:r>
      <w:r w:rsidRPr="008A2A45">
        <w:rPr>
          <w:spacing w:val="-2"/>
          <w:szCs w:val="24"/>
        </w:rPr>
        <w:t xml:space="preserve"> </w:t>
      </w:r>
      <w:r w:rsidRPr="008A2A45">
        <w:rPr>
          <w:szCs w:val="24"/>
        </w:rPr>
        <w:t>by</w:t>
      </w:r>
      <w:r w:rsidRPr="008A2A45">
        <w:rPr>
          <w:spacing w:val="-3"/>
          <w:szCs w:val="24"/>
        </w:rPr>
        <w:t xml:space="preserve"> </w:t>
      </w:r>
      <w:r w:rsidRPr="008A2A45">
        <w:rPr>
          <w:szCs w:val="24"/>
        </w:rPr>
        <w:t>the department under the authority of this chapter to grow, handle, cultivate, or process hemp.</w:t>
      </w:r>
    </w:p>
    <w:p w:rsidR="0000774B" w:rsidRPr="008A2A45" w:rsidRDefault="0000774B" w:rsidP="0000774B">
      <w:pPr>
        <w:rPr>
          <w:color w:val="000000"/>
          <w:u w:color="000000"/>
          <w:lang w:bidi="en-US"/>
        </w:rPr>
      </w:pPr>
      <w:r w:rsidRPr="008A2A45">
        <w:rPr>
          <w:szCs w:val="24"/>
        </w:rPr>
        <w:tab/>
      </w:r>
      <w:r w:rsidRPr="008A2A45">
        <w:rPr>
          <w:color w:val="000000"/>
          <w:u w:color="000000"/>
          <w:lang w:bidi="en-US"/>
        </w:rPr>
        <w:t>(11)</w:t>
      </w:r>
      <w:r w:rsidRPr="008A2A45">
        <w:rPr>
          <w:color w:val="000000"/>
          <w:u w:color="000000"/>
          <w:lang w:bidi="en-US"/>
        </w:rPr>
        <w:tab/>
      </w:r>
      <w:r w:rsidRPr="008A2A45">
        <w:rPr>
          <w:szCs w:val="24"/>
        </w:rPr>
        <w:t>‘Marijuana,’ has the same meaning as in Section 44</w:t>
      </w:r>
      <w:r w:rsidRPr="008A2A45">
        <w:rPr>
          <w:szCs w:val="24"/>
        </w:rPr>
        <w:noBreakHyphen/>
        <w:t>53</w:t>
      </w:r>
      <w:r w:rsidRPr="008A2A45">
        <w:rPr>
          <w:szCs w:val="24"/>
        </w:rPr>
        <w:noBreakHyphen/>
        <w:t>110</w:t>
      </w:r>
      <w:r w:rsidRPr="008A2A45">
        <w:rPr>
          <w:spacing w:val="-5"/>
          <w:szCs w:val="24"/>
        </w:rPr>
        <w:t xml:space="preserve"> and </w:t>
      </w:r>
      <w:r w:rsidRPr="008A2A45">
        <w:rPr>
          <w:szCs w:val="24"/>
        </w:rPr>
        <w:t>does</w:t>
      </w:r>
      <w:r w:rsidRPr="008A2A45">
        <w:rPr>
          <w:spacing w:val="-5"/>
          <w:szCs w:val="24"/>
        </w:rPr>
        <w:t xml:space="preserve"> </w:t>
      </w:r>
      <w:r w:rsidRPr="008A2A45">
        <w:rPr>
          <w:szCs w:val="24"/>
        </w:rPr>
        <w:t>not</w:t>
      </w:r>
      <w:r w:rsidRPr="008A2A45">
        <w:rPr>
          <w:spacing w:val="-5"/>
          <w:szCs w:val="24"/>
        </w:rPr>
        <w:t xml:space="preserve"> </w:t>
      </w:r>
      <w:r w:rsidRPr="008A2A45">
        <w:rPr>
          <w:szCs w:val="24"/>
        </w:rPr>
        <w:t>include</w:t>
      </w:r>
      <w:r w:rsidRPr="008A2A45">
        <w:rPr>
          <w:spacing w:val="-5"/>
          <w:szCs w:val="24"/>
        </w:rPr>
        <w:t xml:space="preserve"> </w:t>
      </w:r>
      <w:r w:rsidRPr="008A2A45">
        <w:rPr>
          <w:szCs w:val="24"/>
        </w:rPr>
        <w:t>hemp</w:t>
      </w:r>
      <w:r w:rsidRPr="008A2A45">
        <w:rPr>
          <w:spacing w:val="-4"/>
          <w:szCs w:val="24"/>
        </w:rPr>
        <w:t xml:space="preserve"> </w:t>
      </w:r>
      <w:r w:rsidRPr="008A2A45">
        <w:rPr>
          <w:szCs w:val="24"/>
        </w:rPr>
        <w:t>or</w:t>
      </w:r>
      <w:r w:rsidRPr="008A2A45">
        <w:rPr>
          <w:spacing w:val="-2"/>
          <w:szCs w:val="24"/>
        </w:rPr>
        <w:t xml:space="preserve"> </w:t>
      </w:r>
      <w:r w:rsidRPr="008A2A45">
        <w:rPr>
          <w:szCs w:val="24"/>
        </w:rPr>
        <w:t>hemp products.</w:t>
      </w:r>
    </w:p>
    <w:p w:rsidR="0000774B" w:rsidRPr="008A2A45" w:rsidRDefault="0000774B" w:rsidP="0000774B">
      <w:pPr>
        <w:rPr>
          <w:color w:val="000000"/>
          <w:u w:color="000000"/>
          <w:lang w:bidi="en-US"/>
        </w:rPr>
      </w:pPr>
      <w:r w:rsidRPr="008A2A45">
        <w:rPr>
          <w:color w:val="000000"/>
          <w:u w:color="000000"/>
          <w:lang w:bidi="en-US"/>
        </w:rPr>
        <w:tab/>
        <w:t>(12)</w:t>
      </w:r>
      <w:r w:rsidRPr="008A2A45">
        <w:rPr>
          <w:color w:val="000000"/>
          <w:u w:color="000000"/>
          <w:lang w:bidi="en-US"/>
        </w:rPr>
        <w:tab/>
      </w:r>
      <w:r w:rsidRPr="008A2A45">
        <w:rPr>
          <w:szCs w:val="24"/>
        </w:rPr>
        <w:t>‘Processing’ means converting an agricultural commodity into a marketable</w:t>
      </w:r>
      <w:r w:rsidRPr="008A2A45">
        <w:rPr>
          <w:spacing w:val="-19"/>
          <w:szCs w:val="24"/>
        </w:rPr>
        <w:t xml:space="preserve"> </w:t>
      </w:r>
      <w:r w:rsidRPr="008A2A45">
        <w:rPr>
          <w:szCs w:val="24"/>
        </w:rPr>
        <w:t>form.</w:t>
      </w:r>
    </w:p>
    <w:p w:rsidR="0000774B" w:rsidRPr="008A2A45" w:rsidRDefault="0000774B" w:rsidP="0000774B">
      <w:pPr>
        <w:rPr>
          <w:color w:val="000000"/>
          <w:u w:color="000000"/>
          <w:lang w:bidi="en-US"/>
        </w:rPr>
      </w:pPr>
      <w:r w:rsidRPr="008A2A45">
        <w:rPr>
          <w:color w:val="000000"/>
          <w:u w:color="000000"/>
          <w:lang w:bidi="en-US"/>
        </w:rPr>
        <w:tab/>
        <w:t>(13)</w:t>
      </w:r>
      <w:r w:rsidRPr="008A2A45">
        <w:rPr>
          <w:color w:val="000000"/>
          <w:u w:color="000000"/>
          <w:lang w:bidi="en-US"/>
        </w:rPr>
        <w:tab/>
        <w:t>‘State plan’ means the plan submitted by the department and approved by the Secretary of the United States Department of Agriculture under which the department regulates hemp production.</w:t>
      </w:r>
    </w:p>
    <w:p w:rsidR="0000774B" w:rsidRPr="008A2A45" w:rsidRDefault="0000774B" w:rsidP="0000774B">
      <w:pPr>
        <w:rPr>
          <w:color w:val="000000"/>
          <w:u w:color="000000"/>
          <w:lang w:bidi="en-US"/>
        </w:rPr>
      </w:pPr>
      <w:r w:rsidRPr="008A2A45">
        <w:rPr>
          <w:color w:val="000000"/>
          <w:u w:color="000000"/>
          <w:lang w:bidi="en-US"/>
        </w:rPr>
        <w:tab/>
        <w:t>(14)</w:t>
      </w:r>
      <w:r w:rsidRPr="008A2A45">
        <w:rPr>
          <w:color w:val="000000"/>
          <w:u w:color="000000"/>
          <w:lang w:bidi="en-US"/>
        </w:rPr>
        <w:tab/>
      </w:r>
      <w:r w:rsidRPr="008A2A45">
        <w:rPr>
          <w:szCs w:val="24"/>
        </w:rPr>
        <w:t>‘THC’ means tetrahydrocannabinol. The THC found in hemp is not considered to be THC in qualifying as a controlled</w:t>
      </w:r>
      <w:r w:rsidRPr="008A2A45">
        <w:rPr>
          <w:spacing w:val="-1"/>
          <w:szCs w:val="24"/>
        </w:rPr>
        <w:t xml:space="preserve"> </w:t>
      </w:r>
      <w:r w:rsidRPr="008A2A45">
        <w:rPr>
          <w:szCs w:val="24"/>
        </w:rPr>
        <w:t>substance.</w:t>
      </w:r>
    </w:p>
    <w:p w:rsidR="0000774B" w:rsidRPr="008A2A45" w:rsidRDefault="0000774B" w:rsidP="0000774B">
      <w:pPr>
        <w:rPr>
          <w:szCs w:val="24"/>
        </w:rPr>
      </w:pPr>
      <w:r w:rsidRPr="008A2A45">
        <w:rPr>
          <w:color w:val="000000"/>
          <w:u w:color="000000"/>
          <w:lang w:bidi="en-US"/>
        </w:rPr>
        <w:tab/>
        <w:t>(15)</w:t>
      </w:r>
      <w:r w:rsidRPr="008A2A45">
        <w:rPr>
          <w:color w:val="000000"/>
          <w:u w:color="000000"/>
          <w:lang w:bidi="en-US"/>
        </w:rPr>
        <w:tab/>
      </w:r>
      <w:r w:rsidRPr="008A2A45">
        <w:rPr>
          <w:szCs w:val="24"/>
        </w:rPr>
        <w:t>‘University’ means any public institution of higher education offering a four</w:t>
      </w:r>
      <w:r w:rsidRPr="008A2A45">
        <w:rPr>
          <w:szCs w:val="24"/>
        </w:rPr>
        <w:noBreakHyphen/>
        <w:t>year baccalaureate degree or private institution of higher education accredited by the Southern Association of Colleges and Schools offering a four</w:t>
      </w:r>
      <w:r w:rsidRPr="008A2A45">
        <w:rPr>
          <w:szCs w:val="24"/>
        </w:rPr>
        <w:noBreakHyphen/>
        <w:t>year baccalaureate degree throughout the State.</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40.</w:t>
      </w:r>
      <w:r w:rsidRPr="008A2A45">
        <w:rPr>
          <w:szCs w:val="24"/>
        </w:rPr>
        <w:tab/>
        <w:t>(A)(1)</w:t>
      </w:r>
      <w:r w:rsidRPr="008A2A45">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00774B" w:rsidRPr="008A2A45" w:rsidRDefault="0000774B" w:rsidP="0000774B">
      <w:pPr>
        <w:rPr>
          <w:szCs w:val="24"/>
        </w:rPr>
      </w:pPr>
      <w:r w:rsidRPr="008A2A45">
        <w:rPr>
          <w:szCs w:val="24"/>
        </w:rPr>
        <w:tab/>
      </w:r>
      <w:r w:rsidRPr="008A2A45">
        <w:rPr>
          <w:szCs w:val="24"/>
        </w:rPr>
        <w:tab/>
        <w:t>(2)</w:t>
      </w:r>
      <w:r w:rsidRPr="008A2A45">
        <w:rPr>
          <w:szCs w:val="24"/>
        </w:rPr>
        <w:tab/>
        <w:t xml:space="preserve">It is lawful to possess, transport, sell, and purchase legally produced hemp products in this State. Nothing in this chapter authorizes a person to violate a federal or state law or regulation. </w:t>
      </w:r>
    </w:p>
    <w:p w:rsidR="0000774B" w:rsidRPr="008A2A45" w:rsidRDefault="0000774B" w:rsidP="0000774B">
      <w:pPr>
        <w:rPr>
          <w:szCs w:val="24"/>
        </w:rPr>
      </w:pPr>
      <w:r w:rsidRPr="008A2A45">
        <w:rPr>
          <w:szCs w:val="24"/>
        </w:rPr>
        <w:tab/>
        <w:t>(B)</w:t>
      </w:r>
      <w:r w:rsidRPr="008A2A45">
        <w:rPr>
          <w:szCs w:val="24"/>
        </w:rPr>
        <w:tab/>
        <w:t xml:space="preserve">A person only may cultivate, handle, or process hemp in this State with a hemp license issued by the department under the state plan. A person seeking to cultivate hemp: </w:t>
      </w:r>
    </w:p>
    <w:p w:rsidR="0000774B" w:rsidRPr="008A2A45" w:rsidRDefault="0000774B" w:rsidP="0000774B">
      <w:pPr>
        <w:rPr>
          <w:szCs w:val="24"/>
        </w:rPr>
      </w:pPr>
      <w:r w:rsidRPr="008A2A45">
        <w:rPr>
          <w:szCs w:val="24"/>
        </w:rPr>
        <w:tab/>
      </w:r>
      <w:r w:rsidRPr="008A2A45">
        <w:rPr>
          <w:szCs w:val="24"/>
        </w:rPr>
        <w:tab/>
        <w:t>(1)</w:t>
      </w:r>
      <w:r w:rsidRPr="008A2A45">
        <w:rPr>
          <w:szCs w:val="24"/>
        </w:rPr>
        <w:tab/>
        <w:t xml:space="preserve">provide to the department the legal description and global positioning coordinates sufficient for locating the fields or greenhouses used to cultivate hemp; </w:t>
      </w:r>
    </w:p>
    <w:p w:rsidR="0000774B" w:rsidRPr="008A2A45" w:rsidRDefault="0000774B" w:rsidP="0000774B">
      <w:pPr>
        <w:rPr>
          <w:szCs w:val="24"/>
        </w:rPr>
      </w:pPr>
      <w:r w:rsidRPr="008A2A45">
        <w:rPr>
          <w:szCs w:val="24"/>
        </w:rPr>
        <w:tab/>
      </w:r>
      <w:r w:rsidRPr="008A2A45">
        <w:rPr>
          <w:szCs w:val="24"/>
        </w:rPr>
        <w:tab/>
        <w:t>(2)</w:t>
      </w:r>
      <w:r w:rsidRPr="008A2A45">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00774B" w:rsidRPr="008A2A45" w:rsidRDefault="0000774B" w:rsidP="0000774B">
      <w:pPr>
        <w:rPr>
          <w:szCs w:val="24"/>
        </w:rPr>
      </w:pPr>
      <w:r w:rsidRPr="008A2A45">
        <w:rPr>
          <w:szCs w:val="24"/>
        </w:rPr>
        <w:tab/>
      </w:r>
      <w:r w:rsidRPr="008A2A45">
        <w:rPr>
          <w:szCs w:val="24"/>
        </w:rPr>
        <w:tab/>
        <w:t>(3)</w:t>
      </w:r>
      <w:r w:rsidRPr="008A2A45">
        <w:rPr>
          <w:szCs w:val="24"/>
        </w:rPr>
        <w:tab/>
        <w:t>subject hemp to the testing procedure set forth in the state plan using post</w:t>
      </w:r>
      <w:r w:rsidRPr="008A2A45">
        <w:rPr>
          <w:szCs w:val="24"/>
        </w:rPr>
        <w:noBreakHyphen/>
        <w:t>decarboxylation or other similarly reliable methods to test the delta</w:t>
      </w:r>
      <w:r w:rsidRPr="008A2A45">
        <w:rPr>
          <w:szCs w:val="24"/>
        </w:rPr>
        <w:noBreakHyphen/>
        <w:t>9 THC concentration levels of hemp produced in the State; and</w:t>
      </w:r>
    </w:p>
    <w:p w:rsidR="0000774B" w:rsidRPr="008A2A45" w:rsidRDefault="0000774B" w:rsidP="0000774B">
      <w:pPr>
        <w:rPr>
          <w:szCs w:val="24"/>
        </w:rPr>
      </w:pPr>
      <w:r w:rsidRPr="008A2A45">
        <w:rPr>
          <w:szCs w:val="24"/>
        </w:rPr>
        <w:tab/>
      </w:r>
      <w:r w:rsidRPr="008A2A45">
        <w:rPr>
          <w:szCs w:val="24"/>
        </w:rPr>
        <w:tab/>
        <w:t>(4)</w:t>
      </w:r>
      <w:r w:rsidRPr="008A2A45">
        <w:rPr>
          <w:szCs w:val="24"/>
        </w:rPr>
        <w:tab/>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No person who has been convicted of a felony, a drug</w:t>
      </w:r>
      <w:r w:rsidRPr="008A2A45">
        <w:rPr>
          <w:szCs w:val="24"/>
        </w:rPr>
        <w:noBreakHyphen/>
        <w:t xml:space="preserve">related misdemeanor, or drug related violation in the ten years prior to the submission of the application is eligible to obtain a license. </w:t>
      </w:r>
    </w:p>
    <w:p w:rsidR="0000774B" w:rsidRPr="008A2A45" w:rsidRDefault="0000774B" w:rsidP="0000774B">
      <w:pPr>
        <w:rPr>
          <w:szCs w:val="24"/>
        </w:rPr>
      </w:pPr>
      <w:r w:rsidRPr="008A2A45">
        <w:rPr>
          <w:szCs w:val="24"/>
        </w:rPr>
        <w:tab/>
        <w:t>(C)(1)</w:t>
      </w:r>
      <w:r w:rsidRPr="008A2A45">
        <w:rPr>
          <w:szCs w:val="24"/>
        </w:rPr>
        <w:tab/>
        <w:t>A licensee is required to conduct a corrective action plan if the commissioner determines that the licensee has negligently violated applicable state laws, regulations, or the state plan by:</w:t>
      </w:r>
      <w:r w:rsidRPr="008A2A45">
        <w:rPr>
          <w:szCs w:val="24"/>
        </w:rPr>
        <w:tab/>
      </w:r>
      <w:r w:rsidRPr="008A2A45">
        <w:rPr>
          <w:szCs w:val="24"/>
        </w:rPr>
        <w:tab/>
      </w:r>
      <w:r w:rsidRPr="008A2A45">
        <w:rPr>
          <w:szCs w:val="24"/>
        </w:rPr>
        <w:tab/>
      </w:r>
      <w:r w:rsidRPr="008A2A45">
        <w:rPr>
          <w:szCs w:val="24"/>
        </w:rPr>
        <w:tab/>
      </w:r>
    </w:p>
    <w:p w:rsidR="0000774B" w:rsidRPr="008A2A45" w:rsidRDefault="0000774B" w:rsidP="0000774B">
      <w:pPr>
        <w:rPr>
          <w:szCs w:val="24"/>
        </w:rPr>
      </w:pPr>
      <w:r w:rsidRPr="008A2A45">
        <w:rPr>
          <w:szCs w:val="24"/>
        </w:rPr>
        <w:tab/>
      </w:r>
      <w:r w:rsidRPr="008A2A45">
        <w:rPr>
          <w:szCs w:val="24"/>
        </w:rPr>
        <w:tab/>
      </w:r>
      <w:r w:rsidRPr="008A2A45">
        <w:rPr>
          <w:szCs w:val="24"/>
        </w:rPr>
        <w:tab/>
        <w:t>(a)</w:t>
      </w:r>
      <w:r w:rsidRPr="008A2A45">
        <w:rPr>
          <w:szCs w:val="24"/>
        </w:rPr>
        <w:tab/>
        <w:t xml:space="preserve">failing to provide a legal description and global positioning coordinates of land on which hemp is cultivated; </w:t>
      </w:r>
    </w:p>
    <w:p w:rsidR="0000774B" w:rsidRPr="008A2A45" w:rsidRDefault="0000774B" w:rsidP="0000774B">
      <w:pPr>
        <w:rPr>
          <w:szCs w:val="24"/>
        </w:rPr>
      </w:pPr>
      <w:r w:rsidRPr="008A2A45">
        <w:rPr>
          <w:szCs w:val="24"/>
        </w:rPr>
        <w:tab/>
      </w:r>
      <w:r w:rsidRPr="008A2A45">
        <w:rPr>
          <w:szCs w:val="24"/>
        </w:rPr>
        <w:tab/>
      </w:r>
      <w:r w:rsidRPr="008A2A45">
        <w:rPr>
          <w:szCs w:val="24"/>
        </w:rPr>
        <w:tab/>
        <w:t>(b)</w:t>
      </w:r>
      <w:r w:rsidRPr="008A2A45">
        <w:rPr>
          <w:szCs w:val="24"/>
        </w:rPr>
        <w:tab/>
        <w:t>failing to obtain a proper license or other required authorization from the commissioner; or</w:t>
      </w:r>
    </w:p>
    <w:p w:rsidR="0000774B" w:rsidRPr="008A2A45" w:rsidRDefault="0000774B" w:rsidP="0000774B">
      <w:pPr>
        <w:rPr>
          <w:szCs w:val="24"/>
        </w:rPr>
      </w:pPr>
      <w:r w:rsidRPr="008A2A45">
        <w:rPr>
          <w:szCs w:val="24"/>
        </w:rPr>
        <w:tab/>
      </w:r>
      <w:r w:rsidRPr="008A2A45">
        <w:rPr>
          <w:szCs w:val="24"/>
        </w:rPr>
        <w:tab/>
      </w:r>
      <w:r w:rsidRPr="008A2A45">
        <w:rPr>
          <w:szCs w:val="24"/>
        </w:rPr>
        <w:tab/>
        <w:t>(c)</w:t>
      </w:r>
      <w:r w:rsidRPr="008A2A45">
        <w:rPr>
          <w:szCs w:val="24"/>
        </w:rPr>
        <w:tab/>
        <w:t>producing Cannabis sativa L. with more than the federally defined THC level for hemp.</w:t>
      </w:r>
    </w:p>
    <w:p w:rsidR="0000774B" w:rsidRPr="008A2A45" w:rsidRDefault="0000774B" w:rsidP="0000774B">
      <w:pPr>
        <w:rPr>
          <w:szCs w:val="24"/>
        </w:rPr>
      </w:pPr>
      <w:r w:rsidRPr="008A2A45">
        <w:rPr>
          <w:szCs w:val="24"/>
        </w:rPr>
        <w:tab/>
      </w:r>
      <w:r w:rsidRPr="008A2A45">
        <w:rPr>
          <w:szCs w:val="24"/>
        </w:rPr>
        <w:tab/>
        <w:t>(2)</w:t>
      </w:r>
      <w:r w:rsidRPr="008A2A45">
        <w:rPr>
          <w:szCs w:val="24"/>
        </w:rPr>
        <w:tab/>
        <w:t>A corrective action plan should include a:</w:t>
      </w:r>
    </w:p>
    <w:p w:rsidR="0000774B" w:rsidRPr="008A2A45" w:rsidRDefault="0000774B" w:rsidP="0000774B">
      <w:pPr>
        <w:rPr>
          <w:szCs w:val="24"/>
        </w:rPr>
      </w:pPr>
      <w:r w:rsidRPr="008A2A45">
        <w:rPr>
          <w:szCs w:val="24"/>
        </w:rPr>
        <w:tab/>
      </w:r>
      <w:r w:rsidRPr="008A2A45">
        <w:rPr>
          <w:szCs w:val="24"/>
        </w:rPr>
        <w:tab/>
      </w:r>
      <w:r w:rsidRPr="008A2A45">
        <w:rPr>
          <w:szCs w:val="24"/>
        </w:rPr>
        <w:tab/>
        <w:t>(a)</w:t>
      </w:r>
      <w:r w:rsidRPr="008A2A45">
        <w:rPr>
          <w:szCs w:val="24"/>
        </w:rPr>
        <w:tab/>
        <w:t xml:space="preserve">reasonable date by which the licensee must correct the violation; and </w:t>
      </w:r>
    </w:p>
    <w:p w:rsidR="0000774B" w:rsidRPr="008A2A45" w:rsidRDefault="0000774B" w:rsidP="0000774B">
      <w:pPr>
        <w:rPr>
          <w:szCs w:val="24"/>
        </w:rPr>
      </w:pPr>
      <w:r w:rsidRPr="008A2A45">
        <w:rPr>
          <w:szCs w:val="24"/>
        </w:rPr>
        <w:tab/>
      </w:r>
      <w:r w:rsidRPr="008A2A45">
        <w:rPr>
          <w:szCs w:val="24"/>
        </w:rPr>
        <w:tab/>
      </w:r>
      <w:r w:rsidRPr="008A2A45">
        <w:rPr>
          <w:szCs w:val="24"/>
        </w:rPr>
        <w:tab/>
        <w:t>(b)</w:t>
      </w:r>
      <w:r w:rsidRPr="008A2A45">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00774B" w:rsidRPr="008A2A45" w:rsidRDefault="0000774B" w:rsidP="0000774B">
      <w:pPr>
        <w:rPr>
          <w:szCs w:val="24"/>
        </w:rPr>
      </w:pPr>
      <w:r w:rsidRPr="008A2A45">
        <w:rPr>
          <w:szCs w:val="24"/>
        </w:rPr>
        <w:tab/>
      </w:r>
      <w:r w:rsidRPr="008A2A45">
        <w:rPr>
          <w:szCs w:val="24"/>
        </w:rPr>
        <w:tab/>
        <w:t>(3)</w:t>
      </w:r>
      <w:r w:rsidRPr="008A2A45">
        <w:rPr>
          <w:szCs w:val="24"/>
        </w:rPr>
        <w:tab/>
        <w:t xml:space="preserve">A licensee that negligently violates state laws or regulations may not be subject to criminal or civil liability other than the enforcement action provided in this section. </w:t>
      </w:r>
    </w:p>
    <w:p w:rsidR="0000774B" w:rsidRPr="008A2A45" w:rsidRDefault="0000774B" w:rsidP="0000774B">
      <w:pPr>
        <w:rPr>
          <w:szCs w:val="24"/>
        </w:rPr>
      </w:pPr>
      <w:r w:rsidRPr="008A2A45">
        <w:rPr>
          <w:szCs w:val="24"/>
        </w:rPr>
        <w:tab/>
      </w:r>
      <w:r w:rsidRPr="008A2A45">
        <w:rPr>
          <w:szCs w:val="24"/>
        </w:rPr>
        <w:tab/>
        <w:t>(4)</w:t>
      </w:r>
      <w:r w:rsidRPr="008A2A45">
        <w:rPr>
          <w:szCs w:val="24"/>
        </w:rPr>
        <w:tab/>
        <w:t>A licensee that negligently violates the state plan three times within a five</w:t>
      </w:r>
      <w:r w:rsidRPr="008A2A45">
        <w:rPr>
          <w:szCs w:val="24"/>
        </w:rPr>
        <w:noBreakHyphen/>
        <w:t xml:space="preserve">year period is ineligible to produce hemp for a period of five years beginning on the date of the third violation. </w:t>
      </w:r>
    </w:p>
    <w:p w:rsidR="0000774B" w:rsidRPr="008A2A45" w:rsidRDefault="0000774B" w:rsidP="0000774B">
      <w:pPr>
        <w:rPr>
          <w:szCs w:val="24"/>
        </w:rPr>
      </w:pPr>
      <w:r w:rsidRPr="008A2A45">
        <w:rPr>
          <w:szCs w:val="24"/>
        </w:rPr>
        <w:tab/>
      </w:r>
      <w:r w:rsidRPr="008A2A45">
        <w:rPr>
          <w:szCs w:val="24"/>
        </w:rPr>
        <w:tab/>
        <w:t>(5)</w:t>
      </w:r>
      <w:r w:rsidRPr="008A2A45">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50. The department may charge a reasonable application fee, license fee, and renewal of license fee that must be remitted to administer the South Carolina Hemp Program. Licensing fees for:</w:t>
      </w:r>
    </w:p>
    <w:p w:rsidR="0000774B" w:rsidRPr="008A2A45" w:rsidRDefault="0000774B" w:rsidP="0000774B">
      <w:pPr>
        <w:rPr>
          <w:szCs w:val="24"/>
        </w:rPr>
      </w:pPr>
      <w:r w:rsidRPr="008A2A45">
        <w:rPr>
          <w:szCs w:val="24"/>
        </w:rPr>
        <w:tab/>
      </w:r>
      <w:r w:rsidRPr="008A2A45">
        <w:rPr>
          <w:szCs w:val="24"/>
        </w:rPr>
        <w:tab/>
        <w:t>(1)</w:t>
      </w:r>
      <w:r w:rsidRPr="008A2A45">
        <w:rPr>
          <w:szCs w:val="24"/>
        </w:rPr>
        <w:tab/>
        <w:t>hemp growers and handlers may not exceed one thousand dollars each year per registrant; and</w:t>
      </w:r>
    </w:p>
    <w:p w:rsidR="0000774B" w:rsidRPr="008A2A45" w:rsidRDefault="0000774B" w:rsidP="0000774B">
      <w:pPr>
        <w:rPr>
          <w:szCs w:val="24"/>
        </w:rPr>
      </w:pPr>
      <w:r w:rsidRPr="008A2A45">
        <w:rPr>
          <w:szCs w:val="24"/>
        </w:rPr>
        <w:tab/>
      </w:r>
      <w:r w:rsidRPr="008A2A45">
        <w:rPr>
          <w:szCs w:val="24"/>
        </w:rPr>
        <w:tab/>
        <w:t>(2)</w:t>
      </w:r>
      <w:r w:rsidRPr="008A2A45">
        <w:rPr>
          <w:szCs w:val="24"/>
        </w:rPr>
        <w:tab/>
        <w:t xml:space="preserve">processors may not exceed the cost calculated by the department to cover the costs incurred under the processor licensing program.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60.</w:t>
      </w:r>
      <w:r w:rsidRPr="008A2A45">
        <w:rPr>
          <w:szCs w:val="24"/>
        </w:rPr>
        <w:tab/>
        <w:t>(A)</w:t>
      </w:r>
      <w:r w:rsidRPr="008A2A45">
        <w:rPr>
          <w:szCs w:val="24"/>
        </w:rPr>
        <w:tab/>
        <w:t>Within sixty days of the effective date of this chapter, the commissioner shall submit a state plan to the Secretary of the United States Department of Agriculture regulating hemp production in South Carolina. The plan shall include a:</w:t>
      </w:r>
    </w:p>
    <w:p w:rsidR="0000774B" w:rsidRPr="008A2A45" w:rsidRDefault="0000774B" w:rsidP="0000774B">
      <w:pPr>
        <w:rPr>
          <w:szCs w:val="24"/>
        </w:rPr>
      </w:pPr>
      <w:r w:rsidRPr="008A2A45">
        <w:rPr>
          <w:szCs w:val="24"/>
        </w:rPr>
        <w:tab/>
      </w:r>
      <w:r w:rsidRPr="008A2A45">
        <w:rPr>
          <w:szCs w:val="24"/>
        </w:rPr>
        <w:tab/>
        <w:t>(1)</w:t>
      </w:r>
      <w:r w:rsidRPr="008A2A45">
        <w:rPr>
          <w:szCs w:val="24"/>
        </w:rPr>
        <w:tab/>
        <w:t xml:space="preserve">practice to maintain relevant information relating to land on which hemp is produced including a legal description of the land for a period of no less than three years;  </w:t>
      </w:r>
    </w:p>
    <w:p w:rsidR="0000774B" w:rsidRPr="008A2A45" w:rsidRDefault="0000774B" w:rsidP="0000774B">
      <w:pPr>
        <w:rPr>
          <w:szCs w:val="24"/>
        </w:rPr>
      </w:pPr>
      <w:r w:rsidRPr="008A2A45">
        <w:rPr>
          <w:szCs w:val="24"/>
        </w:rPr>
        <w:tab/>
      </w:r>
      <w:r w:rsidRPr="008A2A45">
        <w:rPr>
          <w:szCs w:val="24"/>
        </w:rPr>
        <w:tab/>
        <w:t>(2)</w:t>
      </w:r>
      <w:r w:rsidRPr="008A2A45">
        <w:rPr>
          <w:szCs w:val="24"/>
        </w:rPr>
        <w:tab/>
        <w:t>procedure for testing delta</w:t>
      </w:r>
      <w:r w:rsidRPr="008A2A45">
        <w:rPr>
          <w:szCs w:val="24"/>
        </w:rPr>
        <w:noBreakHyphen/>
        <w:t>9 THC concentration levels on hemp produced in this State using post</w:t>
      </w:r>
      <w:r w:rsidRPr="008A2A45">
        <w:rPr>
          <w:szCs w:val="24"/>
        </w:rPr>
        <w:noBreakHyphen/>
        <w:t xml:space="preserve">decarboxylation or a similarly reliable method; </w:t>
      </w:r>
    </w:p>
    <w:p w:rsidR="0000774B" w:rsidRPr="008A2A45" w:rsidRDefault="0000774B" w:rsidP="0000774B">
      <w:pPr>
        <w:rPr>
          <w:szCs w:val="24"/>
        </w:rPr>
      </w:pPr>
      <w:r w:rsidRPr="008A2A45">
        <w:rPr>
          <w:szCs w:val="24"/>
        </w:rPr>
        <w:tab/>
      </w:r>
      <w:r w:rsidRPr="008A2A45">
        <w:rPr>
          <w:szCs w:val="24"/>
        </w:rPr>
        <w:tab/>
        <w:t>(3)</w:t>
      </w:r>
      <w:r w:rsidRPr="008A2A45">
        <w:rPr>
          <w:szCs w:val="24"/>
        </w:rPr>
        <w:tab/>
        <w:t xml:space="preserve">procedure for the effective disposal of products that are in violation of this chapter; and </w:t>
      </w:r>
    </w:p>
    <w:p w:rsidR="0000774B" w:rsidRPr="008A2A45" w:rsidRDefault="0000774B" w:rsidP="0000774B">
      <w:pPr>
        <w:rPr>
          <w:szCs w:val="24"/>
        </w:rPr>
      </w:pPr>
      <w:r w:rsidRPr="008A2A45">
        <w:rPr>
          <w:szCs w:val="24"/>
        </w:rPr>
        <w:tab/>
      </w:r>
      <w:r w:rsidRPr="008A2A45">
        <w:rPr>
          <w:szCs w:val="24"/>
        </w:rPr>
        <w:tab/>
        <w:t>(4)</w:t>
      </w:r>
      <w:r w:rsidRPr="008A2A45">
        <w:rPr>
          <w:szCs w:val="24"/>
        </w:rPr>
        <w:tab/>
        <w:t xml:space="preserve">procedure to comply with the enforcement of this chapter. </w:t>
      </w:r>
    </w:p>
    <w:p w:rsidR="0000774B" w:rsidRPr="008A2A45" w:rsidRDefault="0000774B" w:rsidP="0000774B">
      <w:pPr>
        <w:rPr>
          <w:szCs w:val="24"/>
        </w:rPr>
      </w:pPr>
      <w:r w:rsidRPr="008A2A45">
        <w:rPr>
          <w:szCs w:val="24"/>
        </w:rPr>
        <w:tab/>
        <w:t xml:space="preserve">(B) If the secretary disapproves the state plan, the commissioner, in consultation with the Governor and Attorney General, shall submit an amended state plan.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70.</w:t>
      </w:r>
      <w:r w:rsidRPr="008A2A45">
        <w:rPr>
          <w:szCs w:val="24"/>
        </w:rPr>
        <w:tab/>
        <w:t>The South Carolina Hemp Program does not apply to the possession, handling, transport, or sale of hemp products and extracts, including those containing hemp</w:t>
      </w:r>
      <w:r w:rsidRPr="008A2A45">
        <w:rPr>
          <w:szCs w:val="24"/>
        </w:rPr>
        <w:noBreakHyphen/>
        <w:t xml:space="preserve">derived cannabinoids such as CBD.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80.</w:t>
      </w:r>
      <w:r w:rsidRPr="008A2A45">
        <w:rPr>
          <w:szCs w:val="24"/>
        </w:rPr>
        <w:tab/>
        <w:t xml:space="preserve">A person who manufactures, </w:t>
      </w:r>
      <w:r w:rsidRPr="008A2A45">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00774B" w:rsidRPr="008A2A45" w:rsidRDefault="004F6486" w:rsidP="0000774B">
      <w:r>
        <w:br w:type="column"/>
      </w:r>
      <w:r w:rsidR="0000774B" w:rsidRPr="008A2A45">
        <w:t>SECTION</w:t>
      </w:r>
      <w:r w:rsidR="0000774B" w:rsidRPr="008A2A45">
        <w:tab/>
        <w:t>2.</w:t>
      </w:r>
      <w:r w:rsidR="0000774B" w:rsidRPr="008A2A45">
        <w:tab/>
        <w:t>Chapter 55, Title 46 of the 1976 Code is repealed.</w:t>
      </w:r>
    </w:p>
    <w:p w:rsidR="0000774B" w:rsidRPr="008A2A45" w:rsidRDefault="0000774B" w:rsidP="0000774B">
      <w:pPr>
        <w:rPr>
          <w:szCs w:val="24"/>
        </w:rPr>
      </w:pPr>
      <w:r w:rsidRPr="008A2A45">
        <w:t>SECTION</w:t>
      </w:r>
      <w:r w:rsidRPr="008A2A45">
        <w:tab/>
        <w:t>3.</w:t>
      </w:r>
      <w:r w:rsidRPr="008A2A45">
        <w:tab/>
        <w:t>This act takes effect upon approval by the Governor. /</w:t>
      </w:r>
    </w:p>
    <w:p w:rsidR="0000774B" w:rsidRPr="008A2A45" w:rsidRDefault="0000774B" w:rsidP="0000774B">
      <w:r w:rsidRPr="008A2A45">
        <w:t>Renumber sections to conform.</w:t>
      </w:r>
    </w:p>
    <w:p w:rsidR="0000774B" w:rsidRDefault="0000774B" w:rsidP="0000774B">
      <w:r w:rsidRPr="008A2A45">
        <w:t>Amend title to conform.</w:t>
      </w:r>
    </w:p>
    <w:p w:rsidR="0000774B" w:rsidRDefault="0000774B" w:rsidP="0000774B"/>
    <w:p w:rsidR="0000774B" w:rsidRDefault="0000774B" w:rsidP="0000774B">
      <w:r>
        <w:t>Rep. HIOTT moved to table the amendment, which was agreed to.</w:t>
      </w:r>
    </w:p>
    <w:p w:rsidR="0000774B" w:rsidRDefault="0000774B"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13" w:name="vote_start111"/>
      <w:bookmarkEnd w:id="13"/>
      <w:r>
        <w:t>Yeas 97;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Alexander</w:t>
            </w:r>
          </w:p>
        </w:tc>
        <w:tc>
          <w:tcPr>
            <w:tcW w:w="2179" w:type="dxa"/>
            <w:shd w:val="clear" w:color="auto" w:fill="auto"/>
          </w:tcPr>
          <w:p w:rsidR="0000774B" w:rsidRPr="0000774B" w:rsidRDefault="0000774B" w:rsidP="0000774B">
            <w:pPr>
              <w:keepNext/>
              <w:ind w:firstLine="0"/>
            </w:pPr>
            <w:r>
              <w:t>Allison</w:t>
            </w:r>
          </w:p>
        </w:tc>
        <w:tc>
          <w:tcPr>
            <w:tcW w:w="2180" w:type="dxa"/>
            <w:shd w:val="clear" w:color="auto" w:fill="auto"/>
          </w:tcPr>
          <w:p w:rsidR="0000774B" w:rsidRPr="0000774B" w:rsidRDefault="0000774B" w:rsidP="0000774B">
            <w:pPr>
              <w:keepNext/>
              <w:ind w:firstLine="0"/>
            </w:pPr>
            <w:r>
              <w:t>Atkinson</w:t>
            </w:r>
          </w:p>
        </w:tc>
      </w:tr>
      <w:tr w:rsidR="0000774B" w:rsidRPr="0000774B" w:rsidTr="0000774B">
        <w:tc>
          <w:tcPr>
            <w:tcW w:w="2179" w:type="dxa"/>
            <w:shd w:val="clear" w:color="auto" w:fill="auto"/>
          </w:tcPr>
          <w:p w:rsidR="0000774B" w:rsidRPr="0000774B" w:rsidRDefault="0000774B" w:rsidP="0000774B">
            <w:pPr>
              <w:ind w:firstLine="0"/>
            </w:pPr>
            <w:r>
              <w:t>Bailey</w:t>
            </w:r>
          </w:p>
        </w:tc>
        <w:tc>
          <w:tcPr>
            <w:tcW w:w="2179" w:type="dxa"/>
            <w:shd w:val="clear" w:color="auto" w:fill="auto"/>
          </w:tcPr>
          <w:p w:rsidR="0000774B" w:rsidRPr="0000774B" w:rsidRDefault="0000774B" w:rsidP="0000774B">
            <w:pPr>
              <w:ind w:firstLine="0"/>
            </w:pPr>
            <w:r>
              <w:t>Ballentine</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Brawley</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Cobb-Hunter</w:t>
            </w:r>
          </w:p>
        </w:tc>
        <w:tc>
          <w:tcPr>
            <w:tcW w:w="2180" w:type="dxa"/>
            <w:shd w:val="clear" w:color="auto" w:fill="auto"/>
          </w:tcPr>
          <w:p w:rsidR="0000774B" w:rsidRPr="0000774B" w:rsidRDefault="0000774B" w:rsidP="0000774B">
            <w:pPr>
              <w:ind w:firstLine="0"/>
            </w:pPr>
            <w:r>
              <w:t>Cogswell</w:t>
            </w:r>
          </w:p>
        </w:tc>
      </w:tr>
      <w:tr w:rsidR="0000774B" w:rsidRPr="0000774B" w:rsidTr="0000774B">
        <w:tc>
          <w:tcPr>
            <w:tcW w:w="2179" w:type="dxa"/>
            <w:shd w:val="clear" w:color="auto" w:fill="auto"/>
          </w:tcPr>
          <w:p w:rsidR="0000774B" w:rsidRPr="0000774B" w:rsidRDefault="0000774B" w:rsidP="0000774B">
            <w:pPr>
              <w:ind w:firstLine="0"/>
            </w:pPr>
            <w:r>
              <w:t>Collins</w:t>
            </w:r>
          </w:p>
        </w:tc>
        <w:tc>
          <w:tcPr>
            <w:tcW w:w="2179" w:type="dxa"/>
            <w:shd w:val="clear" w:color="auto" w:fill="auto"/>
          </w:tcPr>
          <w:p w:rsidR="0000774B" w:rsidRPr="0000774B" w:rsidRDefault="0000774B" w:rsidP="0000774B">
            <w:pPr>
              <w:ind w:firstLine="0"/>
            </w:pPr>
            <w:r>
              <w:t>B. Cox</w:t>
            </w:r>
          </w:p>
        </w:tc>
        <w:tc>
          <w:tcPr>
            <w:tcW w:w="2180" w:type="dxa"/>
            <w:shd w:val="clear" w:color="auto" w:fill="auto"/>
          </w:tcPr>
          <w:p w:rsidR="0000774B" w:rsidRPr="0000774B" w:rsidRDefault="0000774B" w:rsidP="0000774B">
            <w:pPr>
              <w:ind w:firstLine="0"/>
            </w:pPr>
            <w:r>
              <w:t>W. Cox</w:t>
            </w:r>
          </w:p>
        </w:tc>
      </w:tr>
      <w:tr w:rsidR="0000774B" w:rsidRPr="0000774B" w:rsidTr="0000774B">
        <w:tc>
          <w:tcPr>
            <w:tcW w:w="2179" w:type="dxa"/>
            <w:shd w:val="clear" w:color="auto" w:fill="auto"/>
          </w:tcPr>
          <w:p w:rsidR="0000774B" w:rsidRPr="0000774B" w:rsidRDefault="0000774B" w:rsidP="0000774B">
            <w:pPr>
              <w:ind w:firstLine="0"/>
            </w:pPr>
            <w:r>
              <w:t>Crawford</w:t>
            </w:r>
          </w:p>
        </w:tc>
        <w:tc>
          <w:tcPr>
            <w:tcW w:w="2179" w:type="dxa"/>
            <w:shd w:val="clear" w:color="auto" w:fill="auto"/>
          </w:tcPr>
          <w:p w:rsidR="0000774B" w:rsidRPr="0000774B" w:rsidRDefault="0000774B" w:rsidP="0000774B">
            <w:pPr>
              <w:ind w:firstLine="0"/>
            </w:pPr>
            <w:r>
              <w:t>Daning</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Erickson</w:t>
            </w:r>
          </w:p>
        </w:tc>
      </w:tr>
      <w:tr w:rsidR="0000774B" w:rsidRPr="0000774B" w:rsidTr="0000774B">
        <w:tc>
          <w:tcPr>
            <w:tcW w:w="2179" w:type="dxa"/>
            <w:shd w:val="clear" w:color="auto" w:fill="auto"/>
          </w:tcPr>
          <w:p w:rsidR="0000774B" w:rsidRPr="0000774B" w:rsidRDefault="0000774B" w:rsidP="0000774B">
            <w:pPr>
              <w:ind w:firstLine="0"/>
            </w:pPr>
            <w:r>
              <w:t>Felder</w:t>
            </w:r>
          </w:p>
        </w:tc>
        <w:tc>
          <w:tcPr>
            <w:tcW w:w="2179" w:type="dxa"/>
            <w:shd w:val="clear" w:color="auto" w:fill="auto"/>
          </w:tcPr>
          <w:p w:rsidR="0000774B" w:rsidRPr="0000774B" w:rsidRDefault="0000774B" w:rsidP="0000774B">
            <w:pPr>
              <w:ind w:firstLine="0"/>
            </w:pPr>
            <w:r>
              <w:t>Finlay</w:t>
            </w:r>
          </w:p>
        </w:tc>
        <w:tc>
          <w:tcPr>
            <w:tcW w:w="2180" w:type="dxa"/>
            <w:shd w:val="clear" w:color="auto" w:fill="auto"/>
          </w:tcPr>
          <w:p w:rsidR="0000774B" w:rsidRPr="0000774B" w:rsidRDefault="0000774B" w:rsidP="0000774B">
            <w:pPr>
              <w:ind w:firstLine="0"/>
            </w:pPr>
            <w:r>
              <w:t>Forrest</w:t>
            </w:r>
          </w:p>
        </w:tc>
      </w:tr>
      <w:tr w:rsidR="0000774B" w:rsidRPr="0000774B" w:rsidTr="0000774B">
        <w:tc>
          <w:tcPr>
            <w:tcW w:w="2179" w:type="dxa"/>
            <w:shd w:val="clear" w:color="auto" w:fill="auto"/>
          </w:tcPr>
          <w:p w:rsidR="0000774B" w:rsidRPr="0000774B" w:rsidRDefault="0000774B" w:rsidP="0000774B">
            <w:pPr>
              <w:ind w:firstLine="0"/>
            </w:pPr>
            <w:r>
              <w:t>Forrester</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Funderburk</w:t>
            </w:r>
          </w:p>
        </w:tc>
      </w:tr>
      <w:tr w:rsidR="0000774B" w:rsidRPr="0000774B" w:rsidTr="0000774B">
        <w:tc>
          <w:tcPr>
            <w:tcW w:w="2179" w:type="dxa"/>
            <w:shd w:val="clear" w:color="auto" w:fill="auto"/>
          </w:tcPr>
          <w:p w:rsidR="0000774B" w:rsidRPr="0000774B" w:rsidRDefault="0000774B" w:rsidP="0000774B">
            <w:pPr>
              <w:ind w:firstLine="0"/>
            </w:pPr>
            <w:r>
              <w:t>Gagnon</w:t>
            </w:r>
          </w:p>
        </w:tc>
        <w:tc>
          <w:tcPr>
            <w:tcW w:w="2179" w:type="dxa"/>
            <w:shd w:val="clear" w:color="auto" w:fill="auto"/>
          </w:tcPr>
          <w:p w:rsidR="0000774B" w:rsidRPr="0000774B" w:rsidRDefault="0000774B" w:rsidP="0000774B">
            <w:pPr>
              <w:ind w:firstLine="0"/>
            </w:pPr>
            <w:r>
              <w:t>Garvin</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Hardee</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Hewitt</w:t>
            </w:r>
          </w:p>
        </w:tc>
        <w:tc>
          <w:tcPr>
            <w:tcW w:w="2180" w:type="dxa"/>
            <w:shd w:val="clear" w:color="auto" w:fill="auto"/>
          </w:tcPr>
          <w:p w:rsidR="0000774B" w:rsidRPr="0000774B" w:rsidRDefault="0000774B" w:rsidP="0000774B">
            <w:pPr>
              <w:ind w:firstLine="0"/>
            </w:pPr>
            <w:r>
              <w:t>Hill</w:t>
            </w:r>
          </w:p>
        </w:tc>
      </w:tr>
      <w:tr w:rsidR="0000774B" w:rsidRPr="0000774B" w:rsidTr="0000774B">
        <w:tc>
          <w:tcPr>
            <w:tcW w:w="2179" w:type="dxa"/>
            <w:shd w:val="clear" w:color="auto" w:fill="auto"/>
          </w:tcPr>
          <w:p w:rsidR="0000774B" w:rsidRPr="0000774B" w:rsidRDefault="0000774B" w:rsidP="0000774B">
            <w:pPr>
              <w:ind w:firstLine="0"/>
            </w:pPr>
            <w:r>
              <w:t>Hiott</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Huggins</w:t>
            </w:r>
          </w:p>
        </w:tc>
      </w:tr>
      <w:tr w:rsidR="0000774B" w:rsidRPr="0000774B" w:rsidTr="0000774B">
        <w:tc>
          <w:tcPr>
            <w:tcW w:w="2179" w:type="dxa"/>
            <w:shd w:val="clear" w:color="auto" w:fill="auto"/>
          </w:tcPr>
          <w:p w:rsidR="0000774B" w:rsidRPr="0000774B" w:rsidRDefault="0000774B" w:rsidP="0000774B">
            <w:pPr>
              <w:ind w:firstLine="0"/>
            </w:pPr>
            <w:r>
              <w:t>Hyde</w:t>
            </w:r>
          </w:p>
        </w:tc>
        <w:tc>
          <w:tcPr>
            <w:tcW w:w="2179" w:type="dxa"/>
            <w:shd w:val="clear" w:color="auto" w:fill="auto"/>
          </w:tcPr>
          <w:p w:rsidR="0000774B" w:rsidRPr="0000774B" w:rsidRDefault="0000774B" w:rsidP="0000774B">
            <w:pPr>
              <w:ind w:firstLine="0"/>
            </w:pPr>
            <w:r>
              <w:t>Jefferson</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Kimmons</w:t>
            </w:r>
          </w:p>
        </w:tc>
        <w:tc>
          <w:tcPr>
            <w:tcW w:w="2180" w:type="dxa"/>
            <w:shd w:val="clear" w:color="auto" w:fill="auto"/>
          </w:tcPr>
          <w:p w:rsidR="0000774B" w:rsidRPr="0000774B" w:rsidRDefault="0000774B" w:rsidP="0000774B">
            <w:pPr>
              <w:ind w:firstLine="0"/>
            </w:pPr>
            <w:r>
              <w:t>King</w:t>
            </w:r>
          </w:p>
        </w:tc>
      </w:tr>
      <w:tr w:rsidR="0000774B" w:rsidRPr="0000774B" w:rsidTr="0000774B">
        <w:tc>
          <w:tcPr>
            <w:tcW w:w="2179" w:type="dxa"/>
            <w:shd w:val="clear" w:color="auto" w:fill="auto"/>
          </w:tcPr>
          <w:p w:rsidR="0000774B" w:rsidRPr="0000774B" w:rsidRDefault="0000774B" w:rsidP="0000774B">
            <w:pPr>
              <w:ind w:firstLine="0"/>
            </w:pPr>
            <w:r>
              <w:t>Kirby</w:t>
            </w:r>
          </w:p>
        </w:tc>
        <w:tc>
          <w:tcPr>
            <w:tcW w:w="2179" w:type="dxa"/>
            <w:shd w:val="clear" w:color="auto" w:fill="auto"/>
          </w:tcPr>
          <w:p w:rsidR="0000774B" w:rsidRPr="0000774B" w:rsidRDefault="0000774B" w:rsidP="0000774B">
            <w:pPr>
              <w:ind w:firstLine="0"/>
            </w:pPr>
            <w:r>
              <w:t>Ligon</w:t>
            </w:r>
          </w:p>
        </w:tc>
        <w:tc>
          <w:tcPr>
            <w:tcW w:w="2180" w:type="dxa"/>
            <w:shd w:val="clear" w:color="auto" w:fill="auto"/>
          </w:tcPr>
          <w:p w:rsidR="0000774B" w:rsidRPr="0000774B" w:rsidRDefault="0000774B" w:rsidP="0000774B">
            <w:pPr>
              <w:ind w:firstLine="0"/>
            </w:pPr>
            <w:r>
              <w:t>Loftis</w:t>
            </w:r>
          </w:p>
        </w:tc>
      </w:tr>
      <w:tr w:rsidR="0000774B" w:rsidRPr="0000774B" w:rsidTr="0000774B">
        <w:tc>
          <w:tcPr>
            <w:tcW w:w="2179" w:type="dxa"/>
            <w:shd w:val="clear" w:color="auto" w:fill="auto"/>
          </w:tcPr>
          <w:p w:rsidR="0000774B" w:rsidRPr="0000774B" w:rsidRDefault="0000774B" w:rsidP="0000774B">
            <w:pPr>
              <w:ind w:firstLine="0"/>
            </w:pPr>
            <w:r>
              <w:t>Long</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Mace</w:t>
            </w:r>
          </w:p>
        </w:tc>
        <w:tc>
          <w:tcPr>
            <w:tcW w:w="2179" w:type="dxa"/>
            <w:shd w:val="clear" w:color="auto" w:fill="auto"/>
          </w:tcPr>
          <w:p w:rsidR="0000774B" w:rsidRPr="0000774B" w:rsidRDefault="0000774B" w:rsidP="0000774B">
            <w:pPr>
              <w:ind w:firstLine="0"/>
            </w:pPr>
            <w:r>
              <w:t>Magnuson</w:t>
            </w:r>
          </w:p>
        </w:tc>
        <w:tc>
          <w:tcPr>
            <w:tcW w:w="2180" w:type="dxa"/>
            <w:shd w:val="clear" w:color="auto" w:fill="auto"/>
          </w:tcPr>
          <w:p w:rsidR="0000774B" w:rsidRPr="0000774B" w:rsidRDefault="0000774B" w:rsidP="0000774B">
            <w:pPr>
              <w:ind w:firstLine="0"/>
            </w:pPr>
            <w:r>
              <w:t>Martin</w:t>
            </w:r>
          </w:p>
        </w:tc>
      </w:tr>
      <w:tr w:rsidR="0000774B" w:rsidRPr="0000774B" w:rsidTr="0000774B">
        <w:tc>
          <w:tcPr>
            <w:tcW w:w="2179" w:type="dxa"/>
            <w:shd w:val="clear" w:color="auto" w:fill="auto"/>
          </w:tcPr>
          <w:p w:rsidR="0000774B" w:rsidRPr="0000774B" w:rsidRDefault="0000774B" w:rsidP="0000774B">
            <w:pPr>
              <w:ind w:firstLine="0"/>
            </w:pPr>
            <w:r>
              <w:t>McCoy</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McGinnis</w:t>
            </w:r>
          </w:p>
        </w:tc>
      </w:tr>
      <w:tr w:rsidR="0000774B" w:rsidRPr="0000774B" w:rsidTr="0000774B">
        <w:tc>
          <w:tcPr>
            <w:tcW w:w="2179" w:type="dxa"/>
            <w:shd w:val="clear" w:color="auto" w:fill="auto"/>
          </w:tcPr>
          <w:p w:rsidR="0000774B" w:rsidRPr="0000774B" w:rsidRDefault="0000774B" w:rsidP="0000774B">
            <w:pPr>
              <w:ind w:firstLine="0"/>
            </w:pPr>
            <w:r>
              <w:t>McKnight</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Sandifer</w:t>
            </w:r>
          </w:p>
        </w:tc>
        <w:tc>
          <w:tcPr>
            <w:tcW w:w="2180" w:type="dxa"/>
            <w:shd w:val="clear" w:color="auto" w:fill="auto"/>
          </w:tcPr>
          <w:p w:rsidR="0000774B" w:rsidRPr="0000774B" w:rsidRDefault="0000774B" w:rsidP="0000774B">
            <w:pPr>
              <w:ind w:firstLine="0"/>
            </w:pPr>
            <w:r>
              <w:t>Simrill</w:t>
            </w:r>
          </w:p>
        </w:tc>
      </w:tr>
      <w:tr w:rsidR="0000774B" w:rsidRPr="0000774B" w:rsidTr="0000774B">
        <w:tc>
          <w:tcPr>
            <w:tcW w:w="2179" w:type="dxa"/>
            <w:shd w:val="clear" w:color="auto" w:fill="auto"/>
          </w:tcPr>
          <w:p w:rsidR="0000774B" w:rsidRPr="0000774B" w:rsidRDefault="0000774B" w:rsidP="0000774B">
            <w:pPr>
              <w:ind w:firstLine="0"/>
            </w:pPr>
            <w:r>
              <w:t>G. M. Smith</w:t>
            </w:r>
          </w:p>
        </w:tc>
        <w:tc>
          <w:tcPr>
            <w:tcW w:w="2179" w:type="dxa"/>
            <w:shd w:val="clear" w:color="auto" w:fill="auto"/>
          </w:tcPr>
          <w:p w:rsidR="0000774B" w:rsidRPr="0000774B" w:rsidRDefault="0000774B" w:rsidP="0000774B">
            <w:pPr>
              <w:ind w:firstLine="0"/>
            </w:pPr>
            <w:r>
              <w:t>G. R. Smith</w:t>
            </w:r>
          </w:p>
        </w:tc>
        <w:tc>
          <w:tcPr>
            <w:tcW w:w="2180" w:type="dxa"/>
            <w:shd w:val="clear" w:color="auto" w:fill="auto"/>
          </w:tcPr>
          <w:p w:rsidR="0000774B" w:rsidRPr="0000774B" w:rsidRDefault="0000774B" w:rsidP="0000774B">
            <w:pPr>
              <w:ind w:firstLine="0"/>
            </w:pPr>
            <w:r>
              <w:t>Sottile</w:t>
            </w:r>
          </w:p>
        </w:tc>
      </w:tr>
      <w:tr w:rsidR="0000774B" w:rsidRPr="0000774B" w:rsidTr="0000774B">
        <w:tc>
          <w:tcPr>
            <w:tcW w:w="2179" w:type="dxa"/>
            <w:shd w:val="clear" w:color="auto" w:fill="auto"/>
          </w:tcPr>
          <w:p w:rsidR="0000774B" w:rsidRPr="0000774B" w:rsidRDefault="0000774B" w:rsidP="0000774B">
            <w:pPr>
              <w:ind w:firstLine="0"/>
            </w:pPr>
            <w:r>
              <w:t>Spires</w:t>
            </w:r>
          </w:p>
        </w:tc>
        <w:tc>
          <w:tcPr>
            <w:tcW w:w="2179" w:type="dxa"/>
            <w:shd w:val="clear" w:color="auto" w:fill="auto"/>
          </w:tcPr>
          <w:p w:rsidR="0000774B" w:rsidRPr="0000774B" w:rsidRDefault="0000774B" w:rsidP="0000774B">
            <w:pPr>
              <w:ind w:firstLine="0"/>
            </w:pPr>
            <w:r>
              <w:t>Stavrinakis</w:t>
            </w:r>
          </w:p>
        </w:tc>
        <w:tc>
          <w:tcPr>
            <w:tcW w:w="2180" w:type="dxa"/>
            <w:shd w:val="clear" w:color="auto" w:fill="auto"/>
          </w:tcPr>
          <w:p w:rsidR="0000774B" w:rsidRPr="0000774B" w:rsidRDefault="0000774B" w:rsidP="0000774B">
            <w:pPr>
              <w:ind w:firstLine="0"/>
            </w:pPr>
            <w:r>
              <w:t>Stringer</w:t>
            </w:r>
          </w:p>
        </w:tc>
      </w:tr>
      <w:tr w:rsidR="0000774B" w:rsidRPr="0000774B" w:rsidTr="0000774B">
        <w:tc>
          <w:tcPr>
            <w:tcW w:w="2179" w:type="dxa"/>
            <w:shd w:val="clear" w:color="auto" w:fill="auto"/>
          </w:tcPr>
          <w:p w:rsidR="0000774B" w:rsidRPr="0000774B" w:rsidRDefault="0000774B" w:rsidP="0000774B">
            <w:pPr>
              <w:ind w:firstLine="0"/>
            </w:pPr>
            <w:r>
              <w:t>Tallon</w:t>
            </w:r>
          </w:p>
        </w:tc>
        <w:tc>
          <w:tcPr>
            <w:tcW w:w="2179" w:type="dxa"/>
            <w:shd w:val="clear" w:color="auto" w:fill="auto"/>
          </w:tcPr>
          <w:p w:rsidR="0000774B" w:rsidRPr="0000774B" w:rsidRDefault="0000774B" w:rsidP="0000774B">
            <w:pPr>
              <w:ind w:firstLine="0"/>
            </w:pPr>
            <w:r>
              <w:t>Taylor</w:t>
            </w:r>
          </w:p>
        </w:tc>
        <w:tc>
          <w:tcPr>
            <w:tcW w:w="2180" w:type="dxa"/>
            <w:shd w:val="clear" w:color="auto" w:fill="auto"/>
          </w:tcPr>
          <w:p w:rsidR="0000774B" w:rsidRPr="0000774B" w:rsidRDefault="0000774B" w:rsidP="0000774B">
            <w:pPr>
              <w:ind w:firstLine="0"/>
            </w:pPr>
            <w:r>
              <w:t>Thayer</w:t>
            </w:r>
          </w:p>
        </w:tc>
      </w:tr>
      <w:tr w:rsidR="0000774B" w:rsidRPr="0000774B" w:rsidTr="0000774B">
        <w:tc>
          <w:tcPr>
            <w:tcW w:w="2179" w:type="dxa"/>
            <w:shd w:val="clear" w:color="auto" w:fill="auto"/>
          </w:tcPr>
          <w:p w:rsidR="0000774B" w:rsidRPr="0000774B" w:rsidRDefault="0000774B" w:rsidP="0000774B">
            <w:pPr>
              <w:ind w:firstLine="0"/>
            </w:pPr>
            <w:r>
              <w:t>Toole</w:t>
            </w:r>
          </w:p>
        </w:tc>
        <w:tc>
          <w:tcPr>
            <w:tcW w:w="2179" w:type="dxa"/>
            <w:shd w:val="clear" w:color="auto" w:fill="auto"/>
          </w:tcPr>
          <w:p w:rsidR="0000774B" w:rsidRPr="0000774B" w:rsidRDefault="0000774B" w:rsidP="0000774B">
            <w:pPr>
              <w:ind w:firstLine="0"/>
            </w:pPr>
            <w:r>
              <w:t>Trantham</w:t>
            </w:r>
          </w:p>
        </w:tc>
        <w:tc>
          <w:tcPr>
            <w:tcW w:w="2180" w:type="dxa"/>
            <w:shd w:val="clear" w:color="auto" w:fill="auto"/>
          </w:tcPr>
          <w:p w:rsidR="0000774B" w:rsidRPr="0000774B" w:rsidRDefault="0000774B" w:rsidP="0000774B">
            <w:pPr>
              <w:ind w:firstLine="0"/>
            </w:pPr>
            <w:r>
              <w:t>West</w:t>
            </w:r>
          </w:p>
        </w:tc>
      </w:tr>
      <w:tr w:rsidR="0000774B" w:rsidRPr="0000774B" w:rsidTr="0000774B">
        <w:tc>
          <w:tcPr>
            <w:tcW w:w="2179" w:type="dxa"/>
            <w:shd w:val="clear" w:color="auto" w:fill="auto"/>
          </w:tcPr>
          <w:p w:rsidR="0000774B" w:rsidRPr="0000774B" w:rsidRDefault="0000774B" w:rsidP="0000774B">
            <w:pPr>
              <w:ind w:firstLine="0"/>
            </w:pPr>
            <w:r>
              <w:t>Wheeler</w:t>
            </w:r>
          </w:p>
        </w:tc>
        <w:tc>
          <w:tcPr>
            <w:tcW w:w="2179" w:type="dxa"/>
            <w:shd w:val="clear" w:color="auto" w:fill="auto"/>
          </w:tcPr>
          <w:p w:rsidR="0000774B" w:rsidRPr="0000774B" w:rsidRDefault="0000774B" w:rsidP="0000774B">
            <w:pPr>
              <w:ind w:firstLine="0"/>
            </w:pPr>
            <w:r>
              <w:t>Whitmire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Total--97</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00774B" w:rsidRDefault="0000774B" w:rsidP="0000774B"/>
    <w:p w:rsidR="0000774B" w:rsidRPr="00276DBF" w:rsidRDefault="0000774B" w:rsidP="0000774B">
      <w:pPr>
        <w:pStyle w:val="Title"/>
        <w:keepNext/>
      </w:pPr>
      <w:bookmarkStart w:id="14" w:name="file_start113"/>
      <w:bookmarkEnd w:id="14"/>
      <w:r w:rsidRPr="00276DBF">
        <w:t>STATEMENT FOR JOURNAL</w:t>
      </w:r>
    </w:p>
    <w:p w:rsidR="0000774B" w:rsidRPr="00276DBF" w:rsidRDefault="0000774B" w:rsidP="0000774B">
      <w:pPr>
        <w:tabs>
          <w:tab w:val="left" w:pos="270"/>
          <w:tab w:val="left" w:pos="630"/>
          <w:tab w:val="left" w:pos="900"/>
          <w:tab w:val="left" w:pos="1260"/>
          <w:tab w:val="left" w:pos="1620"/>
          <w:tab w:val="left" w:pos="1980"/>
          <w:tab w:val="left" w:pos="2340"/>
          <w:tab w:val="left" w:pos="2700"/>
        </w:tabs>
        <w:ind w:firstLine="0"/>
      </w:pPr>
      <w:r w:rsidRPr="00276DBF">
        <w:tab/>
        <w:t>I was temporarily out of the Chamber on constituent business during the vote on H. 3449. If I had been present, I would have voted in favor of the Bill.</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r w:rsidRPr="00276DBF">
        <w:tab/>
        <w:t>Rep. Bill Hixon</w:t>
      </w:r>
    </w:p>
    <w:p w:rsidR="00313B8F" w:rsidRDefault="00313B8F" w:rsidP="0000774B">
      <w:pPr>
        <w:tabs>
          <w:tab w:val="left" w:pos="270"/>
          <w:tab w:val="left" w:pos="630"/>
          <w:tab w:val="left" w:pos="900"/>
          <w:tab w:val="left" w:pos="1260"/>
          <w:tab w:val="left" w:pos="1620"/>
          <w:tab w:val="left" w:pos="1980"/>
          <w:tab w:val="left" w:pos="2340"/>
          <w:tab w:val="left" w:pos="2700"/>
        </w:tabs>
        <w:ind w:firstLine="0"/>
      </w:pPr>
    </w:p>
    <w:p w:rsidR="00313B8F" w:rsidRPr="00313B8F" w:rsidRDefault="00313B8F" w:rsidP="00313B8F">
      <w:pPr>
        <w:tabs>
          <w:tab w:val="left" w:pos="270"/>
          <w:tab w:val="left" w:pos="630"/>
          <w:tab w:val="left" w:pos="900"/>
          <w:tab w:val="left" w:pos="1260"/>
          <w:tab w:val="left" w:pos="1620"/>
          <w:tab w:val="left" w:pos="1980"/>
          <w:tab w:val="left" w:pos="2340"/>
          <w:tab w:val="left" w:pos="2700"/>
        </w:tabs>
        <w:ind w:firstLine="0"/>
        <w:jc w:val="center"/>
        <w:rPr>
          <w:b/>
        </w:rPr>
      </w:pPr>
      <w:r w:rsidRPr="00313B8F">
        <w:rPr>
          <w:b/>
        </w:rPr>
        <w:t>STATEMENT FOR JOURNAL</w:t>
      </w:r>
    </w:p>
    <w:p w:rsidR="0000774B" w:rsidRDefault="00313B8F" w:rsidP="0000774B">
      <w:pPr>
        <w:tabs>
          <w:tab w:val="left" w:pos="270"/>
          <w:tab w:val="left" w:pos="630"/>
          <w:tab w:val="left" w:pos="900"/>
          <w:tab w:val="left" w:pos="1260"/>
          <w:tab w:val="left" w:pos="1620"/>
          <w:tab w:val="left" w:pos="1980"/>
          <w:tab w:val="left" w:pos="2340"/>
          <w:tab w:val="left" w:pos="2700"/>
        </w:tabs>
        <w:ind w:firstLine="0"/>
      </w:pPr>
      <w:r>
        <w:tab/>
      </w:r>
      <w:r w:rsidRPr="00313B8F">
        <w:t>I was on excused leave due to a prior family commitment when the House gave second reading to H.</w:t>
      </w:r>
      <w:r w:rsidR="00806DA6">
        <w:t xml:space="preserve"> </w:t>
      </w:r>
      <w:r w:rsidRPr="00313B8F">
        <w:t>3449, legislation relating to hemp farming.  I would have voted to give this bill second reading.</w:t>
      </w:r>
    </w:p>
    <w:p w:rsidR="00313B8F" w:rsidRDefault="00313B8F" w:rsidP="0000774B">
      <w:pPr>
        <w:tabs>
          <w:tab w:val="left" w:pos="270"/>
          <w:tab w:val="left" w:pos="630"/>
          <w:tab w:val="left" w:pos="900"/>
          <w:tab w:val="left" w:pos="1260"/>
          <w:tab w:val="left" w:pos="1620"/>
          <w:tab w:val="left" w:pos="1980"/>
          <w:tab w:val="left" w:pos="2340"/>
          <w:tab w:val="left" w:pos="2700"/>
        </w:tabs>
        <w:ind w:firstLine="0"/>
      </w:pPr>
      <w:r>
        <w:tab/>
        <w:t>Rep. Wm. Weston Newton</w:t>
      </w:r>
    </w:p>
    <w:p w:rsidR="00313B8F" w:rsidRDefault="00313B8F" w:rsidP="0000774B">
      <w:pPr>
        <w:tabs>
          <w:tab w:val="left" w:pos="270"/>
          <w:tab w:val="left" w:pos="630"/>
          <w:tab w:val="left" w:pos="900"/>
          <w:tab w:val="left" w:pos="1260"/>
          <w:tab w:val="left" w:pos="1620"/>
          <w:tab w:val="left" w:pos="1980"/>
          <w:tab w:val="left" w:pos="2340"/>
          <w:tab w:val="left" w:pos="2700"/>
        </w:tabs>
        <w:ind w:firstLine="0"/>
      </w:pPr>
    </w:p>
    <w:p w:rsidR="0000774B" w:rsidRPr="000D00E8" w:rsidRDefault="0000774B" w:rsidP="0000774B">
      <w:pPr>
        <w:keepNext/>
        <w:tabs>
          <w:tab w:val="left" w:pos="270"/>
          <w:tab w:val="left" w:pos="540"/>
          <w:tab w:val="left" w:pos="810"/>
          <w:tab w:val="left" w:pos="1080"/>
          <w:tab w:val="left" w:pos="1350"/>
        </w:tabs>
        <w:ind w:firstLine="0"/>
        <w:jc w:val="center"/>
        <w:rPr>
          <w:b/>
          <w:szCs w:val="22"/>
        </w:rPr>
      </w:pPr>
      <w:bookmarkStart w:id="15" w:name="file_start114"/>
      <w:bookmarkEnd w:id="15"/>
      <w:r w:rsidRPr="000D00E8">
        <w:rPr>
          <w:b/>
          <w:szCs w:val="22"/>
        </w:rPr>
        <w:t>STATEMENT FOR THE JOURNAL</w:t>
      </w:r>
    </w:p>
    <w:p w:rsidR="0000774B" w:rsidRPr="000D00E8" w:rsidRDefault="0000774B" w:rsidP="0000774B">
      <w:pPr>
        <w:tabs>
          <w:tab w:val="left" w:pos="270"/>
          <w:tab w:val="left" w:pos="540"/>
          <w:tab w:val="left" w:pos="810"/>
          <w:tab w:val="left" w:pos="1080"/>
          <w:tab w:val="left" w:pos="1350"/>
        </w:tabs>
        <w:ind w:firstLine="0"/>
        <w:rPr>
          <w:szCs w:val="22"/>
        </w:rPr>
      </w:pPr>
      <w:r w:rsidRPr="000D00E8">
        <w:rPr>
          <w:szCs w:val="22"/>
        </w:rPr>
        <w:tab/>
        <w:t>I am abstaining from voting on H. 3449 because I may have a conflict of interst.</w:t>
      </w:r>
    </w:p>
    <w:p w:rsidR="0000774B" w:rsidRDefault="0000774B" w:rsidP="0000774B">
      <w:pPr>
        <w:tabs>
          <w:tab w:val="left" w:pos="270"/>
          <w:tab w:val="left" w:pos="540"/>
          <w:tab w:val="left" w:pos="810"/>
          <w:tab w:val="left" w:pos="1080"/>
          <w:tab w:val="left" w:pos="1350"/>
        </w:tabs>
        <w:ind w:firstLine="0"/>
        <w:rPr>
          <w:szCs w:val="22"/>
        </w:rPr>
      </w:pPr>
      <w:r w:rsidRPr="000D00E8">
        <w:rPr>
          <w:szCs w:val="22"/>
        </w:rPr>
        <w:tab/>
        <w:t>Rep. Bruce Bannister</w:t>
      </w:r>
    </w:p>
    <w:p w:rsidR="0000774B" w:rsidRDefault="0000774B" w:rsidP="0000774B">
      <w:pPr>
        <w:tabs>
          <w:tab w:val="left" w:pos="270"/>
          <w:tab w:val="left" w:pos="540"/>
          <w:tab w:val="left" w:pos="810"/>
          <w:tab w:val="left" w:pos="1080"/>
          <w:tab w:val="left" w:pos="1350"/>
        </w:tabs>
        <w:ind w:firstLine="0"/>
        <w:rPr>
          <w:szCs w:val="22"/>
        </w:rPr>
      </w:pPr>
    </w:p>
    <w:p w:rsidR="0000774B" w:rsidRPr="00041794" w:rsidRDefault="0000774B" w:rsidP="0000774B">
      <w:pPr>
        <w:keepNext/>
        <w:tabs>
          <w:tab w:val="left" w:pos="270"/>
          <w:tab w:val="left" w:pos="540"/>
          <w:tab w:val="left" w:pos="810"/>
          <w:tab w:val="left" w:pos="1080"/>
          <w:tab w:val="left" w:pos="1350"/>
        </w:tabs>
        <w:ind w:firstLine="0"/>
        <w:jc w:val="center"/>
        <w:rPr>
          <w:b/>
          <w:szCs w:val="22"/>
        </w:rPr>
      </w:pPr>
      <w:bookmarkStart w:id="16" w:name="file_start115"/>
      <w:bookmarkEnd w:id="16"/>
      <w:r w:rsidRPr="00041794">
        <w:rPr>
          <w:b/>
          <w:szCs w:val="22"/>
        </w:rPr>
        <w:t>STATEMENT FOR THE JOURNAL</w:t>
      </w:r>
    </w:p>
    <w:p w:rsidR="0000774B" w:rsidRPr="00041794" w:rsidRDefault="0000774B" w:rsidP="0000774B">
      <w:pPr>
        <w:tabs>
          <w:tab w:val="left" w:pos="270"/>
          <w:tab w:val="left" w:pos="540"/>
          <w:tab w:val="left" w:pos="810"/>
          <w:tab w:val="left" w:pos="1080"/>
          <w:tab w:val="left" w:pos="1350"/>
        </w:tabs>
        <w:ind w:firstLine="0"/>
        <w:rPr>
          <w:szCs w:val="22"/>
        </w:rPr>
      </w:pPr>
      <w:r w:rsidRPr="00041794">
        <w:rPr>
          <w:szCs w:val="22"/>
        </w:rPr>
        <w:tab/>
        <w:t>I am abstaining from voting on H. 3449 because of a potential conflict of interest.</w:t>
      </w:r>
    </w:p>
    <w:p w:rsidR="0000774B" w:rsidRDefault="0000774B" w:rsidP="0000774B">
      <w:pPr>
        <w:tabs>
          <w:tab w:val="left" w:pos="270"/>
          <w:tab w:val="left" w:pos="540"/>
          <w:tab w:val="left" w:pos="810"/>
          <w:tab w:val="left" w:pos="1080"/>
          <w:tab w:val="left" w:pos="1350"/>
        </w:tabs>
        <w:ind w:firstLine="0"/>
        <w:rPr>
          <w:szCs w:val="22"/>
        </w:rPr>
      </w:pPr>
      <w:r w:rsidRPr="00041794">
        <w:rPr>
          <w:szCs w:val="22"/>
        </w:rPr>
        <w:tab/>
        <w:t>Rep. Bill Herbkersman</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H. 3449--ORDERED TO BE READ THIRD TIME TOMORROW</w:t>
      </w:r>
    </w:p>
    <w:p w:rsidR="0000774B" w:rsidRDefault="0000774B" w:rsidP="0000774B">
      <w:r>
        <w:t>On motion of Rep. HIOTT, with unanimous consent, it was ordered that H. 3449 be read the third time tomorrow.</w:t>
      </w:r>
    </w:p>
    <w:p w:rsidR="0000774B" w:rsidRDefault="0000774B" w:rsidP="0000774B">
      <w:pPr>
        <w:keepNext/>
        <w:jc w:val="center"/>
        <w:rPr>
          <w:b/>
        </w:rPr>
      </w:pPr>
      <w:r w:rsidRPr="0000774B">
        <w:rPr>
          <w:b/>
        </w:rPr>
        <w:t>H. 3659--AMENDED AND ORDERED TO THIRD READING</w:t>
      </w:r>
    </w:p>
    <w:p w:rsidR="0000774B" w:rsidRDefault="0000774B" w:rsidP="0000774B">
      <w:pPr>
        <w:keepNext/>
      </w:pPr>
      <w:r>
        <w:t>The following Bill was taken up:</w:t>
      </w:r>
    </w:p>
    <w:p w:rsidR="0000774B" w:rsidRDefault="0000774B" w:rsidP="0000774B">
      <w:pPr>
        <w:keepNext/>
      </w:pPr>
      <w:bookmarkStart w:id="17" w:name="include_clip_start_119"/>
      <w:bookmarkEnd w:id="17"/>
    </w:p>
    <w:p w:rsidR="0000774B" w:rsidRDefault="0000774B" w:rsidP="0000774B">
      <w:r>
        <w:t>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B. Newton and Daning: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00774B" w:rsidRDefault="0000774B" w:rsidP="0000774B"/>
    <w:p w:rsidR="0000774B" w:rsidRPr="008854C4" w:rsidRDefault="0000774B" w:rsidP="0000774B">
      <w:r w:rsidRPr="008854C4">
        <w:t>The Committee on Labor, Commerce and Industry proposed the following Amendment No. 1</w:t>
      </w:r>
      <w:r w:rsidR="004F6486">
        <w:t xml:space="preserve"> to </w:t>
      </w:r>
      <w:r w:rsidRPr="008854C4">
        <w:t>H. 3659 (COUNCIL\ZW\3659C001.</w:t>
      </w:r>
      <w:r w:rsidR="004F6486">
        <w:t xml:space="preserve"> </w:t>
      </w:r>
      <w:r w:rsidRPr="008854C4">
        <w:t>CC.ZW19), which was adopted:</w:t>
      </w:r>
    </w:p>
    <w:p w:rsidR="0000774B" w:rsidRPr="008854C4" w:rsidRDefault="0000774B" w:rsidP="0000774B">
      <w:r w:rsidRPr="008854C4">
        <w:t>Amend the bill, as and if amended, by striking all after the enacting words and inserting:</w:t>
      </w:r>
    </w:p>
    <w:p w:rsidR="0000774B" w:rsidRPr="0000774B" w:rsidRDefault="0000774B" w:rsidP="0000774B">
      <w:pPr>
        <w:rPr>
          <w:color w:val="000000"/>
          <w:u w:color="000000"/>
        </w:rPr>
      </w:pPr>
      <w:r w:rsidRPr="008854C4">
        <w:t>/</w:t>
      </w:r>
      <w:r w:rsidRPr="008854C4">
        <w:tab/>
      </w:r>
      <w:r w:rsidRPr="0000774B">
        <w:rPr>
          <w:color w:val="000000"/>
          <w:u w:color="000000"/>
        </w:rPr>
        <w:t>SECTION</w:t>
      </w:r>
      <w:r w:rsidRPr="0000774B">
        <w:rPr>
          <w:color w:val="000000"/>
          <w:u w:color="000000"/>
        </w:rPr>
        <w:tab/>
        <w:t>1.</w:t>
      </w:r>
      <w:r w:rsidRPr="0000774B">
        <w:rPr>
          <w:color w:val="000000"/>
          <w:u w:color="000000"/>
        </w:rPr>
        <w:tab/>
        <w:t xml:space="preserve">Title 58 of the 1976 Code is amended by adding: </w:t>
      </w:r>
    </w:p>
    <w:p w:rsidR="0000774B" w:rsidRPr="0000774B" w:rsidRDefault="0000774B" w:rsidP="004F6486">
      <w:pPr>
        <w:jc w:val="center"/>
        <w:rPr>
          <w:color w:val="000000"/>
          <w:u w:color="000000"/>
        </w:rPr>
      </w:pPr>
      <w:r w:rsidRPr="0000774B">
        <w:rPr>
          <w:color w:val="000000"/>
          <w:u w:color="000000"/>
        </w:rPr>
        <w:t>“CHAPTER 41</w:t>
      </w:r>
    </w:p>
    <w:p w:rsidR="0000774B" w:rsidRPr="0000774B" w:rsidRDefault="0000774B" w:rsidP="004F6486">
      <w:pPr>
        <w:jc w:val="center"/>
        <w:rPr>
          <w:color w:val="000000"/>
          <w:u w:color="000000"/>
        </w:rPr>
      </w:pPr>
      <w:r w:rsidRPr="0000774B">
        <w:rPr>
          <w:color w:val="000000"/>
          <w:u w:color="000000"/>
        </w:rPr>
        <w:t>Renewable Energy Programs</w:t>
      </w:r>
    </w:p>
    <w:p w:rsidR="0000774B" w:rsidRPr="0000774B" w:rsidRDefault="0000774B" w:rsidP="0000774B">
      <w:pPr>
        <w:rPr>
          <w:color w:val="000000"/>
          <w:u w:color="000000"/>
        </w:rPr>
      </w:pPr>
      <w:r w:rsidRPr="0000774B">
        <w:rPr>
          <w:color w:val="000000"/>
          <w:u w:color="000000"/>
        </w:rPr>
        <w:tab/>
        <w:t>Section 58-41-05.</w:t>
      </w:r>
      <w:r w:rsidRPr="0000774B">
        <w:rPr>
          <w:color w:val="000000"/>
          <w:u w:color="000000"/>
        </w:rPr>
        <w:tab/>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reasonable and properly reflect changes in the industry as a whole, the benefits of customer renewable energy, energy efficiency, and demand response, as well as any utility or state-specific impacts unique to South Carolina which are brought about by the consequences of this act.</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10.</w:t>
      </w:r>
      <w:r w:rsidRPr="0000774B">
        <w:rPr>
          <w:color w:val="000000"/>
          <w:u w:color="000000"/>
        </w:rPr>
        <w:tab/>
        <w:t>As used in this chapter: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‘AC’ means alternating current as measured at the point of interconnection of the small power producer’s facility to the interconnecting electrical utility’s transmission or distribution system.</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Pr="0000774B">
        <w:rPr>
          <w:color w:val="000000"/>
          <w:u w:color="000000"/>
        </w:rPr>
        <w:noBreakHyphen/>
        <w:t>39</w:t>
      </w:r>
      <w:r w:rsidRPr="0000774B">
        <w:rPr>
          <w:color w:val="000000"/>
          <w:u w:color="000000"/>
        </w:rPr>
        <w:noBreakHyphen/>
        <w:t xml:space="preserve">140(A)(1). </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‘Commission’ means the South Carolina Public Service Commission.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‘Electrical utility’ is defined as set forth in Section 58</w:t>
      </w:r>
      <w:r w:rsidRPr="0000774B">
        <w:rPr>
          <w:color w:val="000000"/>
          <w:u w:color="000000"/>
        </w:rPr>
        <w:noBreakHyphen/>
        <w:t>27</w:t>
      </w:r>
      <w:r w:rsidRPr="0000774B">
        <w:rPr>
          <w:color w:val="000000"/>
          <w:u w:color="000000"/>
        </w:rPr>
        <w:noBreakHyphen/>
        <w:t>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(5)</w:t>
      </w:r>
      <w:r w:rsidRPr="0000774B">
        <w:rPr>
          <w:color w:val="000000"/>
          <w:u w:color="000000"/>
        </w:rPr>
        <w:tab/>
        <w:t>‘Eligible customer’ means a retail customer with a new or existing contract demand greater than or equal to one megawatt at a single metered location or aggregated across multiple metered locations.</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‘Generation credit’ means a credit applied by an electrical utility to the bill of a participating customer that is equal to the value of the electrical utility’s system of the energy and capacity provided by a renewable energy facility, as defined herein.</w:t>
      </w:r>
    </w:p>
    <w:p w:rsidR="0000774B" w:rsidRPr="0000774B" w:rsidRDefault="0000774B" w:rsidP="0000774B">
      <w:pPr>
        <w:rPr>
          <w:color w:val="000000"/>
          <w:u w:color="000000"/>
        </w:rPr>
      </w:pPr>
      <w:r w:rsidRPr="0000774B">
        <w:rPr>
          <w:color w:val="000000"/>
          <w:u w:color="000000"/>
        </w:rPr>
        <w:tab/>
      </w:r>
      <w:r w:rsidRPr="0000774B">
        <w:rPr>
          <w:color w:val="000000"/>
          <w:u w:color="000000"/>
        </w:rPr>
        <w:tab/>
        <w:t>(7)</w:t>
      </w:r>
      <w:r w:rsidRPr="0000774B">
        <w:rPr>
          <w:color w:val="000000"/>
          <w:u w:color="000000"/>
        </w:rPr>
        <w:tab/>
        <w:t>‘Participating customer’ means an eligible customer that elects to have a portion or all of its electricity needs supplied by a voluntary renewable energy program.</w:t>
      </w:r>
    </w:p>
    <w:p w:rsidR="0000774B" w:rsidRPr="0000774B" w:rsidRDefault="0000774B" w:rsidP="0000774B">
      <w:pPr>
        <w:rPr>
          <w:color w:val="000000"/>
          <w:u w:color="000000"/>
        </w:rPr>
      </w:pPr>
      <w:r w:rsidRPr="0000774B">
        <w:rPr>
          <w:color w:val="000000"/>
          <w:u w:color="000000"/>
        </w:rPr>
        <w:tab/>
      </w:r>
      <w:r w:rsidRPr="0000774B">
        <w:rPr>
          <w:color w:val="000000"/>
          <w:u w:color="000000"/>
        </w:rPr>
        <w:tab/>
        <w:t>(8)</w:t>
      </w:r>
      <w:r w:rsidRPr="0000774B">
        <w:rPr>
          <w:color w:val="000000"/>
          <w:u w:color="000000"/>
        </w:rPr>
        <w:tab/>
        <w:t>‘Participating customer agreement’ means an agreement between a participating customer, its electrical utility, and the renewable energy supplier establishing each party’s rights and obligations under the electrical utility’s voluntary renewable energy program.</w:t>
      </w:r>
    </w:p>
    <w:p w:rsidR="0000774B" w:rsidRPr="0000774B" w:rsidRDefault="0000774B" w:rsidP="0000774B">
      <w:pPr>
        <w:rPr>
          <w:color w:val="000000"/>
          <w:u w:color="000000"/>
        </w:rPr>
      </w:pPr>
      <w:r w:rsidRPr="0000774B">
        <w:rPr>
          <w:color w:val="000000"/>
          <w:u w:color="000000"/>
        </w:rPr>
        <w:tab/>
      </w:r>
      <w:r w:rsidRPr="0000774B">
        <w:rPr>
          <w:color w:val="000000"/>
          <w:u w:color="000000"/>
        </w:rPr>
        <w:tab/>
        <w:t>(9)</w:t>
      </w:r>
      <w:r w:rsidRPr="0000774B">
        <w:rPr>
          <w:color w:val="000000"/>
          <w:u w:color="000000"/>
        </w:rPr>
        <w:tab/>
        <w:t>‘Power purchase agreement’ means an agreement between an electrical utility and a renewable energy supplier for the purchase and sale of energy, capacity, and ancillary services from the renewable energy supplier’s renewable energy facility pursuant to this chapter.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(10)</w:t>
      </w:r>
      <w:r w:rsidRPr="0000774B">
        <w:rPr>
          <w:color w:val="000000"/>
          <w:u w:color="000000"/>
        </w:rPr>
        <w:tab/>
        <w:t>‘PURPA’ means the Public Utility Regulatory Policies Act of 1978, as amended.</w:t>
      </w:r>
    </w:p>
    <w:p w:rsidR="0000774B" w:rsidRPr="0000774B" w:rsidRDefault="0000774B" w:rsidP="0000774B">
      <w:pPr>
        <w:rPr>
          <w:color w:val="000000"/>
          <w:u w:color="000000"/>
        </w:rPr>
      </w:pPr>
      <w:r w:rsidRPr="0000774B">
        <w:rPr>
          <w:color w:val="000000"/>
          <w:u w:color="000000"/>
        </w:rPr>
        <w:tab/>
      </w:r>
      <w:r w:rsidRPr="0000774B">
        <w:rPr>
          <w:color w:val="000000"/>
          <w:u w:color="000000"/>
        </w:rPr>
        <w:tab/>
        <w:t>(11)</w:t>
      </w:r>
      <w:r w:rsidRPr="0000774B">
        <w:rPr>
          <w:color w:val="000000"/>
          <w:u w:color="000000"/>
        </w:rPr>
        <w:tab/>
        <w:t>‘Renewable energy contract’ means a contract between an electrical utility and a renewable energy supplier that commits the parties to participating in an electrical utility’s voluntary renewable energy program for the purchase and sale of energy and capacity.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t>(12)</w:t>
      </w:r>
      <w:r w:rsidRPr="0000774B">
        <w:rPr>
          <w:color w:val="000000"/>
          <w:u w:color="000000"/>
        </w:rPr>
        <w:tab/>
        <w:t>‘Renewable energy facility’ means a facility for the production of electrical energy that utilizes a renewable generation resource as defined in Section 58</w:t>
      </w:r>
      <w:r w:rsidRPr="0000774B">
        <w:rPr>
          <w:color w:val="000000"/>
          <w:u w:color="000000"/>
        </w:rPr>
        <w:noBreakHyphen/>
        <w:t>39</w:t>
      </w:r>
      <w:r w:rsidRPr="0000774B">
        <w:rPr>
          <w:color w:val="000000"/>
          <w:u w:color="000000"/>
        </w:rPr>
        <w:noBreakHyphen/>
        <w:t>120(F), that is placed in service after the effective date of this chapter, and for which costs are not included in an electrical utility’s rates.</w:t>
      </w:r>
    </w:p>
    <w:p w:rsidR="0000774B" w:rsidRPr="0000774B" w:rsidRDefault="0000774B" w:rsidP="0000774B">
      <w:pPr>
        <w:rPr>
          <w:color w:val="000000"/>
          <w:u w:color="000000"/>
        </w:rPr>
      </w:pPr>
      <w:r w:rsidRPr="0000774B">
        <w:rPr>
          <w:color w:val="000000"/>
          <w:u w:color="000000"/>
        </w:rPr>
        <w:tab/>
      </w:r>
      <w:r w:rsidRPr="0000774B">
        <w:rPr>
          <w:color w:val="000000"/>
          <w:u w:color="000000"/>
        </w:rPr>
        <w:tab/>
        <w:t>(13)</w:t>
      </w:r>
      <w:r w:rsidRPr="0000774B">
        <w:rPr>
          <w:color w:val="000000"/>
          <w:u w:color="000000"/>
        </w:rPr>
        <w:tab/>
        <w:t>‘Renewable energy supplier’ means the owner or operator of a renewable energy facility, including the affiliate of an electrical utility that contracts with a participating customer.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(14)</w:t>
      </w:r>
      <w:r w:rsidRPr="0000774B">
        <w:rPr>
          <w:color w:val="000000"/>
          <w:u w:color="000000"/>
        </w:rPr>
        <w:tab/>
        <w:t>‘Small power producer’ means a person or corporation owning or operating a ‘qualifying small power production facility’ as defined in 16 U.S.C. Section 796, as amended.</w:t>
      </w:r>
    </w:p>
    <w:p w:rsidR="0000774B" w:rsidRPr="0000774B" w:rsidRDefault="0000774B" w:rsidP="0000774B">
      <w:pPr>
        <w:rPr>
          <w:color w:val="000000"/>
          <w:u w:color="000000"/>
        </w:rPr>
      </w:pPr>
      <w:r w:rsidRPr="0000774B">
        <w:rPr>
          <w:color w:val="000000"/>
          <w:u w:color="000000"/>
        </w:rPr>
        <w:tab/>
      </w:r>
      <w:r w:rsidRPr="0000774B">
        <w:rPr>
          <w:color w:val="000000"/>
          <w:u w:color="000000"/>
        </w:rPr>
        <w:tab/>
        <w:t>(15)</w:t>
      </w:r>
      <w:r w:rsidRPr="0000774B">
        <w:rPr>
          <w:color w:val="000000"/>
          <w:u w:color="000000"/>
        </w:rPr>
        <w:tab/>
        <w:t>‘Standard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p>
    <w:p w:rsidR="0000774B" w:rsidRPr="0000774B" w:rsidRDefault="0000774B" w:rsidP="0000774B">
      <w:pPr>
        <w:rPr>
          <w:color w:val="000000"/>
          <w:u w:color="000000"/>
        </w:rPr>
      </w:pPr>
      <w:r w:rsidRPr="0000774B">
        <w:rPr>
          <w:color w:val="000000"/>
          <w:u w:color="000000"/>
        </w:rPr>
        <w:tab/>
      </w:r>
      <w:r w:rsidRPr="0000774B">
        <w:rPr>
          <w:color w:val="000000"/>
          <w:u w:color="000000"/>
        </w:rPr>
        <w:tab/>
        <w:t>(16)</w:t>
      </w:r>
      <w:r w:rsidRPr="0000774B">
        <w:rPr>
          <w:color w:val="000000"/>
          <w:u w:color="000000"/>
        </w:rPr>
        <w:tab/>
        <w:t>‘Voluntary renewable energy program’ means a tariff filed with the commission by an electrical utility that enables a participating customer to receive and pay for electric service, that reflects the program cost. Commercial or industrial energy and environmental attributes specified in the participating customer agreement and renewable energy contract, including a generation credit for such renewable energy, from the electrical utility pursuant to the terms of the tariff.</w:t>
      </w:r>
    </w:p>
    <w:p w:rsidR="0000774B" w:rsidRPr="0000774B" w:rsidRDefault="0000774B" w:rsidP="0000774B">
      <w:pPr>
        <w:rPr>
          <w:color w:val="000000"/>
          <w:u w:color="000000"/>
        </w:rPr>
      </w:pPr>
      <w:r w:rsidRPr="0000774B">
        <w:rPr>
          <w:color w:val="000000"/>
          <w:u w:color="000000"/>
        </w:rPr>
        <w:tab/>
      </w:r>
      <w:r w:rsidRPr="0000774B">
        <w:rPr>
          <w:color w:val="000000"/>
          <w:u w:color="000000"/>
        </w:rPr>
        <w:tab/>
        <w:t>(17)</w:t>
      </w:r>
      <w:r w:rsidRPr="0000774B">
        <w:rPr>
          <w:color w:val="000000"/>
          <w:u w:color="000000"/>
        </w:rPr>
        <w:tab/>
        <w:t>‘Neighborhood community solar facility’ means a solar photovoltaic electric generating facility that is connected to the distribution system of the electrical utility and is participating in the electrical utility’s neighborhood community solar energy program.</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20.</w:t>
      </w:r>
      <w:r w:rsidRPr="0000774B">
        <w:rPr>
          <w:color w:val="000000"/>
          <w:u w:color="000000"/>
        </w:rPr>
        <w:tab/>
        <w:t>(A)</w:t>
      </w:r>
      <w:r w:rsidRPr="0000774B">
        <w:rPr>
          <w:color w:val="000000"/>
          <w:u w:color="000000"/>
        </w:rPr>
        <w:tab/>
        <w:t>As soon as practicable after the effective date of this chapter, the commission shall open a docket for the purpose of establishing each electrical utility’s avoided cost rates, avoided cost methodologies, standard offer power purchase agreements, form contract power purchase agreements, commitment to sell forms, and any other terms or conditions necessary to implement this section. Within six months after the effective date of this chapter, and at least once every twenty</w:t>
      </w:r>
      <w:r w:rsidRPr="0000774B">
        <w:rPr>
          <w:color w:val="000000"/>
          <w:u w:color="000000"/>
        </w:rPr>
        <w:noBreakHyphen/>
        <w:t>four months thereafter, the commission shall establish or approve each electrical utility’s avoided cost rates, avoided cost methodologies, standard offer power purchase agreements, form contract power purchase agreements, commitment to sell forms, and any other terms or conditions necessary to implement this section. Within such proceeding the commission shall approve one or more standard form purchase power agreements for use for projects not eligible for the standard offer.  Such standard form purchase power agreements shall contain, for example, provisions for force majeure, indemnification, choice of venue, and confidentiality provisions and other such terms, but shall not be determinative of price, volume, or length of contract.  The commission may approve multiple standard form agreements to accommodate various generation technologies and other project specific characteristics.  This provision shall not restrict the right of parties to enter into power purchase agreements with terms that differ from the commission</w:t>
      </w:r>
      <w:r w:rsidRPr="0000774B">
        <w:rPr>
          <w:color w:val="000000"/>
          <w:u w:color="000000"/>
        </w:rPr>
        <w:noBreakHyphen/>
        <w:t>approved form(s). Any decisions by the commission shall support the public interest of the using and consuming public and strive to reduce the risk placed on the using and consuming public.</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Proceedings must be separate from the electrical utilities’ annual fuel cost proceedings.</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Proceedings shall include an opportunity for intervention, discovery, filed comments or testimony, and an evidentiary hearing.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Each electrical utility’s avoided cost rates, avoided cost methodologies, standard offer power purchase agreements, form contract power purchase agreements, commitment to sell forms, and any other terms or conditions set by the commission must be in the best interests of all customers and consistent with PURPA and the Federal Energy Regulatory Commission’s implementing regulations, which require such rates to be just and reasonable to the ratepayers of the electrical utility, in the public interest, and nondiscriminatory to the QF.</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In the course of reviewing and approving each electrical utility’s avoided cost rates, avoided cost methodologies, standard offer power purchase agreements, form contract power purchase agreements, and commitment to sell forms, the commission shall treat small power producers on a fair and equal footing with electrical utility</w:t>
      </w:r>
      <w:r w:rsidRPr="0000774B">
        <w:rPr>
          <w:color w:val="000000"/>
          <w:u w:color="000000"/>
        </w:rPr>
        <w:noBreakHyphen/>
        <w:t>owned resources by ensuring that:</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rates for the purchase of energy and capacity fully and accurately reflect the electrical utility’s avoided costs; </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power purchase agreements, including terms and conditions, are commercially reasonable and consistent with regulations promulgated by the Federal Energy Regulatory Commission implementing PURPA;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each electrical utility’s avoided cost methodology fairly accounts for costs avoided by the electrical utility or incurred by the utility, including, but not limited to, energy, capacity, and ancillary services provided by or consumed by small power producers including those utilizing energy storage equipment. Avoided cost methodologies proposed by an electrical utility and approved by the commission may account for differences in costs avoided based on the geographic location and resource type of a small power producer’s facility.</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avoided cost rates offered by an electrical utility to a small power producer not eligible for the standard offer must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t>A small power producer shall have the right to sell the output of its facility to the electrical utility at the rates, and pursuant to the power purchase agreement terms and conditions,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00774B" w:rsidRPr="0000774B" w:rsidRDefault="0000774B" w:rsidP="0000774B">
      <w:pPr>
        <w:rPr>
          <w:color w:val="000000"/>
          <w:u w:color="000000"/>
        </w:rPr>
      </w:pPr>
      <w:r w:rsidRPr="0000774B">
        <w:rPr>
          <w:color w:val="000000"/>
          <w:u w:color="000000"/>
        </w:rPr>
        <w:tab/>
        <w:t>(E)(1)</w:t>
      </w:r>
      <w:r w:rsidRPr="0000774B">
        <w:rPr>
          <w:color w:val="000000"/>
          <w:u w:color="000000"/>
        </w:rPr>
        <w:tab/>
        <w:t>The commission is empowered to set standard offer rates and terms and conditions for the purchase of power from cogenerators and small power production facilities designated as Qualifying Facilities (QF). The commission also has the authority to provide for negotiation of contracts and for competitive solicitation to occur within the utility’s balancing authority if the commission determines such action to be in the public interest.</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Electrical utilities shall file with the commission power purchase agreements entered into pursuant to PURPA, resulting from voluntary negotiation of contracts between an electrical utility and a small power producer not eligible for the standard offer.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The commission is authorized to open a generic docket for the purposes of creating competitive solicitation programs within the utility’s balancing authority if the commission determines such action to be for the public good.</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The commission shall require each electrical utility to make the standard offer power purchase agreement available to small power producers. For small power producers not eligible for the standard offer, the commission shall approve a separate form contract power purchase agreement to be used by each electrical utility in purchasing energy, capacity, and other related services from small power producers.</w:t>
      </w:r>
    </w:p>
    <w:p w:rsidR="0000774B" w:rsidRPr="0000774B" w:rsidRDefault="0000774B" w:rsidP="0000774B">
      <w:pPr>
        <w:rPr>
          <w:color w:val="000000"/>
          <w:u w:color="000000"/>
        </w:rPr>
      </w:pPr>
      <w:r w:rsidRPr="0000774B">
        <w:rPr>
          <w:color w:val="000000"/>
          <w:u w:color="000000"/>
        </w:rPr>
        <w:tab/>
      </w:r>
      <w:r w:rsidRPr="0000774B">
        <w:rPr>
          <w:color w:val="000000"/>
          <w:u w:color="000000"/>
        </w:rPr>
        <w:tab/>
        <w:t>(5)(a)</w:t>
      </w:r>
      <w:r w:rsidRPr="0000774B">
        <w:rPr>
          <w:color w:val="000000"/>
          <w:u w:color="000000"/>
        </w:rPr>
        <w:tab/>
        <w:t>Electrical utilities shall offer to enter into a fixed priced contract for the purchase of energy and capacity at avoided cost, with commercially reasonable terms and with a duration of no less than ten years and of longer duration if set by the commission pursuant to this section. The avoided cost rates applicable to the fixed price contract in this section must be based on the avoided cost rates and methodology as determined by the commission pursuant to this section. The terms of this subsection apply only to those projects with an interconnection request on file with the utility prior to the effective date of this act. Standard offer projects shall not be impacted by this subsection. The commission may determine any other necessary terms and conditions as necessary to protect ratepayers.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Upon execution of solar Interconnection Agreements and Power Purchase Agreements representing twenty percent of the previous five</w:t>
      </w:r>
      <w:r w:rsidRPr="0000774B">
        <w:rPr>
          <w:color w:val="000000"/>
          <w:u w:color="000000"/>
        </w:rPr>
        <w:noBreakHyphen/>
        <w:t>year average of the electrical utility’s South Carolina retail peak load, the commission shall reevaluate the appropriate contract term length for projects that had an interconnection request on file with the utility prior to the effective date of this act but do not yet have a signed Interconnection Agreement with the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(c)</w:t>
      </w:r>
      <w:r w:rsidRPr="0000774B">
        <w:rPr>
          <w:color w:val="000000"/>
          <w:u w:color="000000"/>
        </w:rPr>
        <w:tab/>
        <w:t>Projects with an interconnection request submitted after the effective date of this act will be subject to the terms, conditions, rates, and terms of length for contracts as determined by the commission. The commission shall hold a proceeding in accordance with this Section to consider the terms, conditions, rates, and terms of length for projects with an interconnection request submitted after the effective date of this act.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The commission may consider standard offer and form contract power purchase agreements which prohibit any of the following, but not limited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(a)</w:t>
      </w:r>
      <w:r w:rsidRPr="0000774B">
        <w:rPr>
          <w:color w:val="000000"/>
          <w:u w:color="000000"/>
        </w:rPr>
        <w:tab/>
        <w:t>uncompensated curtailment of qualifying facilities other than due to a system emergency as defined in PURPA or in implementing regulations promulgated by the Federal Energy Regulatory Commission;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(c)</w:t>
      </w:r>
      <w:r w:rsidRPr="0000774B">
        <w:rPr>
          <w:color w:val="000000"/>
          <w:u w:color="000000"/>
        </w:rPr>
        <w:tab/>
        <w:t>the electrical utility from reducing the price paid to the small power producer based on costs incurred by the electrical utility to respond to the intermittent nature of electrical generation by the small power producer.</w:t>
      </w:r>
    </w:p>
    <w:p w:rsidR="0000774B" w:rsidRPr="0000774B" w:rsidRDefault="0000774B" w:rsidP="0000774B">
      <w:pPr>
        <w:rPr>
          <w:color w:val="000000"/>
          <w:u w:color="000000"/>
        </w:rPr>
      </w:pPr>
      <w:r w:rsidRPr="0000774B">
        <w:rPr>
          <w:color w:val="000000"/>
          <w:u w:color="000000"/>
        </w:rPr>
        <w:tab/>
        <w:t>(F)</w:t>
      </w:r>
      <w:r w:rsidRPr="0000774B">
        <w:rPr>
          <w:color w:val="000000"/>
          <w:u w:color="000000"/>
        </w:rPr>
        <w:tab/>
        <w:t>Nothing in this section prohibits the commission from adopting various avoided cost methodologies or amending those methodologies in the public interest.</w:t>
      </w:r>
    </w:p>
    <w:p w:rsidR="0000774B" w:rsidRPr="0000774B" w:rsidRDefault="0000774B" w:rsidP="0000774B">
      <w:pPr>
        <w:rPr>
          <w:color w:val="000000"/>
          <w:u w:color="000000"/>
        </w:rPr>
      </w:pPr>
      <w:r w:rsidRPr="0000774B">
        <w:rPr>
          <w:color w:val="000000"/>
          <w:u w:color="000000"/>
        </w:rPr>
        <w:tab/>
        <w:t>(G)</w:t>
      </w:r>
      <w:r w:rsidRPr="0000774B">
        <w:rPr>
          <w:color w:val="000000"/>
          <w:u w:color="000000"/>
        </w:rPr>
        <w:tab/>
        <w:t>Unless otherwise agreed to between the electrical utility and the small power producer, a power purchase agreement entered into pursuant to PURPA may not allow curtailment of qualifying facilities in any manner that is inconsistent with PURPA or implementing regulations promulgated by the Federal Energy Regulatory Commission.</w:t>
      </w:r>
    </w:p>
    <w:p w:rsidR="0000774B" w:rsidRPr="0000774B" w:rsidRDefault="0000774B" w:rsidP="0000774B">
      <w:pPr>
        <w:rPr>
          <w:color w:val="000000"/>
          <w:u w:color="000000"/>
        </w:rPr>
      </w:pPr>
      <w:r w:rsidRPr="0000774B">
        <w:rPr>
          <w:color w:val="000000"/>
          <w:u w:color="000000"/>
        </w:rPr>
        <w:tab/>
        <w:t>(H)</w:t>
      </w:r>
      <w:r w:rsidRPr="0000774B">
        <w:rPr>
          <w:color w:val="000000"/>
          <w:u w:color="000000"/>
        </w:rPr>
        <w:tab/>
        <w:t>The commission and Office of Regulatory Staff are authorized to independently employ, through contract or otherwise, third</w:t>
      </w:r>
      <w:r w:rsidRPr="0000774B">
        <w:rPr>
          <w:color w:val="000000"/>
          <w:u w:color="000000"/>
        </w:rPr>
        <w:noBreakHyphen/>
        <w:t>party consultants and experts in carrying out their duties under this section, including, but not limited to, for the purpose of evaluating rates, terms, calculations, and conditions under this section. The commission and the Office of Regulatory Staff may not hire the same third</w:t>
      </w:r>
      <w:r w:rsidRPr="0000774B">
        <w:rPr>
          <w:color w:val="000000"/>
          <w:u w:color="000000"/>
        </w:rPr>
        <w:noBreakHyphen/>
        <w:t>party consultant or expert. The commission is exempt from complying with the State Procurement Code in the selection and hiring of the third</w:t>
      </w:r>
      <w:r w:rsidRPr="0000774B">
        <w:rPr>
          <w:color w:val="000000"/>
          <w:u w:color="000000"/>
        </w:rPr>
        <w:noBreakHyphen/>
        <w:t>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these proceedings.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their ultimate decision setting the avoided costs for each electrical utility. The utilities may require confidentiality agreements with the independent third party that do not impede the third 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w:t>
      </w:r>
    </w:p>
    <w:p w:rsidR="0000774B" w:rsidRPr="0000774B" w:rsidRDefault="0000774B" w:rsidP="0000774B">
      <w:pPr>
        <w:rPr>
          <w:color w:val="000000"/>
          <w:u w:color="000000"/>
        </w:rPr>
      </w:pPr>
      <w:r w:rsidRPr="0000774B">
        <w:rPr>
          <w:color w:val="000000"/>
          <w:u w:color="000000"/>
        </w:rPr>
        <w:tab/>
        <w:t>(I)</w:t>
      </w:r>
      <w:r w:rsidRPr="0000774B">
        <w:rPr>
          <w:color w:val="000000"/>
          <w:u w:color="000000"/>
        </w:rPr>
        <w:tab/>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rsidR="0000774B" w:rsidRPr="0000774B" w:rsidRDefault="0000774B" w:rsidP="0000774B">
      <w:pPr>
        <w:rPr>
          <w:color w:val="000000"/>
          <w:u w:color="000000"/>
        </w:rPr>
      </w:pPr>
      <w:r w:rsidRPr="0000774B">
        <w:rPr>
          <w:color w:val="000000"/>
          <w:u w:color="000000"/>
        </w:rPr>
        <w:tab/>
        <w:t>(J)</w:t>
      </w:r>
      <w:r w:rsidRPr="0000774B">
        <w:rPr>
          <w:color w:val="000000"/>
          <w:u w:color="000000"/>
        </w:rPr>
        <w:tab/>
        <w:t>This section shall not be interpreted to supersede the conditions of any settlement entered into before the commission prior to the adoption of this act.</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30.</w:t>
      </w:r>
      <w:r w:rsidRPr="0000774B">
        <w:rPr>
          <w:color w:val="000000"/>
          <w:u w:color="000000"/>
        </w:rPr>
        <w:tab/>
        <w:t>(A)</w:t>
      </w:r>
      <w:r w:rsidRPr="0000774B">
        <w:rPr>
          <w:color w:val="000000"/>
          <w:u w:color="000000"/>
        </w:rPr>
        <w:tab/>
        <w:t>Within one hundred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 the program shall provide that:</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the participating customer shall have the right to select the renewable energy facility and negotiate with the renewable energy supplier on the price to be paid by the participating customer for the energy, capacity, and environmental attributes of the renewable energy facility and the term of such agreement so long as such terms are consistent with the voluntary renewable program service agreement as approved by the commission;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the renewable energy contract, power purchase agreement, and the participating customer agreement must be of equal duration;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power purchase agreement, plus an administrative fee approved by the commission;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eligible customers must be allowed to bundle their demand under a single participating customer agreement and renewable energy contract and must be eligible annually to procure an amount of capacity as approved by the commission.</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The commission may approve a program that provides for options that include, but are not limited both variable and fixed generation credit options.</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commission may limit the total portion of each electrical utility’s voluntary renewable energy program that is eligible for the program at a level consistent with the public interest and shall provide standard terms and conditions for the participating customer agreement, the power purchase agreement, and the renewable energy contract, subject to commission review and approval.</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t>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rsidR="0000774B" w:rsidRPr="0000774B" w:rsidRDefault="0000774B" w:rsidP="0000774B">
      <w:pPr>
        <w:rPr>
          <w:color w:val="000000"/>
          <w:u w:color="000000"/>
        </w:rPr>
      </w:pPr>
      <w:r w:rsidRPr="0000774B">
        <w:rPr>
          <w:color w:val="000000"/>
          <w:u w:color="000000"/>
        </w:rPr>
        <w:tab/>
        <w:t>(E)</w:t>
      </w:r>
      <w:r w:rsidRPr="0000774B">
        <w:rPr>
          <w:color w:val="000000"/>
          <w:u w:color="000000"/>
        </w:rPr>
        <w:tab/>
        <w:t>A renewable energy facility may be located anywhere in the electrical utility’s service territory within the utility’s balancing authority.</w:t>
      </w:r>
    </w:p>
    <w:p w:rsidR="0000774B" w:rsidRPr="0000774B" w:rsidRDefault="0000774B" w:rsidP="0000774B">
      <w:pPr>
        <w:rPr>
          <w:color w:val="000000"/>
          <w:u w:color="000000"/>
        </w:rPr>
      </w:pPr>
      <w:r w:rsidRPr="0000774B">
        <w:rPr>
          <w:color w:val="000000"/>
          <w:u w:color="000000"/>
        </w:rPr>
        <w:tab/>
        <w:t>(F)</w:t>
      </w:r>
      <w:r w:rsidRPr="0000774B">
        <w:rPr>
          <w:color w:val="000000"/>
          <w:u w:color="000000"/>
        </w:rPr>
        <w:tab/>
        <w:t>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40.</w:t>
      </w:r>
      <w:r w:rsidRPr="0000774B">
        <w:rPr>
          <w:color w:val="000000"/>
          <w:u w:color="000000"/>
        </w:rPr>
        <w:tab/>
        <w:t>(A)</w:t>
      </w:r>
      <w:r w:rsidRPr="0000774B">
        <w:rPr>
          <w:color w:val="000000"/>
          <w:u w:color="000000"/>
        </w:rPr>
        <w:tab/>
        <w:t>It is the intent of the General Assembly to expand the opportunity to support solar energy and support access to solar energy options for all South Carolinians, including those who lack the income to afford the upfront investment in solar panels or those that do not own their homes or have suitable rooftops. The General Assembly encourages all electric service providers in this state to consider adopting the neighborhood community solar program described in this section.</w:t>
      </w:r>
    </w:p>
    <w:p w:rsidR="0000774B" w:rsidRPr="0000774B" w:rsidRDefault="0000774B" w:rsidP="0000774B">
      <w:pPr>
        <w:rPr>
          <w:color w:val="000000"/>
          <w:u w:color="000000"/>
        </w:rPr>
      </w:pPr>
      <w:r w:rsidRPr="0000774B">
        <w:rPr>
          <w:color w:val="000000"/>
          <w:u w:color="000000"/>
        </w:rPr>
        <w:tab/>
        <w:t>(B)(1)</w:t>
      </w:r>
      <w:r w:rsidRPr="0000774B">
        <w:rPr>
          <w:color w:val="000000"/>
          <w:u w:color="000000"/>
        </w:rPr>
        <w:tab/>
        <w:t>Within sixty days after the effective date of this chapter, the commission shall open a docket for each electrical utility to review the community solar programs established pursuant to Act 236 of 2014 and solicit status information on existing programs from the electrical utilities.</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Within one hundred eighty days after the commission opens the docket pursuant to item (1), the electrical utilities shall update their report on their existing programs and to propose new programs.</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Within one hundred eighty days of receiving the updated filing and following the period for notice and opportunity for public comment and public hearing, the commission shall establish a new ‘Community Solar Energy Program’ for each electrical utility to permit customers of an electrical utility to participate in a solar energy project to allow for a credit to the customer’s utility bill based upon the electricity generated that is attributed to the customer’s participation in the solar energy project.</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At minimum, the program developed by the commission shall establish for each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a per project capacity limit for individual community solar energy projects;</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minimum and maximum aggregate installed capacity of all community solar energy projects for each electric public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a minimum number of participating customers for each solar energy project;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a minimum number of participating customers for each solar energy project;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(5)</w:t>
      </w:r>
      <w:r w:rsidRPr="0000774B">
        <w:rPr>
          <w:color w:val="000000"/>
          <w:u w:color="000000"/>
        </w:rPr>
        <w:tab/>
        <w:t>the value of the credit on each participating customer’s bill;</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the provision of access to solar energy projects for low and moderate income customers;</w:t>
      </w:r>
    </w:p>
    <w:p w:rsidR="0000774B" w:rsidRPr="0000774B" w:rsidRDefault="0000774B" w:rsidP="0000774B">
      <w:pPr>
        <w:rPr>
          <w:color w:val="000000"/>
          <w:u w:color="000000"/>
        </w:rPr>
      </w:pPr>
      <w:r w:rsidRPr="0000774B">
        <w:rPr>
          <w:color w:val="000000"/>
          <w:u w:color="000000"/>
        </w:rPr>
        <w:tab/>
      </w:r>
      <w:r w:rsidRPr="0000774B">
        <w:rPr>
          <w:color w:val="000000"/>
          <w:u w:color="000000"/>
        </w:rPr>
        <w:tab/>
        <w:t>(7)</w:t>
      </w:r>
      <w:r w:rsidRPr="0000774B">
        <w:rPr>
          <w:color w:val="000000"/>
          <w:u w:color="000000"/>
        </w:rPr>
        <w:tab/>
        <w:t>standards to ensure the opportunity for residential, commercial, and tax exempt customers to participate in the neighborhood community solar program, including residential customers in multifamily housing;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t>(8)</w:t>
      </w:r>
      <w:r w:rsidRPr="0000774B">
        <w:rPr>
          <w:color w:val="000000"/>
          <w:u w:color="000000"/>
        </w:rPr>
        <w:tab/>
        <w:t>standards and methods to verify solar electric energy generation on a monthly basis for a solar energy project;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(9)</w:t>
      </w:r>
      <w:r w:rsidRPr="0000774B">
        <w:rPr>
          <w:color w:val="000000"/>
          <w:u w:color="000000"/>
        </w:rPr>
        <w:tab/>
        <w:t>standards and an application process for owners of solar energy projects who wish to be included in the Community Solar Energy Program;</w:t>
      </w:r>
    </w:p>
    <w:p w:rsidR="0000774B" w:rsidRPr="0000774B" w:rsidRDefault="0000774B" w:rsidP="0000774B">
      <w:pPr>
        <w:rPr>
          <w:color w:val="000000"/>
          <w:u w:color="000000"/>
        </w:rPr>
      </w:pPr>
      <w:r w:rsidRPr="0000774B">
        <w:rPr>
          <w:color w:val="000000"/>
          <w:u w:color="000000"/>
        </w:rPr>
        <w:tab/>
      </w:r>
      <w:r w:rsidRPr="0000774B">
        <w:rPr>
          <w:color w:val="000000"/>
          <w:u w:color="000000"/>
        </w:rPr>
        <w:tab/>
        <w:t>(10)</w:t>
      </w:r>
      <w:r w:rsidRPr="0000774B">
        <w:rPr>
          <w:color w:val="000000"/>
          <w:u w:color="000000"/>
        </w:rPr>
        <w:tab/>
        <w:t>standards covering transferability, portability, and buy</w:t>
      </w:r>
      <w:r w:rsidRPr="0000774B">
        <w:rPr>
          <w:color w:val="000000"/>
          <w:u w:color="000000"/>
        </w:rPr>
        <w:noBreakHyphen/>
        <w:t>out provisions for customers who participate in community solar energy projects;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(11)</w:t>
      </w:r>
      <w:r w:rsidRPr="0000774B">
        <w:rPr>
          <w:color w:val="000000"/>
          <w:u w:color="000000"/>
        </w:rPr>
        <w:tab/>
        <w:t>any other requirements as adopted by the commission, including, but not limited to, requirements proposed by interested parties.</w:t>
      </w:r>
    </w:p>
    <w:p w:rsidR="0000774B" w:rsidRPr="008854C4" w:rsidRDefault="0000774B" w:rsidP="0000774B">
      <w:r w:rsidRPr="0000774B">
        <w:rPr>
          <w:color w:val="000000"/>
          <w:u w:color="000000"/>
        </w:rPr>
        <w:tab/>
        <w:t>(D)</w:t>
      </w:r>
      <w:r w:rsidRPr="0000774B">
        <w:rPr>
          <w:color w:val="000000"/>
          <w:u w:color="000000"/>
        </w:rPr>
        <w:tab/>
        <w:t>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ensure access to solar energy projects for low and moderate income customers pursuant to subsection (C)(6). An electrical utility may not charge any nonparticipating customers for any costs incurred pursuant to the provisions of this section.”</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Article 7, Chapter 27, Title 58 of the 1976 Code is amended by adding:</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27</w:t>
      </w:r>
      <w:r w:rsidRPr="0000774B">
        <w:rPr>
          <w:color w:val="000000"/>
          <w:u w:color="000000"/>
        </w:rPr>
        <w:noBreakHyphen/>
        <w:t>845.</w:t>
      </w:r>
      <w:r w:rsidRPr="0000774B">
        <w:rPr>
          <w:color w:val="000000"/>
          <w:u w:color="000000"/>
        </w:rPr>
        <w:tab/>
        <w:t>(A)</w:t>
      </w:r>
      <w:r w:rsidRPr="0000774B">
        <w:rPr>
          <w:color w:val="000000"/>
          <w:u w:color="000000"/>
        </w:rPr>
        <w:tab/>
        <w:t>The General Assembly finds that there is a critical need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protect customers from rising utility costs; </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provide opportunities for customer measures to reduce or manage electrical consumption from electrical utilities in a manner that contributes to reductions in utility peak electrical demand and other drivers of electrical utility costs;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equip customers with the information and ability to manage their electric bills.</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Every customer of an electrical utility has the right to a rate schedule that offers the customer a reasonable opportunity to employ such energy and cost saving measures as energy efficiency, demand response, or onsite distributed energy resources in order to reduce consumption of electricity from the electrical utility’s grid and to reduce electrical utility costs.</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In fixing just and reasonable utility rates pursuant to Section 58</w:t>
      </w:r>
      <w:r w:rsidRPr="0000774B">
        <w:rPr>
          <w:color w:val="000000"/>
          <w:u w:color="000000"/>
        </w:rPr>
        <w:noBreakHyphen/>
        <w:t>3</w:t>
      </w:r>
      <w:r w:rsidRPr="0000774B">
        <w:rPr>
          <w:color w:val="000000"/>
          <w:u w:color="000000"/>
        </w:rPr>
        <w:noBreakHyphen/>
        <w:t>140 and Section 58</w:t>
      </w:r>
      <w:r w:rsidRPr="0000774B">
        <w:rPr>
          <w:color w:val="000000"/>
          <w:u w:color="000000"/>
        </w:rPr>
        <w:noBreakHyphen/>
        <w:t>27</w:t>
      </w:r>
      <w:r w:rsidRPr="0000774B">
        <w:rPr>
          <w:color w:val="000000"/>
          <w:u w:color="000000"/>
        </w:rPr>
        <w:noBreakHyphen/>
        <w:t>810, the commission shall consider whether rates are designed to discourage the wasteful use of public utility services while promoting all use that is economically justified in view of the relationships between cost incurred and benefits received, and that no one class of customers are unduly burdening another, and that each customer class pays, as close as practicable, the cost of providing service to them.</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t>For each class of service, the commission must ensure that each electrical utility offers to each class of service a minimum of one reasonable rate option that aligns the customer’s ability to achieve bill savings with long</w:t>
      </w:r>
      <w:r w:rsidRPr="0000774B">
        <w:rPr>
          <w:color w:val="000000"/>
          <w:u w:color="000000"/>
        </w:rPr>
        <w:noBreakHyphen/>
        <w:t>term reductions in the overall cost the electrical utility will incur in providing electric service, including but not limited to time</w:t>
      </w:r>
      <w:r w:rsidRPr="0000774B">
        <w:rPr>
          <w:color w:val="000000"/>
          <w:u w:color="000000"/>
        </w:rPr>
        <w:noBreakHyphen/>
        <w:t>variant pricing structures.</w:t>
      </w:r>
    </w:p>
    <w:p w:rsidR="0000774B" w:rsidRPr="0000774B" w:rsidRDefault="0000774B" w:rsidP="0000774B">
      <w:pPr>
        <w:rPr>
          <w:color w:val="000000"/>
          <w:u w:color="000000"/>
        </w:rPr>
      </w:pPr>
      <w:r w:rsidRPr="0000774B">
        <w:rPr>
          <w:color w:val="000000"/>
          <w:u w:color="000000"/>
        </w:rPr>
        <w:tab/>
        <w:t>(E)</w:t>
      </w:r>
      <w:r w:rsidRPr="0000774B">
        <w:rPr>
          <w:color w:val="000000"/>
          <w:u w:color="000000"/>
        </w:rPr>
        <w:tab/>
        <w:t>Every customer of an electrical utility has a right to obtain their own electric usage data in a machine</w:t>
      </w:r>
      <w:r w:rsidRPr="0000774B">
        <w:rPr>
          <w:color w:val="000000"/>
          <w:u w:color="000000"/>
        </w:rPr>
        <w:noBreakHyphen/>
        <w:t>readable, accessible format to the extent such is readily available. Electrical utilities shall allow customers an electronic means to assent to share the customer’s energy usage data with a third</w:t>
      </w:r>
      <w:r w:rsidRPr="0000774B">
        <w:rPr>
          <w:color w:val="000000"/>
          <w:u w:color="000000"/>
        </w:rPr>
        <w:noBreakHyphen/>
        <w:t>party vendor designated by the customer.”</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Section 58</w:t>
      </w:r>
      <w:r w:rsidRPr="0000774B">
        <w:rPr>
          <w:color w:val="000000"/>
          <w:u w:color="000000"/>
        </w:rPr>
        <w:noBreakHyphen/>
        <w:t>40</w:t>
      </w:r>
      <w:r w:rsidRPr="0000774B">
        <w:rPr>
          <w:color w:val="000000"/>
          <w:u w:color="000000"/>
        </w:rPr>
        <w:noBreakHyphen/>
        <w:t>10(C) of the 1976 Code is amended to read:</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‘Customer</w:t>
      </w:r>
      <w:r w:rsidRPr="0000774B">
        <w:rPr>
          <w:color w:val="000000"/>
          <w:u w:color="000000"/>
        </w:rPr>
        <w:noBreakHyphen/>
        <w:t>generator’ means the owner, operator, lessee, or customer</w:t>
      </w:r>
      <w:r w:rsidRPr="0000774B">
        <w:rPr>
          <w:color w:val="000000"/>
          <w:u w:color="000000"/>
        </w:rPr>
        <w:noBreakHyphen/>
        <w:t>generator lessee of an electric energy generation unit which:</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generates </w:t>
      </w:r>
      <w:r w:rsidRPr="0000774B">
        <w:rPr>
          <w:color w:val="000000"/>
          <w:u w:val="single" w:color="000000"/>
        </w:rPr>
        <w:t>or discharges</w:t>
      </w:r>
      <w:r w:rsidRPr="0000774B">
        <w:rPr>
          <w:color w:val="000000"/>
          <w:u w:color="000000"/>
        </w:rPr>
        <w:t xml:space="preserve"> electricity from a renewable energy resource</w:t>
      </w:r>
      <w:r w:rsidRPr="0000774B">
        <w:rPr>
          <w:color w:val="000000"/>
          <w:u w:val="single" w:color="000000"/>
        </w:rPr>
        <w:t>, including an energy storage device configured to receive electrical charge solely from an onsite renewable energy resource</w:t>
      </w:r>
      <w:r w:rsidRPr="0000774B">
        <w:rPr>
          <w:color w:val="000000"/>
          <w:u w:color="000000"/>
        </w:rPr>
        <w:t>;</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has an electrical generating system with a capacity of:</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(a)</w:t>
      </w:r>
      <w:r w:rsidRPr="0000774B">
        <w:rPr>
          <w:color w:val="000000"/>
          <w:u w:color="000000"/>
        </w:rPr>
        <w:tab/>
        <w:t>not more than the lesser of one thousand kilowatts (1,000 kW AC) or one hundred percent of contract demand if a nonresidential customer;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not more than twenty kilowatts (20 kW AC) if a residential customer;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is located on a single premises owned, operated, leased, or otherwise controlled by the customer;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is interconnected and operates in parallel phase and synchronization with an electrical utility and complies with the applicable interconnection standards;</w:t>
      </w:r>
    </w:p>
    <w:p w:rsidR="0000774B" w:rsidRPr="0000774B" w:rsidRDefault="0000774B" w:rsidP="0000774B">
      <w:pPr>
        <w:rPr>
          <w:color w:val="000000"/>
          <w:u w:color="000000"/>
        </w:rPr>
      </w:pPr>
      <w:r w:rsidRPr="0000774B">
        <w:rPr>
          <w:color w:val="000000"/>
          <w:u w:color="000000"/>
        </w:rPr>
        <w:tab/>
      </w:r>
      <w:r w:rsidRPr="0000774B">
        <w:rPr>
          <w:color w:val="000000"/>
          <w:u w:color="000000"/>
        </w:rPr>
        <w:tab/>
        <w:t>(5)</w:t>
      </w:r>
      <w:r w:rsidRPr="0000774B">
        <w:rPr>
          <w:color w:val="000000"/>
          <w:u w:color="000000"/>
        </w:rPr>
        <w:tab/>
        <w:t>is intended primarily to offset part or all of the customer</w:t>
      </w:r>
      <w:r w:rsidRPr="0000774B">
        <w:rPr>
          <w:color w:val="000000"/>
          <w:u w:color="000000"/>
        </w:rPr>
        <w:noBreakHyphen/>
        <w:t>generator’s own electrical energy requirements;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Section 58</w:t>
      </w:r>
      <w:r w:rsidRPr="0000774B">
        <w:rPr>
          <w:color w:val="000000"/>
          <w:u w:color="000000"/>
        </w:rPr>
        <w:noBreakHyphen/>
        <w:t>40</w:t>
      </w:r>
      <w:r w:rsidRPr="0000774B">
        <w:rPr>
          <w:color w:val="000000"/>
          <w:u w:color="000000"/>
        </w:rPr>
        <w:noBreakHyphen/>
        <w:t>10 of the 1976 Code is amended by adding an appropriately lettered subsection at the end to read:</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‘Solar choice metering measurement’ means the process, method, or calculation used for purposes of billing and crediting at the commission determined value.”</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5.</w:t>
      </w:r>
      <w:r w:rsidRPr="0000774B">
        <w:rPr>
          <w:color w:val="000000"/>
          <w:u w:color="000000"/>
        </w:rPr>
        <w:tab/>
        <w:t>Section 58</w:t>
      </w:r>
      <w:r w:rsidRPr="0000774B">
        <w:rPr>
          <w:color w:val="000000"/>
          <w:u w:color="000000"/>
        </w:rPr>
        <w:noBreakHyphen/>
        <w:t>40</w:t>
      </w:r>
      <w:r w:rsidRPr="0000774B">
        <w:rPr>
          <w:color w:val="000000"/>
          <w:u w:color="000000"/>
        </w:rPr>
        <w:noBreakHyphen/>
        <w:t>20 of the 1976 Code is amended to read:</w:t>
      </w:r>
    </w:p>
    <w:p w:rsidR="0000774B" w:rsidRPr="0000774B" w:rsidRDefault="0000774B" w:rsidP="0000774B">
      <w:pPr>
        <w:rPr>
          <w:strike/>
          <w:color w:val="000000"/>
          <w:u w:color="000000"/>
        </w:rPr>
      </w:pPr>
      <w:r w:rsidRPr="0000774B">
        <w:rPr>
          <w:color w:val="000000"/>
          <w:u w:color="000000"/>
        </w:rPr>
        <w:tab/>
        <w:t>“Section 58</w:t>
      </w:r>
      <w:r w:rsidRPr="0000774B">
        <w:rPr>
          <w:color w:val="000000"/>
          <w:u w:color="000000"/>
        </w:rPr>
        <w:noBreakHyphen/>
        <w:t>40</w:t>
      </w:r>
      <w:r w:rsidRPr="0000774B">
        <w:rPr>
          <w:color w:val="000000"/>
          <w:u w:color="000000"/>
        </w:rPr>
        <w:noBreakHyphen/>
        <w:t>20.</w:t>
      </w:r>
      <w:r w:rsidRPr="0000774B">
        <w:rPr>
          <w:color w:val="000000"/>
          <w:u w:color="000000"/>
        </w:rPr>
        <w:tab/>
      </w:r>
      <w:r w:rsidRPr="0000774B">
        <w:rPr>
          <w:strike/>
          <w:color w:val="000000"/>
          <w:u w:color="000000"/>
        </w:rPr>
        <w:t>(A)</w:t>
      </w:r>
      <w:r w:rsidRPr="0000774B">
        <w:rPr>
          <w:color w:val="000000"/>
          <w:u w:color="000000"/>
        </w:rPr>
        <w:t xml:space="preserve"> </w:t>
      </w:r>
      <w:r w:rsidRPr="0000774B">
        <w:rPr>
          <w:strike/>
          <w:color w:val="000000"/>
          <w:u w:color="000000"/>
        </w:rPr>
        <w:t>Net energy metering rates approved by the commission under the terms of this chapter shall be the exclusive net energy metering rates available to customer</w:t>
      </w:r>
      <w:r w:rsidRPr="0000774B">
        <w:rPr>
          <w:strike/>
          <w:color w:val="000000"/>
          <w:u w:color="000000"/>
        </w:rPr>
        <w:noBreakHyphen/>
        <w:t>generators. Upon commission approval, such net energy metering rates shall supersede all prior net energy metering rates. Customer</w:t>
      </w:r>
      <w:r w:rsidRPr="0000774B">
        <w:rPr>
          <w:strike/>
          <w:color w:val="000000"/>
          <w:u w:color="000000"/>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(B)</w:t>
      </w:r>
      <w:r w:rsidRPr="0000774B">
        <w:rPr>
          <w:color w:val="000000"/>
          <w:u w:color="000000"/>
        </w:rPr>
        <w:t xml:space="preserve"> </w:t>
      </w:r>
      <w:r w:rsidRPr="0000774B">
        <w:rPr>
          <w:strike/>
          <w:color w:val="000000"/>
          <w:u w:color="000000"/>
        </w:rPr>
        <w:t>An electrical utility shall make net energy metering available to customer</w:t>
      </w:r>
      <w:r w:rsidRPr="0000774B">
        <w:rPr>
          <w:strike/>
          <w:color w:val="000000"/>
          <w:u w:color="000000"/>
        </w:rPr>
        <w:noBreakHyphen/>
        <w:t>generators on a first</w:t>
      </w:r>
      <w:r w:rsidRPr="0000774B">
        <w:rPr>
          <w:strike/>
          <w:color w:val="000000"/>
          <w:u w:color="000000"/>
        </w:rPr>
        <w:noBreakHyphen/>
        <w:t>come, first</w:t>
      </w:r>
      <w:r w:rsidRPr="0000774B">
        <w:rPr>
          <w:strike/>
          <w:color w:val="000000"/>
          <w:u w:color="000000"/>
        </w:rPr>
        <w:noBreakHyphen/>
        <w:t>served basis until the total nameplate generating capacity of net energy metering systems equals two percent of the previous five</w:t>
      </w:r>
      <w:r w:rsidRPr="0000774B">
        <w:rPr>
          <w:strike/>
          <w:color w:val="000000"/>
          <w:u w:color="000000"/>
        </w:rPr>
        <w:noBreakHyphen/>
        <w:t>year average of the electrical utility’s South Carolina retail peak demand. No electrical utility shall be required to approve any application for interconnection from net energy metering customer</w:t>
      </w:r>
      <w:r w:rsidRPr="0000774B">
        <w:rPr>
          <w:strike/>
          <w:color w:val="000000"/>
          <w:u w:color="000000"/>
        </w:rPr>
        <w:noBreakHyphen/>
        <w:t>generators if the total rated generating capacity of all applications for interconnection from net energy metering customer</w:t>
      </w:r>
      <w:r w:rsidRPr="0000774B">
        <w:rPr>
          <w:strike/>
          <w:color w:val="000000"/>
          <w:u w:color="000000"/>
        </w:rPr>
        <w:noBreakHyphen/>
        <w:t>generators already approved to date by the electrical utility equals or exceeds two percent of the previous five</w:t>
      </w:r>
      <w:r w:rsidRPr="0000774B">
        <w:rPr>
          <w:strike/>
          <w:color w:val="000000"/>
          <w:u w:color="000000"/>
        </w:rPr>
        <w:noBreakHyphen/>
        <w:t>year average of the electrical utility’s South Carolina retail peak demand.</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(C)</w:t>
      </w:r>
      <w:r w:rsidRPr="0000774B">
        <w:rPr>
          <w:color w:val="000000"/>
          <w:u w:color="000000"/>
        </w:rPr>
        <w:t xml:space="preserve"> </w:t>
      </w:r>
      <w:r w:rsidRPr="0000774B">
        <w:rPr>
          <w:strike/>
          <w:color w:val="000000"/>
          <w:u w:color="000000"/>
        </w:rPr>
        <w:t>If determined to be prudent by the commission, the electrical utility may furnish, install, own, and maintain metering equipment needed to measure the kilowatt</w:t>
      </w:r>
      <w:r w:rsidRPr="0000774B">
        <w:rPr>
          <w:strike/>
          <w:color w:val="000000"/>
          <w:u w:color="000000"/>
        </w:rPr>
        <w:noBreakHyphen/>
        <w:t>hours purchased by the customer</w:t>
      </w:r>
      <w:r w:rsidRPr="0000774B">
        <w:rPr>
          <w:strike/>
          <w:color w:val="000000"/>
          <w:u w:color="000000"/>
        </w:rPr>
        <w:noBreakHyphen/>
        <w:t>generator from the utility, the kilowatt</w:t>
      </w:r>
      <w:r w:rsidRPr="0000774B">
        <w:rPr>
          <w:strike/>
          <w:color w:val="000000"/>
          <w:u w:color="000000"/>
        </w:rPr>
        <w:noBreakHyphen/>
        <w:t>hours generated or delivered to the electrical utility, and, if applicable under the utility’s tariffs, to measure the kilowatt demand delivered by the electrical utility to the customer</w:t>
      </w:r>
      <w:r w:rsidRPr="0000774B">
        <w:rPr>
          <w:strike/>
          <w:color w:val="000000"/>
          <w:u w:color="000000"/>
        </w:rPr>
        <w:noBreakHyphen/>
        <w:t>generator. The electrical utility shall have the right to install special metering and load research devices on the customer</w:t>
      </w:r>
      <w:r w:rsidRPr="0000774B">
        <w:rPr>
          <w:strike/>
          <w:color w:val="000000"/>
          <w:u w:color="000000"/>
        </w:rPr>
        <w:noBreakHyphen/>
        <w:t>generator’s equipment and the right to use the customer</w:t>
      </w:r>
      <w:r w:rsidRPr="0000774B">
        <w:rPr>
          <w:strike/>
          <w:color w:val="000000"/>
          <w:u w:color="000000"/>
        </w:rPr>
        <w:noBreakHyphen/>
        <w:t>generator’s communication devices for communication with electrical utility’s and the customer</w:t>
      </w:r>
      <w:r w:rsidRPr="0000774B">
        <w:rPr>
          <w:strike/>
          <w:color w:val="000000"/>
          <w:u w:color="000000"/>
        </w:rPr>
        <w:noBreakHyphen/>
        <w:t>generator’s equipment.</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(D)</w:t>
      </w:r>
      <w:r w:rsidRPr="0000774B">
        <w:rPr>
          <w:color w:val="000000"/>
          <w:u w:color="000000"/>
        </w:rPr>
        <w:t xml:space="preserve"> </w:t>
      </w:r>
      <w:r w:rsidRPr="0000774B">
        <w:rPr>
          <w:strike/>
          <w:color w:val="000000"/>
          <w:u w:color="000000"/>
        </w:rPr>
        <w:t>The net electrical energy measurement shall be calculated in the following manner:</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(1)</w:t>
      </w:r>
      <w:r w:rsidRPr="0000774B">
        <w:rPr>
          <w:color w:val="000000"/>
          <w:u w:color="000000"/>
        </w:rPr>
        <w:t xml:space="preserve"> </w:t>
      </w:r>
      <w:r w:rsidRPr="0000774B">
        <w:rPr>
          <w:strike/>
          <w:color w:val="000000"/>
          <w:u w:color="000000"/>
        </w:rPr>
        <w:t>For a customer</w:t>
      </w:r>
      <w:r w:rsidRPr="0000774B">
        <w:rPr>
          <w:strike/>
          <w:color w:val="000000"/>
          <w:u w:color="000000"/>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00774B">
        <w:rPr>
          <w:strike/>
          <w:color w:val="000000"/>
          <w:u w:color="000000"/>
        </w:rPr>
        <w:noBreakHyphen/>
        <w:t>generator’s consumption and production of electricity;</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(2)</w:t>
      </w:r>
      <w:r w:rsidRPr="0000774B">
        <w:rPr>
          <w:color w:val="000000"/>
          <w:u w:color="000000"/>
        </w:rPr>
        <w:t xml:space="preserve"> </w:t>
      </w:r>
      <w:r w:rsidRPr="0000774B">
        <w:rPr>
          <w:strike/>
          <w:color w:val="000000"/>
          <w:u w:color="000000"/>
        </w:rPr>
        <w:t>If the electricity supplied by the electrical utility exceeds the electricity generated by the customer</w:t>
      </w:r>
      <w:r w:rsidRPr="0000774B">
        <w:rPr>
          <w:strike/>
          <w:color w:val="000000"/>
          <w:u w:color="000000"/>
        </w:rPr>
        <w:noBreakHyphen/>
        <w:t>generator during a billing period, the customer</w:t>
      </w:r>
      <w:r w:rsidRPr="0000774B">
        <w:rPr>
          <w:strike/>
          <w:color w:val="000000"/>
          <w:u w:color="000000"/>
        </w:rPr>
        <w:noBreakHyphen/>
        <w:t>generator shall be billed for the net electricity supplied by the electrical utility in accordance with normal practices for customers in the same rate class;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(3)</w:t>
      </w:r>
      <w:r w:rsidRPr="0000774B">
        <w:rPr>
          <w:color w:val="000000"/>
          <w:u w:color="000000"/>
        </w:rPr>
        <w:t xml:space="preserve"> </w:t>
      </w:r>
      <w:r w:rsidRPr="0000774B">
        <w:rPr>
          <w:strike/>
          <w:color w:val="000000"/>
          <w:u w:color="000000"/>
        </w:rPr>
        <w:t>Any energy generated by the customer</w:t>
      </w:r>
      <w:r w:rsidRPr="0000774B">
        <w:rPr>
          <w:strike/>
          <w:color w:val="000000"/>
          <w:u w:color="000000"/>
        </w:rPr>
        <w:noBreakHyphen/>
        <w:t>generator that exceeds the energy supplied by the electrical utility during a billing period shall not be used to offset the nonvolumetric electricity charges for that billing period;</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(4)</w:t>
      </w:r>
      <w:r w:rsidRPr="0000774B">
        <w:rPr>
          <w:color w:val="000000"/>
          <w:u w:color="000000"/>
        </w:rPr>
        <w:t xml:space="preserve"> </w:t>
      </w:r>
      <w:r w:rsidRPr="0000774B">
        <w:rPr>
          <w:strike/>
          <w:color w:val="000000"/>
          <w:u w:color="000000"/>
        </w:rPr>
        <w:t>The utility shall maintain an account of any net excess kWh credits accruing from the customer</w:t>
      </w:r>
      <w:r w:rsidRPr="0000774B">
        <w:rPr>
          <w:strike/>
          <w:color w:val="000000"/>
          <w:u w:color="000000"/>
        </w:rPr>
        <w:noBreakHyphen/>
        <w:t>generator’s excess generation and allow those kWh credits to be used to offset the customer</w:t>
      </w:r>
      <w:r w:rsidRPr="0000774B">
        <w:rPr>
          <w:strike/>
          <w:color w:val="000000"/>
          <w:u w:color="000000"/>
        </w:rPr>
        <w:noBreakHyphen/>
        <w:t>generator’s energy usage during future billing periods. Annually, the utility shall pay the customer</w:t>
      </w:r>
      <w:r w:rsidRPr="0000774B">
        <w:rPr>
          <w:strike/>
          <w:color w:val="000000"/>
          <w:u w:color="000000"/>
        </w:rPr>
        <w:noBreakHyphen/>
        <w:t>generator for any accrued net excess generation at the utility’s avoided cost for qualified facilities, zeroing</w:t>
      </w:r>
      <w:r w:rsidRPr="0000774B">
        <w:rPr>
          <w:strike/>
          <w:color w:val="000000"/>
          <w:u w:color="000000"/>
        </w:rPr>
        <w:noBreakHyphen/>
        <w:t>out the customer</w:t>
      </w:r>
      <w:r w:rsidRPr="0000774B">
        <w:rPr>
          <w:strike/>
          <w:color w:val="000000"/>
          <w:u w:color="000000"/>
        </w:rPr>
        <w:noBreakHyphen/>
        <w:t>generator’s account of net excess kWh credits.</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(E)</w:t>
      </w:r>
      <w:r w:rsidRPr="0000774B">
        <w:rPr>
          <w:color w:val="000000"/>
          <w:u w:color="000000"/>
        </w:rPr>
        <w:t xml:space="preserve"> </w:t>
      </w:r>
      <w:r w:rsidRPr="0000774B">
        <w:rPr>
          <w:strike/>
          <w:color w:val="000000"/>
          <w:u w:color="000000"/>
        </w:rPr>
        <w:t>Each electrical utility shall submit an annual net metering report to the Public Service Commission, with a copy to the Office of Regulatory Staff, including the following information for the previous calendar year:</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(1)</w:t>
      </w:r>
      <w:r w:rsidRPr="0000774B">
        <w:rPr>
          <w:color w:val="000000"/>
          <w:u w:color="000000"/>
        </w:rPr>
        <w:t xml:space="preserve"> </w:t>
      </w:r>
      <w:r w:rsidRPr="0000774B">
        <w:rPr>
          <w:strike/>
          <w:color w:val="000000"/>
          <w:u w:color="000000"/>
        </w:rPr>
        <w:t>the total number of customer</w:t>
      </w:r>
      <w:r w:rsidRPr="0000774B">
        <w:rPr>
          <w:strike/>
          <w:color w:val="000000"/>
          <w:u w:color="000000"/>
        </w:rPr>
        <w:noBreakHyphen/>
        <w:t>generator facilities;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(2)</w:t>
      </w:r>
      <w:r w:rsidRPr="0000774B">
        <w:rPr>
          <w:color w:val="000000"/>
          <w:u w:color="000000"/>
        </w:rPr>
        <w:t xml:space="preserve"> </w:t>
      </w:r>
      <w:r w:rsidRPr="0000774B">
        <w:rPr>
          <w:strike/>
          <w:color w:val="000000"/>
          <w:u w:color="000000"/>
        </w:rPr>
        <w:t>the estimated gross generating capacity of its net</w:t>
      </w:r>
      <w:r w:rsidRPr="0000774B">
        <w:rPr>
          <w:strike/>
          <w:color w:val="000000"/>
          <w:u w:color="000000"/>
        </w:rPr>
        <w:noBreakHyphen/>
        <w:t>metered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(3)</w:t>
      </w:r>
      <w:r w:rsidRPr="0000774B">
        <w:rPr>
          <w:color w:val="000000"/>
          <w:u w:color="000000"/>
        </w:rPr>
        <w:t xml:space="preserve"> </w:t>
      </w:r>
      <w:r w:rsidRPr="0000774B">
        <w:rPr>
          <w:strike/>
          <w:color w:val="000000"/>
          <w:u w:color="000000"/>
        </w:rPr>
        <w:t>the estimated net kilowatt hours received from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(F)</w:t>
      </w:r>
      <w:r w:rsidRPr="0000774B">
        <w:rPr>
          <w:color w:val="000000"/>
          <w:u w:color="000000"/>
        </w:rPr>
        <w:t xml:space="preserve"> </w:t>
      </w:r>
      <w:r w:rsidRPr="0000774B">
        <w:rPr>
          <w:strike/>
          <w:color w:val="000000"/>
          <w:u w:color="000000"/>
        </w:rPr>
        <w:t>Any and all costs prudently incurred pursuant to the provisions of this chapter by an electrical utility as approved by the commission and any and all commission approved benefits conferred by a customer</w:t>
      </w:r>
      <w:r w:rsidRPr="0000774B">
        <w:rPr>
          <w:strike/>
          <w:color w:val="000000"/>
          <w:u w:color="000000"/>
        </w:rPr>
        <w:noBreakHyphen/>
        <w:t>generator shall be recoverable by each entity respectively in the electrical utility’s rates in accordance with these provisions: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(1)</w:t>
      </w:r>
      <w:r w:rsidRPr="0000774B">
        <w:rPr>
          <w:color w:val="000000"/>
          <w:u w:color="000000"/>
        </w:rPr>
        <w:t xml:space="preserve"> </w:t>
      </w:r>
      <w:r w:rsidRPr="0000774B">
        <w:rPr>
          <w:strike/>
          <w:color w:val="000000"/>
          <w:u w:color="000000"/>
        </w:rPr>
        <w:t>The electrical utility’s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sidRPr="0000774B">
        <w:rPr>
          <w:strike/>
          <w:color w:val="000000"/>
          <w:u w:color="000000"/>
        </w:rPr>
        <w:noBreakHyphen/>
        <w:t>generators and customers who are not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(2)</w:t>
      </w:r>
      <w:r w:rsidRPr="0000774B">
        <w:rPr>
          <w:color w:val="000000"/>
          <w:u w:color="000000"/>
        </w:rPr>
        <w:t xml:space="preserve"> </w:t>
      </w:r>
      <w:r w:rsidRPr="0000774B">
        <w:rPr>
          <w:strike/>
          <w:color w:val="000000"/>
          <w:u w:color="000000"/>
        </w:rPr>
        <w:t>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Pr="0000774B">
        <w:rPr>
          <w:strike/>
          <w:color w:val="000000"/>
          <w:u w:color="000000"/>
        </w:rPr>
        <w:noBreakHyphen/>
        <w:t>generators, and those customers of the electrical utility that are not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(3)</w:t>
      </w:r>
      <w:r w:rsidRPr="0000774B">
        <w:rPr>
          <w:color w:val="000000"/>
          <w:u w:color="000000"/>
        </w:rPr>
        <w:t xml:space="preserve"> </w:t>
      </w:r>
      <w:r w:rsidRPr="0000774B">
        <w:rPr>
          <w:strike/>
          <w:color w:val="000000"/>
          <w:u w:color="000000"/>
        </w:rPr>
        <w:t>Upon approval of the methodology provided for in item (4), each electrical utility shall file its analysis of the net cost to serve customer</w:t>
      </w:r>
      <w:r w:rsidRPr="0000774B">
        <w:rPr>
          <w:strike/>
          <w:color w:val="000000"/>
          <w:u w:color="000000"/>
        </w:rPr>
        <w:noBreakHyphen/>
        <w:t>generators using the approved methodology and shall propose new net energy metering rates.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(4)</w:t>
      </w:r>
      <w:r w:rsidRPr="0000774B">
        <w:rPr>
          <w:color w:val="000000"/>
          <w:u w:color="000000"/>
        </w:rPr>
        <w:t xml:space="preserve"> </w:t>
      </w:r>
      <w:r w:rsidRPr="0000774B">
        <w:rPr>
          <w:strike/>
          <w:color w:val="000000"/>
          <w:u w:color="000000"/>
        </w:rPr>
        <w:t>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Pr="0000774B">
        <w:rPr>
          <w:strike/>
          <w:color w:val="000000"/>
          <w:u w:color="000000"/>
        </w:rPr>
        <w:noBreakHyphen/>
        <w:t>4</w:t>
      </w:r>
      <w:r w:rsidRPr="0000774B">
        <w:rPr>
          <w:strike/>
          <w:color w:val="000000"/>
          <w:u w:color="000000"/>
        </w:rPr>
        <w:noBreakHyphen/>
        <w:t>50, shall represent the public interest in this proceeding and shall serve as a facilitator to resolve disputes and issues between the parties to this proceeding.</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(5)</w:t>
      </w:r>
      <w:r w:rsidRPr="0000774B">
        <w:rPr>
          <w:color w:val="000000"/>
          <w:u w:color="000000"/>
        </w:rPr>
        <w:t xml:space="preserve"> </w:t>
      </w:r>
      <w:r w:rsidRPr="0000774B">
        <w:rPr>
          <w:strike/>
          <w:color w:val="000000"/>
          <w:u w:color="000000"/>
        </w:rPr>
        <w:t>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Pr="0000774B">
        <w:rPr>
          <w:strike/>
          <w:color w:val="000000"/>
          <w:u w:color="000000"/>
        </w:rPr>
        <w:noBreakHyphen/>
        <w:t>benefit studies. The cost of any experts and consultants engaged by the Office of Regulatory Staff for purposes of this proceeding shall be assessed to the electrical utilities pro rata based on their five</w:t>
      </w:r>
      <w:r w:rsidRPr="0000774B">
        <w:rPr>
          <w:strike/>
          <w:color w:val="000000"/>
          <w:u w:color="000000"/>
        </w:rPr>
        <w:noBreakHyphen/>
        <w:t>year average of retail peak demand and shall be recoverable by those electrical utilities through the base rate for fuel costs established pursuant to Section 58</w:t>
      </w:r>
      <w:r w:rsidRPr="0000774B">
        <w:rPr>
          <w:strike/>
          <w:color w:val="000000"/>
          <w:u w:color="000000"/>
        </w:rPr>
        <w:noBreakHyphen/>
        <w:t>27</w:t>
      </w:r>
      <w:r w:rsidRPr="0000774B">
        <w:rPr>
          <w:strike/>
          <w:color w:val="000000"/>
          <w:u w:color="000000"/>
        </w:rPr>
        <w:noBreakHyphen/>
        <w:t>865.</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(6)</w:t>
      </w:r>
      <w:r w:rsidRPr="0000774B">
        <w:rPr>
          <w:color w:val="000000"/>
          <w:u w:color="000000"/>
        </w:rPr>
        <w:t xml:space="preserve"> </w:t>
      </w:r>
      <w:r w:rsidRPr="0000774B">
        <w:rPr>
          <w:strike/>
          <w:color w:val="000000"/>
          <w:u w:color="000000"/>
        </w:rPr>
        <w:t>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Pr="0000774B">
        <w:rPr>
          <w:strike/>
          <w:color w:val="000000"/>
          <w:u w:color="000000"/>
        </w:rPr>
        <w:noBreakHyphen/>
        <w:t>27</w:t>
      </w:r>
      <w:r w:rsidRPr="0000774B">
        <w:rPr>
          <w:strike/>
          <w:color w:val="000000"/>
          <w:u w:color="000000"/>
        </w:rPr>
        <w:noBreakHyphen/>
        <w:t>865 by the electrical utility as an incremental cost of the distributed energy resource program.</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(G)</w:t>
      </w:r>
      <w:r w:rsidRPr="0000774B">
        <w:rPr>
          <w:color w:val="000000"/>
          <w:u w:color="000000"/>
        </w:rPr>
        <w:t xml:space="preserve"> </w:t>
      </w:r>
      <w:r w:rsidRPr="0000774B">
        <w:rPr>
          <w:strike/>
          <w:color w:val="000000"/>
          <w:u w:color="000000"/>
        </w:rPr>
        <w:t>In no event shall the net energy metering provisions of this chapter be construed as allowing customer</w:t>
      </w:r>
      <w:r w:rsidRPr="0000774B">
        <w:rPr>
          <w:strike/>
          <w:color w:val="000000"/>
          <w:u w:color="000000"/>
        </w:rPr>
        <w:noBreakHyphen/>
        <w:t>generators to engage in meter aggregation, group/joint billing projects, and/or virtual net metering.</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(H)</w:t>
      </w:r>
      <w:r w:rsidRPr="0000774B">
        <w:rPr>
          <w:color w:val="000000"/>
          <w:u w:color="000000"/>
        </w:rPr>
        <w:t xml:space="preserve"> </w:t>
      </w:r>
      <w:r w:rsidRPr="0000774B">
        <w:rPr>
          <w:strike/>
          <w:color w:val="000000"/>
          <w:u w:color="000000"/>
        </w:rPr>
        <w:t>The commission shall approve an electrical utility’s proposed net energy metering rates that meet the requirements of this chapter, provided that the commission has previously approved that electrical utility’s application to participate in a distributed energy resource program pursuant to Chapter 39, Title 58.</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It is the intent of the General Assembly to:</w:t>
      </w:r>
    </w:p>
    <w:p w:rsidR="0000774B" w:rsidRPr="0000774B" w:rsidRDefault="0000774B" w:rsidP="0000774B">
      <w:pPr>
        <w:rPr>
          <w:strike/>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build upon the successful deployment of solar generating capacity through the South Carolina Distributed Resource Act to continue enabling market</w:t>
      </w:r>
      <w:r w:rsidRPr="0000774B">
        <w:rPr>
          <w:color w:val="000000"/>
          <w:u w:val="single" w:color="000000"/>
        </w:rPr>
        <w:noBreakHyphen/>
        <w:t>driven, private investment in distributed energy resources across the State by reducing regulatory and administrative burdens to customer installation and utilization of onsite distributed energy resources;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avoid disruption to the growing market for customer</w:t>
      </w:r>
      <w:r w:rsidRPr="0000774B">
        <w:rPr>
          <w:color w:val="000000"/>
          <w:u w:val="single" w:color="000000"/>
        </w:rPr>
        <w:noBreakHyphen/>
        <w:t>scale distributed energy resources;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require the commission to establish solar choice metering requirements that fairly allocate costs and benefits to eliminate any cost shift or subsidization associated with net metering to the greatest extent practicable.</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An electrical utility shall make net energy metering available to all customer</w:t>
      </w:r>
      <w:r w:rsidRPr="0000774B">
        <w:rPr>
          <w:color w:val="000000"/>
          <w:u w:val="single" w:color="000000"/>
        </w:rPr>
        <w:noBreakHyphen/>
        <w:t>generators who apply before June 1, 2021 according to the terms and conditions provided to all parties in commission Order No. 2015</w:t>
      </w:r>
      <w:r w:rsidRPr="0000774B">
        <w:rPr>
          <w:color w:val="000000"/>
          <w:u w:val="single" w:color="000000"/>
        </w:rPr>
        <w:noBreakHyphen/>
        <w:t>194. Customer</w:t>
      </w:r>
      <w:r w:rsidRPr="0000774B">
        <w:rPr>
          <w:color w:val="000000"/>
          <w:u w:val="single" w:color="000000"/>
        </w:rPr>
        <w:noBreakHyphen/>
        <w:t>generators who apply for net metering after the effective date of this act but before June 1, 2021, including subsequent owners of the customer</w:t>
      </w:r>
      <w:r w:rsidRPr="0000774B">
        <w:rPr>
          <w:color w:val="000000"/>
          <w:u w:val="single" w:color="000000"/>
        </w:rPr>
        <w:noBreakHyphen/>
        <w:t>generator facility or premises, may continue net energy metering service as provided for in commission Order No. 2015</w:t>
      </w:r>
      <w:r w:rsidRPr="0000774B">
        <w:rPr>
          <w:color w:val="000000"/>
          <w:u w:val="single" w:color="000000"/>
        </w:rPr>
        <w:noBreakHyphen/>
        <w:t>194 until May 31, 2029.</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No later than January 1, 2020, the commission shall open a generic docket to:</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investigate and determine the costs and benefits of the current net energy metering program;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establish a methodology for calculating the value of the energy produced by customer</w:t>
      </w:r>
      <w:r w:rsidRPr="0000774B">
        <w:rPr>
          <w:color w:val="000000"/>
          <w:u w:val="single" w:color="000000"/>
        </w:rPr>
        <w:noBreakHyphen/>
        <w:t>generators.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In evaluating the costs and benefits of the net energy metering program, the commission shall consider: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the aggregate impact of customer</w:t>
      </w:r>
      <w:r w:rsidRPr="0000774B">
        <w:rPr>
          <w:color w:val="000000"/>
          <w:u w:val="single" w:color="000000"/>
        </w:rPr>
        <w:noBreakHyphen/>
        <w:t>generators on the electrical utility’s long</w:t>
      </w:r>
      <w:r w:rsidRPr="0000774B">
        <w:rPr>
          <w:color w:val="000000"/>
          <w:u w:val="single" w:color="000000"/>
        </w:rPr>
        <w:noBreakHyphen/>
        <w:t>run marginal costs of generation, distribution, and transmission;</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cost of service implications of customer</w:t>
      </w:r>
      <w:r w:rsidRPr="0000774B">
        <w:rPr>
          <w:color w:val="000000"/>
          <w:u w:val="single" w:color="000000"/>
        </w:rPr>
        <w:noBreakHyphen/>
        <w:t>generators on other customers within the same class, including evaluation of whether customer</w:t>
      </w:r>
      <w:r w:rsidRPr="0000774B">
        <w:rPr>
          <w:color w:val="000000"/>
          <w:u w:val="single" w:color="000000"/>
        </w:rPr>
        <w:noBreakHyphen/>
        <w:t>generators provide an adequate rate of return to the electrical utility compared to the otherwise applicable rate class when, for analytical purposes only, examined as a separate class within a cost of service study;</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the value of distributed energy resource generation according to the methodology approved by the commission in commission Order No. 2015</w:t>
      </w:r>
      <w:r w:rsidRPr="0000774B">
        <w:rPr>
          <w:color w:val="000000"/>
          <w:u w:val="single" w:color="000000"/>
        </w:rPr>
        <w:noBreakHyphen/>
        <w:t>194;</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the direct and indirect economic impact of the net energy metering program to the state;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any other information the commission deems relevant.</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The value of the energy produced by customer</w:t>
      </w:r>
      <w:r w:rsidRPr="0000774B">
        <w:rPr>
          <w:color w:val="000000"/>
          <w:u w:val="single" w:color="000000"/>
        </w:rPr>
        <w:noBreakHyphen/>
        <w:t>generators must be updated annually and the methodology revisited every five years.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(F)</w:t>
      </w:r>
      <w:r w:rsidRPr="0000774B">
        <w:rPr>
          <w:color w:val="000000"/>
          <w:u w:color="000000"/>
        </w:rPr>
        <w:tab/>
      </w:r>
      <w:r w:rsidRPr="0000774B">
        <w:rPr>
          <w:color w:val="000000"/>
          <w:u w:val="single" w:color="000000"/>
        </w:rPr>
        <w:t>After notice and opportunity for public comment and public hearing, the commission shall establish a new ‘solar choice metering tariff’ for customer</w:t>
      </w:r>
      <w:r w:rsidRPr="0000774B">
        <w:rPr>
          <w:color w:val="000000"/>
          <w:u w:val="single" w:color="000000"/>
        </w:rPr>
        <w:noBreakHyphen/>
        <w:t>generators to go into effect for applications received after May 31, 2021. In establishing the successor solar choice metering tariff, and in approving any future modifications, the commission shall determine how meter information is used for calculating the solar choice metering measurement that is just and reasonable in light of the costs and benefits of the solar choice metering program. The new solar choice metering tariff established pursuant to this subsection shall include a methodology to compensate customer</w:t>
      </w:r>
      <w:r w:rsidRPr="0000774B">
        <w:rPr>
          <w:color w:val="000000"/>
          <w:u w:val="single" w:color="000000"/>
        </w:rPr>
        <w:noBreakHyphen/>
        <w:t>generators for the benefits provided by their generation to the power system. In determining the appropriate billing mechanism and energy measurement interval, the commission shall consider: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current metering capability and the cost of upgrading hardware and billing systems to accomplish the provisions of the tariff;</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interaction of the tariff with time</w:t>
      </w:r>
      <w:r w:rsidRPr="0000774B">
        <w:rPr>
          <w:color w:val="000000"/>
          <w:u w:val="single" w:color="000000"/>
        </w:rPr>
        <w:noBreakHyphen/>
        <w:t>variant rate schedules available to customer</w:t>
      </w:r>
      <w:r w:rsidRPr="0000774B">
        <w:rPr>
          <w:color w:val="000000"/>
          <w:u w:val="single" w:color="000000"/>
        </w:rPr>
        <w:noBreakHyphen/>
        <w:t>generators and whether different measurement intervals are justified for customer</w:t>
      </w:r>
      <w:r w:rsidRPr="0000774B">
        <w:rPr>
          <w:color w:val="000000"/>
          <w:u w:val="single" w:color="000000"/>
        </w:rPr>
        <w:noBreakHyphen/>
        <w:t>generators taking service on a time</w:t>
      </w:r>
      <w:r w:rsidRPr="0000774B">
        <w:rPr>
          <w:color w:val="000000"/>
          <w:u w:val="single" w:color="000000"/>
        </w:rPr>
        <w:noBreakHyphen/>
        <w:t>variant rate schedule;</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whether additional mitigation measures are warranted to transition existing customer-generators;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any other information the commission deems relevant.</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(G)</w:t>
      </w:r>
      <w:r w:rsidRPr="0000774B">
        <w:rPr>
          <w:color w:val="000000"/>
          <w:u w:color="000000"/>
        </w:rPr>
        <w:tab/>
      </w:r>
      <w:r w:rsidRPr="0000774B">
        <w:rPr>
          <w:color w:val="000000"/>
          <w:u w:val="single" w:color="000000"/>
        </w:rPr>
        <w:t>In establishing a successor solar choice metering tariff, the commission is directed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eliminate any cost shift to the greatest extent practicable on customers who do not have customer</w:t>
      </w:r>
      <w:r w:rsidRPr="0000774B">
        <w:rPr>
          <w:color w:val="000000"/>
          <w:u w:val="single" w:color="000000"/>
        </w:rPr>
        <w:noBreakHyphen/>
        <w:t>sited generation while also ensuring access to customer</w:t>
      </w:r>
      <w:r w:rsidRPr="0000774B">
        <w:rPr>
          <w:color w:val="000000"/>
          <w:u w:val="single" w:color="000000"/>
        </w:rPr>
        <w:noBreakHyphen/>
        <w:t>generator options for customers who choose to enroll in customer</w:t>
      </w:r>
      <w:r w:rsidRPr="0000774B">
        <w:rPr>
          <w:color w:val="000000"/>
          <w:u w:val="single" w:color="000000"/>
        </w:rPr>
        <w:noBreakHyphen/>
        <w:t>generator programs;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t>p</w:t>
      </w:r>
      <w:r w:rsidRPr="0000774B">
        <w:rPr>
          <w:color w:val="000000"/>
          <w:u w:val="single" w:color="000000"/>
        </w:rPr>
        <w:t>ermit solar choice customer</w:t>
      </w:r>
      <w:r w:rsidRPr="0000774B">
        <w:rPr>
          <w:color w:val="000000"/>
          <w:u w:val="single" w:color="000000"/>
        </w:rPr>
        <w:noBreakHyphen/>
        <w:t>generators to use customer</w:t>
      </w:r>
      <w:r w:rsidRPr="0000774B">
        <w:rPr>
          <w:color w:val="000000"/>
          <w:u w:val="single" w:color="000000"/>
        </w:rPr>
        <w:noBreakHyphen/>
        <w:t>generated energy behind the meter without penalty.</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(H)</w:t>
      </w:r>
      <w:r w:rsidRPr="0000774B">
        <w:rPr>
          <w:color w:val="000000"/>
          <w:u w:color="000000"/>
        </w:rPr>
        <w:tab/>
      </w:r>
      <w:r w:rsidRPr="0000774B">
        <w:rPr>
          <w:color w:val="000000"/>
          <w:u w:val="single" w:color="000000"/>
        </w:rPr>
        <w:t>The commission shall establish a minimum guaranteed number of years to which solar choice metering customers are entitled pursuant to the commission approved energy measurement interval and other terms of their agreement with the electrical utility.</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(I)</w:t>
      </w:r>
      <w:r w:rsidRPr="0000774B">
        <w:rPr>
          <w:color w:val="000000"/>
          <w:u w:color="000000"/>
        </w:rPr>
        <w:tab/>
      </w:r>
      <w:r w:rsidRPr="0000774B">
        <w:rPr>
          <w:color w:val="000000"/>
          <w:u w:val="single" w:color="000000"/>
        </w:rPr>
        <w:t>Nothing in this section, however, prohibits an electrical utility from continuing to recover distributed energy resource</w:t>
      </w:r>
      <w:r w:rsidRPr="0000774B">
        <w:rPr>
          <w:color w:val="000000"/>
          <w:u w:color="000000"/>
        </w:rPr>
        <w:t xml:space="preserve"> </w:t>
      </w:r>
      <w:r w:rsidRPr="0000774B">
        <w:rPr>
          <w:color w:val="000000"/>
          <w:u w:val="single" w:color="000000"/>
        </w:rPr>
        <w:t>program costs in the manner and amount approved by commission Order No. 2015</w:t>
      </w:r>
      <w:r w:rsidRPr="0000774B">
        <w:rPr>
          <w:color w:val="000000"/>
          <w:u w:val="single" w:color="000000"/>
        </w:rPr>
        <w:noBreakHyphen/>
        <w:t>914 for customer</w:t>
      </w:r>
      <w:r w:rsidRPr="0000774B">
        <w:rPr>
          <w:color w:val="000000"/>
          <w:u w:val="single" w:color="000000"/>
        </w:rPr>
        <w:noBreakHyphen/>
        <w:t>generators applying</w:t>
      </w:r>
      <w:r w:rsidRPr="0000774B">
        <w:rPr>
          <w:color w:val="000000"/>
          <w:u w:color="000000"/>
        </w:rPr>
        <w:t xml:space="preserve"> </w:t>
      </w:r>
      <w:r w:rsidRPr="0000774B">
        <w:rPr>
          <w:color w:val="000000"/>
          <w:u w:val="single" w:color="000000"/>
        </w:rPr>
        <w:t>before June 1, 2021. Such recovery shall remain in place until full cost recovery is realized. Electrical utilities are prohibited from recovering lost revenues</w:t>
      </w:r>
      <w:r w:rsidRPr="0000774B">
        <w:rPr>
          <w:color w:val="000000"/>
          <w:u w:color="000000"/>
        </w:rPr>
        <w:t xml:space="preserve"> </w:t>
      </w:r>
      <w:r w:rsidRPr="0000774B">
        <w:rPr>
          <w:color w:val="000000"/>
          <w:u w:val="single" w:color="000000"/>
        </w:rPr>
        <w:t>associated with customer</w:t>
      </w:r>
      <w:r w:rsidRPr="0000774B">
        <w:rPr>
          <w:color w:val="000000"/>
          <w:u w:val="single" w:color="000000"/>
        </w:rPr>
        <w:noBreakHyphen/>
        <w:t>generators who apply for customer</w:t>
      </w:r>
      <w:r w:rsidRPr="0000774B">
        <w:rPr>
          <w:color w:val="000000"/>
          <w:u w:val="single" w:color="000000"/>
        </w:rPr>
        <w:noBreakHyphen/>
        <w:t xml:space="preserve"> generator programs after June 1, 2021.</w:t>
      </w:r>
      <w:r w:rsidRPr="0000774B">
        <w:rPr>
          <w:color w:val="000000"/>
          <w:u w:color="000000"/>
        </w:rPr>
        <w: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6.</w:t>
      </w:r>
      <w:r w:rsidRPr="0000774B">
        <w:rPr>
          <w:color w:val="000000"/>
          <w:u w:color="000000"/>
        </w:rPr>
        <w:tab/>
        <w:t>Section 58</w:t>
      </w:r>
      <w:r w:rsidRPr="0000774B">
        <w:rPr>
          <w:color w:val="000000"/>
          <w:u w:color="000000"/>
        </w:rPr>
        <w:noBreakHyphen/>
        <w:t>27</w:t>
      </w:r>
      <w:r w:rsidRPr="0000774B">
        <w:rPr>
          <w:color w:val="000000"/>
          <w:u w:color="000000"/>
        </w:rPr>
        <w:noBreakHyphen/>
        <w:t>2610 of the 1976 Code is amended to read:</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27</w:t>
      </w:r>
      <w:r w:rsidRPr="0000774B">
        <w:rPr>
          <w:color w:val="000000"/>
          <w:u w:color="000000"/>
        </w:rPr>
        <w:noBreakHyphen/>
        <w:t>2610.</w:t>
      </w:r>
      <w:r w:rsidRPr="0000774B">
        <w:rPr>
          <w:color w:val="000000"/>
          <w:u w:color="000000"/>
        </w:rPr>
        <w:tab/>
        <w:t>(A)</w:t>
      </w:r>
      <w:r w:rsidRPr="0000774B">
        <w:rPr>
          <w:color w:val="000000"/>
          <w:u w:color="000000"/>
        </w:rPr>
        <w:tab/>
        <w:t>An entity that owns a renewable electric generation facility, located on a premises or residence owned or leased by an eligible customer</w:t>
      </w:r>
      <w:r w:rsidRPr="0000774B">
        <w:rPr>
          <w:color w:val="000000"/>
          <w:u w:color="000000"/>
        </w:rPr>
        <w:noBreakHyphen/>
        <w:t>generator lessee to serve the electric energy requirements of that particular premises or residence or to enable the customer</w:t>
      </w:r>
      <w:r w:rsidRPr="0000774B">
        <w:rPr>
          <w:color w:val="000000"/>
          <w:u w:color="000000"/>
        </w:rPr>
        <w:noBreakHyphen/>
        <w:t>generator lessee to obtain a credit for or engage in the sale of energy from the renewable electric generation facility to that customer</w:t>
      </w:r>
      <w:r w:rsidRPr="0000774B">
        <w:rPr>
          <w:color w:val="000000"/>
          <w:u w:color="000000"/>
        </w:rPr>
        <w:noBreakHyphen/>
        <w:t>generator lessee’s retail electric provider or its designee, shall be permitted to lease such facility exclusively to a customer</w:t>
      </w:r>
      <w:r w:rsidRPr="0000774B">
        <w:rPr>
          <w:color w:val="000000"/>
          <w:u w:color="000000"/>
        </w:rPr>
        <w:noBreakHyphen/>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Pr="0000774B">
        <w:rPr>
          <w:color w:val="000000"/>
          <w:u w:color="000000"/>
        </w:rPr>
        <w:noBreakHyphen/>
        <w:t>27</w:t>
      </w:r>
      <w:r w:rsidRPr="0000774B">
        <w:rPr>
          <w:color w:val="000000"/>
          <w:u w:color="000000"/>
        </w:rPr>
        <w:noBreakHyphen/>
        <w:t>10 if the renewable electric generation facilities are only made available to a customer</w:t>
      </w:r>
      <w:r w:rsidRPr="0000774B">
        <w:rPr>
          <w:color w:val="000000"/>
          <w:u w:color="000000"/>
        </w:rPr>
        <w:noBreakHyphen/>
        <w:t>generator lessee for the customer</w:t>
      </w:r>
      <w:r w:rsidRPr="0000774B">
        <w:rPr>
          <w:color w:val="000000"/>
          <w:u w:color="000000"/>
        </w:rPr>
        <w:noBreakHyphen/>
        <w:t>generator lessee’s use on the customer</w:t>
      </w:r>
      <w:r w:rsidRPr="0000774B">
        <w:rPr>
          <w:color w:val="000000"/>
          <w:u w:color="000000"/>
        </w:rPr>
        <w:noBreakHyphen/>
        <w:t>generator lessee’s premises or the residence where the renewable electric generation facilities are located, or for the sale of energy to that customer</w:t>
      </w:r>
      <w:r w:rsidRPr="0000774B">
        <w:rPr>
          <w:color w:val="000000"/>
          <w:u w:color="000000"/>
        </w:rPr>
        <w:noBreakHyphen/>
        <w:t>generator lessee’s retail electric provider or its designee, and pursuant to a lease.</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r>
      <w:r w:rsidRPr="0000774B">
        <w:rPr>
          <w:strike/>
          <w:color w:val="000000"/>
          <w:u w:color="000000"/>
        </w:rPr>
        <w:t>All customer</w:t>
      </w:r>
      <w:r w:rsidRPr="0000774B">
        <w:rPr>
          <w:strike/>
          <w:color w:val="000000"/>
          <w:u w:color="000000"/>
        </w:rPr>
        <w:noBreakHyphen/>
        <w:t>generator lessees that interconnect renewable electric generation facilities to a retail electric provider’s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Pr="0000774B">
        <w:rPr>
          <w:strike/>
          <w:color w:val="000000"/>
          <w:u w:color="000000"/>
        </w:rPr>
        <w:noBreakHyphen/>
        <w:t>40</w:t>
      </w:r>
      <w:r w:rsidRPr="0000774B">
        <w:rPr>
          <w:strike/>
          <w:color w:val="000000"/>
          <w:u w:color="000000"/>
        </w:rPr>
        <w:noBreakHyphen/>
        <w:t>20(B), and the customer</w:t>
      </w:r>
      <w:r w:rsidRPr="0000774B">
        <w:rPr>
          <w:strike/>
          <w:color w:val="000000"/>
          <w:u w:color="000000"/>
        </w:rPr>
        <w:noBreakHyphen/>
        <w:t>generator lessee shall otherwise comply with all requirements of Section 58</w:t>
      </w:r>
      <w:r w:rsidRPr="0000774B">
        <w:rPr>
          <w:strike/>
          <w:color w:val="000000"/>
          <w:u w:color="000000"/>
        </w:rPr>
        <w:noBreakHyphen/>
        <w:t>40</w:t>
      </w:r>
      <w:r w:rsidRPr="0000774B">
        <w:rPr>
          <w:strike/>
          <w:color w:val="000000"/>
          <w:u w:color="000000"/>
        </w:rPr>
        <w:noBreakHyphen/>
        <w:t>10, et seq., or the policy adopted by the retail electric provider not subject to Section 58</w:t>
      </w:r>
      <w:r w:rsidRPr="0000774B">
        <w:rPr>
          <w:strike/>
          <w:color w:val="000000"/>
          <w:u w:color="000000"/>
        </w:rPr>
        <w:noBreakHyphen/>
        <w:t>40</w:t>
      </w:r>
      <w:r w:rsidRPr="0000774B">
        <w:rPr>
          <w:strike/>
          <w:color w:val="000000"/>
          <w:u w:color="000000"/>
        </w:rPr>
        <w:noBreakHyphen/>
        <w:t>10, et seq.</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(C)</w:t>
      </w:r>
      <w:r w:rsidRPr="0000774B">
        <w:rPr>
          <w:color w:val="000000"/>
          <w:u w:color="000000"/>
        </w:rPr>
        <w:tab/>
        <w:t>To comply with the terms of this article, each customer</w:t>
      </w:r>
      <w:r w:rsidRPr="0000774B">
        <w:rPr>
          <w:color w:val="000000"/>
          <w:u w:color="000000"/>
        </w:rPr>
        <w:noBreakHyphen/>
        <w:t>generator lessee renewable electric generation facility shall serve only one premises or residence, and shall not serve multiple customer</w:t>
      </w:r>
      <w:r w:rsidRPr="0000774B">
        <w:rPr>
          <w:color w:val="000000"/>
          <w:u w:color="000000"/>
        </w:rPr>
        <w:noBreakHyphen/>
        <w:t>generator lessees or multiple premises or residences.</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(D)</w:t>
      </w:r>
      <w:r w:rsidRPr="0000774B">
        <w:rPr>
          <w:color w:val="000000"/>
          <w:u w:val="single" w:color="000000"/>
        </w:rPr>
        <w:t>(C)</w:t>
      </w:r>
      <w:r w:rsidRPr="0000774B">
        <w:rPr>
          <w:color w:val="000000"/>
          <w:u w:color="000000"/>
        </w:rPr>
        <w:tab/>
        <w:t>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Pr="0000774B">
        <w:rPr>
          <w:color w:val="000000"/>
          <w:u w:color="000000"/>
        </w:rPr>
        <w:noBreakHyphen/>
        <w:t>27</w:t>
      </w:r>
      <w:r w:rsidRPr="0000774B">
        <w:rPr>
          <w:color w:val="000000"/>
          <w:u w:color="000000"/>
        </w:rPr>
        <w:noBreakHyphen/>
        <w:t>10.</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(E)</w:t>
      </w:r>
      <w:r w:rsidRPr="0000774B">
        <w:rPr>
          <w:color w:val="000000"/>
          <w:u w:val="single" w:color="000000"/>
        </w:rPr>
        <w:t>(D)</w:t>
      </w:r>
      <w:r w:rsidRPr="0000774B">
        <w:rPr>
          <w:color w:val="000000"/>
          <w:u w:color="000000"/>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Pr="0000774B">
        <w:rPr>
          <w:color w:val="000000"/>
          <w:u w:color="000000"/>
        </w:rPr>
        <w:noBreakHyphen/>
        <w:t>generator lessee.</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(F)</w:t>
      </w:r>
      <w:r w:rsidRPr="0000774B">
        <w:rPr>
          <w:color w:val="000000"/>
          <w:u w:val="single" w:color="000000"/>
        </w:rPr>
        <w:t>(E)</w:t>
      </w:r>
      <w:r w:rsidRPr="0000774B">
        <w:rPr>
          <w:color w:val="000000"/>
          <w:u w:color="000000"/>
        </w:rPr>
        <w:tab/>
        <w:t>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(G)</w:t>
      </w:r>
      <w:r w:rsidRPr="0000774B">
        <w:rPr>
          <w:color w:val="000000"/>
          <w:u w:val="single" w:color="000000"/>
        </w:rPr>
        <w:t>(F)</w:t>
      </w:r>
      <w:r w:rsidRPr="0000774B">
        <w:rPr>
          <w:color w:val="000000"/>
          <w:u w:color="000000"/>
        </w:rPr>
        <w:tab/>
        <w:t>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Pr="0000774B">
        <w:rPr>
          <w:color w:val="000000"/>
          <w:u w:color="000000"/>
        </w:rPr>
        <w:noBreakHyphen/>
        <w:t>generator lessees which lease facilities from it may participate on an equal basis with other lessors and lessees in any applicable programs provided pursuant to Chapter 39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(H)</w:t>
      </w:r>
      <w:r w:rsidRPr="0000774B">
        <w:rPr>
          <w:color w:val="000000"/>
          <w:u w:color="000000"/>
        </w:rPr>
        <w:tab/>
      </w:r>
      <w:r w:rsidRPr="0000774B">
        <w:rPr>
          <w:strike/>
          <w:color w:val="000000"/>
          <w:u w:color="000000"/>
        </w:rPr>
        <w:t>The total installed capacity of all renewable electric generation facilities on a retail electric provider’s system that are leased pursuant to this article shall not exceed two percent of the previous five</w:t>
      </w:r>
      <w:r w:rsidRPr="0000774B">
        <w:rPr>
          <w:strike/>
          <w:color w:val="000000"/>
          <w:u w:color="000000"/>
        </w:rPr>
        <w:noBreakHyphen/>
        <w:t>year average of the retail electric provider’s South Carolina residential and commercial contribution to coincident retail peak demand and two percent of the previous five</w:t>
      </w:r>
      <w:r w:rsidRPr="0000774B">
        <w:rPr>
          <w:strike/>
          <w:color w:val="000000"/>
          <w:u w:color="000000"/>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00774B">
        <w:rPr>
          <w:strike/>
          <w:color w:val="000000"/>
          <w:u w:color="000000"/>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00774B">
        <w:rPr>
          <w:strike/>
          <w:color w:val="000000"/>
          <w:u w:color="000000"/>
        </w:rPr>
        <w:noBreakHyphen/>
        <w:t>27</w:t>
      </w:r>
      <w:r w:rsidRPr="0000774B">
        <w:rPr>
          <w:strike/>
          <w:color w:val="000000"/>
          <w:u w:color="000000"/>
        </w:rPr>
        <w:noBreakHyphen/>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Pr="0000774B">
        <w:rPr>
          <w:strike/>
          <w:color w:val="000000"/>
          <w:u w:color="000000"/>
        </w:rPr>
        <w:noBreakHyphen/>
        <w:t>27</w:t>
      </w:r>
      <w:r w:rsidRPr="0000774B">
        <w:rPr>
          <w:strike/>
          <w:color w:val="000000"/>
          <w:u w:color="000000"/>
        </w:rPr>
        <w:noBreakHyphen/>
        <w:t>10 shall submit programs establishing the terms of such reservations to the commission for approval.</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w:t>
      </w:r>
      <w:r w:rsidRPr="0000774B">
        <w:rPr>
          <w:color w:val="000000"/>
          <w:u w:color="000000"/>
        </w:rPr>
        <w:t xml:space="preserve"> </w:t>
      </w:r>
      <w:r w:rsidRPr="0000774B">
        <w:rPr>
          <w:strike/>
          <w:color w:val="000000"/>
          <w:u w:color="000000"/>
        </w:rPr>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Pr="0000774B">
        <w:rPr>
          <w:strike/>
          <w:color w:val="000000"/>
          <w:u w:color="000000"/>
        </w:rPr>
        <w:noBreakHyphen/>
        <w:t>tenth of one percent of the previous five</w:t>
      </w:r>
      <w:r w:rsidRPr="0000774B">
        <w:rPr>
          <w:strike/>
          <w:color w:val="000000"/>
          <w:u w:color="000000"/>
        </w:rPr>
        <w:noBreakHyphen/>
        <w:t>year average of the electrical utility’s South Carolina residential and commercial contribution to coincident retail peak demand and one</w:t>
      </w:r>
      <w:r w:rsidRPr="0000774B">
        <w:rPr>
          <w:strike/>
          <w:color w:val="000000"/>
          <w:u w:color="000000"/>
        </w:rPr>
        <w:noBreakHyphen/>
        <w:t>tenth of one percent of the previous five</w:t>
      </w:r>
      <w:r w:rsidRPr="0000774B">
        <w:rPr>
          <w:strike/>
          <w:color w:val="000000"/>
          <w:u w:color="000000"/>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(J)</w:t>
      </w:r>
      <w:r w:rsidRPr="0000774B">
        <w:rPr>
          <w:color w:val="000000"/>
          <w:u w:val="single" w:color="000000"/>
        </w:rPr>
        <w:t>(G)</w:t>
      </w:r>
      <w:r w:rsidRPr="0000774B">
        <w:rPr>
          <w:color w:val="000000"/>
          <w:u w:color="000000"/>
        </w:rPr>
        <w:t>(1)</w:t>
      </w:r>
      <w:r w:rsidRPr="0000774B">
        <w:rPr>
          <w:color w:val="000000"/>
          <w:u w:color="000000"/>
        </w:rPr>
        <w:tab/>
        <w:t>The provisions of this Article 23 related to leased generation facilities shall not apply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(a)</w:t>
      </w:r>
      <w:r w:rsidRPr="0000774B">
        <w:rPr>
          <w:color w:val="000000"/>
          <w:u w:color="000000"/>
        </w:rPr>
        <w:tab/>
        <w:t>facilities serving a single premises that are not interconnected with a retail electric provider;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facilities owned by customer</w:t>
      </w:r>
      <w:r w:rsidRPr="0000774B">
        <w:rPr>
          <w:color w:val="000000"/>
          <w:u w:color="000000"/>
        </w:rPr>
        <w:noBreakHyphen/>
        <w:t>generators but financed by a third party;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(c)</w:t>
      </w:r>
      <w:r w:rsidRPr="0000774B">
        <w:rPr>
          <w:color w:val="000000"/>
          <w:u w:color="000000"/>
        </w:rPr>
        <w:tab/>
        <w:t>facilities used exclusively for standby emergency service or participation in an approved standby generation program operated by a retail electric provider.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The commission may promulgate regulations consistent with this section interpreting the scope of these exemptions as to electrical utilities.”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7.</w:t>
      </w:r>
      <w:r w:rsidRPr="0000774B">
        <w:rPr>
          <w:color w:val="000000"/>
          <w:u w:color="000000"/>
        </w:rPr>
        <w:tab/>
        <w:t>Chapter 37, Title 58 of the 1976 Code is amended by adding:</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37</w:t>
      </w:r>
      <w:r w:rsidRPr="0000774B">
        <w:rPr>
          <w:color w:val="000000"/>
          <w:u w:color="000000"/>
        </w:rPr>
        <w:noBreakHyphen/>
        <w:t>60.</w:t>
      </w:r>
      <w:r w:rsidRPr="0000774B">
        <w:rPr>
          <w:color w:val="000000"/>
          <w:u w:color="000000"/>
        </w:rPr>
        <w:tab/>
        <w:t>(A)</w:t>
      </w:r>
      <w:r w:rsidRPr="0000774B">
        <w:rPr>
          <w:color w:val="000000"/>
          <w:u w:color="000000"/>
        </w:rPr>
        <w:tab/>
        <w:t>The commission, in coordination with the Office of Regulatory Staff, is authorized to initiate an independent study to evaluate the integration of renewable energy and emerging energy technologies into the electric grid for the public good.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good. Studies shall be based on the balancing areas of each electrical utility. A steering committee of interested stakeholders may be established to select the study consultant and participate in discussion about the development of the report. The results of the independent study shall be reported to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The commission may require regular updates from utilities regarding the implementation of renewable energy.</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commission may hire or retain a consultant to assist with the independent study authorized by this section. The commission is exempt from complying with the State Procurement Code in the selection and hiring of the consultant authorized by this subsection.”</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8.</w:t>
      </w:r>
      <w:r w:rsidRPr="0000774B">
        <w:rPr>
          <w:color w:val="000000"/>
          <w:u w:color="000000"/>
        </w:rPr>
        <w:tab/>
        <w:t>Section 58</w:t>
      </w:r>
      <w:r w:rsidRPr="0000774B">
        <w:rPr>
          <w:color w:val="000000"/>
          <w:u w:color="000000"/>
        </w:rPr>
        <w:noBreakHyphen/>
        <w:t>37</w:t>
      </w:r>
      <w:r w:rsidRPr="0000774B">
        <w:rPr>
          <w:color w:val="000000"/>
          <w:u w:color="000000"/>
        </w:rPr>
        <w:noBreakHyphen/>
        <w:t>40 of the 1976 Code is amended to read:</w:t>
      </w:r>
    </w:p>
    <w:p w:rsidR="0000774B" w:rsidRPr="0000774B" w:rsidRDefault="0000774B" w:rsidP="0000774B">
      <w:pPr>
        <w:rPr>
          <w:color w:val="000000"/>
          <w:u w:val="single" w:color="000000"/>
        </w:rPr>
      </w:pPr>
      <w:r w:rsidRPr="0000774B">
        <w:rPr>
          <w:color w:val="000000"/>
          <w:u w:color="000000"/>
        </w:rPr>
        <w:tab/>
        <w:t>“Section 58</w:t>
      </w:r>
      <w:r w:rsidRPr="0000774B">
        <w:rPr>
          <w:color w:val="000000"/>
          <w:u w:color="000000"/>
        </w:rPr>
        <w:noBreakHyphen/>
        <w:t>37</w:t>
      </w:r>
      <w:r w:rsidRPr="0000774B">
        <w:rPr>
          <w:color w:val="000000"/>
          <w:u w:color="000000"/>
        </w:rPr>
        <w:noBreakHyphen/>
        <w:t>40. (A)</w:t>
      </w:r>
      <w:r w:rsidRPr="0000774B">
        <w:rPr>
          <w:color w:val="000000"/>
          <w:u w:color="000000"/>
        </w:rPr>
        <w:tab/>
      </w:r>
      <w:r w:rsidRPr="0000774B">
        <w:rPr>
          <w:strike/>
          <w:color w:val="000000"/>
          <w:u w:color="000000"/>
        </w:rPr>
        <w:t>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Pr="0000774B">
        <w:rPr>
          <w:strike/>
          <w:color w:val="000000"/>
          <w:u w:color="000000"/>
        </w:rPr>
        <w:noBreakHyphen/>
        <w:t>owned electric utilities purchasing power and energy from the authority and must include the effect of demand</w:t>
      </w:r>
      <w:r w:rsidRPr="0000774B">
        <w:rPr>
          <w:strike/>
          <w:color w:val="000000"/>
          <w:u w:color="000000"/>
        </w:rPr>
        <w:noBreakHyphen/>
        <w:t>side management activities of electric cooperatives and municipally</w:t>
      </w:r>
      <w:r w:rsidRPr="0000774B">
        <w:rPr>
          <w:strike/>
          <w:color w:val="000000"/>
          <w:u w:color="000000"/>
        </w:rPr>
        <w:noBreakHyphen/>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r w:rsidRPr="0000774B">
        <w:rPr>
          <w:color w:val="000000"/>
          <w:u w:color="000000"/>
        </w:rPr>
        <w:t xml:space="preserve"> </w:t>
      </w:r>
      <w:r w:rsidRPr="0000774B">
        <w:rPr>
          <w:color w:val="000000"/>
          <w:u w:val="single" w:color="000000"/>
        </w:rPr>
        <w:t>Each electrical utility must prepare integrated resource plans consistent with this section and rules adopted by the commission. All comprehensive plans must be prepared and submitted to the commission at least every three years and must be updated on an annual basis in interim years. Nothing in this subsection may be construed as requiring interstate natural gas companies whose rates and services are regulated only by the federal government or gas utilities subject to the jurisdiction of the commission to prepare and submit an integrated resource plan.</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r>
      <w:r w:rsidRPr="0000774B">
        <w:rPr>
          <w:strike/>
          <w:color w:val="000000"/>
          <w:u w:color="000000"/>
        </w:rPr>
        <w:t>Electric</w:t>
      </w:r>
      <w:r w:rsidRPr="0000774B">
        <w:rPr>
          <w:color w:val="000000"/>
          <w:u w:color="000000"/>
        </w:rPr>
        <w:t xml:space="preserve"> </w:t>
      </w:r>
      <w:r w:rsidRPr="0000774B">
        <w:rPr>
          <w:color w:val="000000"/>
          <w:u w:val="single" w:color="000000"/>
        </w:rPr>
        <w:t>Electrical</w:t>
      </w:r>
      <w:r w:rsidRPr="0000774B">
        <w:rPr>
          <w:color w:val="000000"/>
          <w:u w:color="000000"/>
        </w:rPr>
        <w:t xml:space="preserve"> cooperatives and </w:t>
      </w:r>
      <w:r w:rsidRPr="0000774B">
        <w:rPr>
          <w:strike/>
          <w:color w:val="000000"/>
          <w:u w:color="000000"/>
        </w:rPr>
        <w:t>municipally</w:t>
      </w:r>
      <w:r w:rsidRPr="0000774B">
        <w:rPr>
          <w:strike/>
          <w:color w:val="000000"/>
          <w:u w:color="000000"/>
        </w:rPr>
        <w:noBreakHyphen/>
        <w:t>owned electric</w:t>
      </w:r>
      <w:r w:rsidRPr="0000774B">
        <w:rPr>
          <w:color w:val="000000"/>
          <w:u w:color="000000"/>
        </w:rPr>
        <w:t xml:space="preserve"> </w:t>
      </w:r>
      <w:r w:rsidRPr="0000774B">
        <w:rPr>
          <w:color w:val="000000"/>
          <w:u w:val="single" w:color="000000"/>
        </w:rPr>
        <w:t>municipally owned electrical</w:t>
      </w:r>
      <w:r w:rsidRPr="0000774B">
        <w:rPr>
          <w:color w:val="000000"/>
          <w:u w:color="000000"/>
        </w:rPr>
        <w:t xml:space="preserve"> utilities </w:t>
      </w:r>
      <w:r w:rsidRPr="0000774B">
        <w:rPr>
          <w:strike/>
          <w:color w:val="000000"/>
          <w:u w:color="000000"/>
        </w:rPr>
        <w:t>must</w:t>
      </w:r>
      <w:r w:rsidRPr="0000774B">
        <w:rPr>
          <w:color w:val="000000"/>
          <w:u w:color="000000"/>
        </w:rPr>
        <w:t xml:space="preserve"> </w:t>
      </w:r>
      <w:r w:rsidRPr="0000774B">
        <w:rPr>
          <w:color w:val="000000"/>
          <w:u w:val="single" w:color="000000"/>
        </w:rPr>
        <w:t>shall</w:t>
      </w:r>
      <w:r w:rsidRPr="0000774B">
        <w:rPr>
          <w:color w:val="000000"/>
          <w:u w:color="000000"/>
        </w:rPr>
        <w:t xml:space="preserve">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w:t>
      </w:r>
      <w:r w:rsidRPr="0000774B">
        <w:rPr>
          <w:strike/>
          <w:color w:val="000000"/>
          <w:u w:color="000000"/>
        </w:rPr>
        <w:t>electric</w:t>
      </w:r>
      <w:r w:rsidRPr="0000774B">
        <w:rPr>
          <w:color w:val="000000"/>
          <w:u w:color="000000"/>
        </w:rPr>
        <w:t xml:space="preserve"> </w:t>
      </w:r>
      <w:r w:rsidRPr="0000774B">
        <w:rPr>
          <w:color w:val="000000"/>
          <w:u w:val="single" w:color="000000"/>
        </w:rPr>
        <w:t>electrical</w:t>
      </w:r>
      <w:r w:rsidRPr="0000774B">
        <w:rPr>
          <w:color w:val="000000"/>
          <w:u w:color="000000"/>
        </w:rPr>
        <w:t xml:space="preserve"> cooperative or </w:t>
      </w:r>
      <w:r w:rsidRPr="0000774B">
        <w:rPr>
          <w:strike/>
          <w:color w:val="000000"/>
          <w:u w:color="000000"/>
        </w:rPr>
        <w:t>municipally</w:t>
      </w:r>
      <w:r w:rsidRPr="0000774B">
        <w:rPr>
          <w:strike/>
          <w:color w:val="000000"/>
          <w:u w:color="000000"/>
        </w:rPr>
        <w:noBreakHyphen/>
        <w:t>owned electric</w:t>
      </w:r>
      <w:r w:rsidRPr="0000774B">
        <w:rPr>
          <w:color w:val="000000"/>
          <w:u w:color="000000"/>
        </w:rPr>
        <w:t xml:space="preserve"> </w:t>
      </w:r>
      <w:r w:rsidRPr="0000774B">
        <w:rPr>
          <w:color w:val="000000"/>
          <w:u w:val="single" w:color="000000"/>
        </w:rPr>
        <w:t>municipally owned electrical</w:t>
      </w:r>
      <w:r w:rsidRPr="0000774B">
        <w:rPr>
          <w:color w:val="000000"/>
          <w:u w:color="000000"/>
        </w:rPr>
        <w:t xml:space="preserve"> utility twelve months before the acquisition, by purchase or construction, of additional generating capacity in excess of twelve megawatts per unit. For an </w:t>
      </w:r>
      <w:r w:rsidRPr="0000774B">
        <w:rPr>
          <w:strike/>
          <w:color w:val="000000"/>
          <w:u w:color="000000"/>
        </w:rPr>
        <w:t>electric</w:t>
      </w:r>
      <w:r w:rsidRPr="0000774B">
        <w:rPr>
          <w:color w:val="000000"/>
          <w:u w:color="000000"/>
        </w:rPr>
        <w:t xml:space="preserve"> </w:t>
      </w:r>
      <w:r w:rsidRPr="0000774B">
        <w:rPr>
          <w:color w:val="000000"/>
          <w:u w:val="single" w:color="000000"/>
        </w:rPr>
        <w:t>electrical</w:t>
      </w:r>
      <w:r w:rsidRPr="0000774B">
        <w:rPr>
          <w:color w:val="000000"/>
          <w:u w:color="000000"/>
        </w:rPr>
        <w:t xml:space="preserve"> cooperative, submission to the State Energy Office of its plan in a format complying with the then current </w:t>
      </w:r>
      <w:r w:rsidRPr="0000774B">
        <w:rPr>
          <w:strike/>
          <w:color w:val="000000"/>
          <w:u w:color="000000"/>
        </w:rPr>
        <w:t>Rural Electrification Administration</w:t>
      </w:r>
      <w:r w:rsidRPr="0000774B">
        <w:rPr>
          <w:color w:val="000000"/>
          <w:u w:color="000000"/>
        </w:rPr>
        <w:t xml:space="preserve"> </w:t>
      </w:r>
      <w:r w:rsidRPr="0000774B">
        <w:rPr>
          <w:color w:val="000000"/>
          <w:u w:val="single" w:color="000000"/>
        </w:rPr>
        <w:t>United States Department of Agriculture’s Rural Utilities Service</w:t>
      </w:r>
      <w:r w:rsidRPr="0000774B">
        <w:rPr>
          <w:color w:val="000000"/>
          <w:u w:color="000000"/>
        </w:rPr>
        <w:t xml:space="preserve"> regulations constitutes compliance with this section.</w:t>
      </w:r>
    </w:p>
    <w:p w:rsidR="0000774B" w:rsidRPr="0000774B" w:rsidRDefault="0000774B" w:rsidP="0000774B">
      <w:pPr>
        <w:rPr>
          <w:color w:val="000000"/>
          <w:u w:val="single" w:color="000000"/>
        </w:rPr>
      </w:pPr>
      <w:r w:rsidRPr="0000774B">
        <w:rPr>
          <w:color w:val="000000"/>
          <w:u w:color="000000"/>
        </w:rPr>
        <w:tab/>
        <w:t>(C)</w:t>
      </w:r>
      <w:r w:rsidRPr="0000774B">
        <w:rPr>
          <w:color w:val="000000"/>
          <w:u w:color="000000"/>
        </w:rPr>
        <w:tab/>
      </w:r>
      <w:r w:rsidRPr="0000774B">
        <w:rPr>
          <w:strike/>
          <w:color w:val="000000"/>
          <w:u w:color="000000"/>
        </w:rPr>
        <w:t>The State Energy Office, to the extent practicable, shall evaluate and comment on external environmental and economic consequences of each integrated resource plan submitted and on the environmental and economic consequences for suppliers and distributors.</w:t>
      </w:r>
      <w:r w:rsidRPr="0000774B">
        <w:rPr>
          <w:color w:val="000000"/>
          <w:u w:color="000000"/>
        </w:rPr>
        <w:t xml:space="preserve"> </w:t>
      </w:r>
      <w:r w:rsidRPr="0000774B">
        <w:rPr>
          <w:color w:val="000000"/>
          <w:u w:val="single" w:color="000000"/>
        </w:rPr>
        <w:t>The South Carolina Public Service Authority shall prepare integrated resource plans that must be submitted to the State Energy Office. These plans must be developed in consultation with the electric cooperatives and municipally owned electrical utilities purchasing power and energy from the authority and consider any feedback provided by retail customers and shall include the effect of demand</w:t>
      </w:r>
      <w:r w:rsidRPr="0000774B">
        <w:rPr>
          <w:color w:val="000000"/>
          <w:u w:val="single" w:color="000000"/>
        </w:rPr>
        <w:noBreakHyphen/>
        <w:t>side management activities of the electric cooperatives and municipally owned electrical utilities that directly purchase power and energy from the authority or sell power and energy generated by the authority. All plans must be submitted every three years and must be updated on an annual basis.</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r>
      <w:r w:rsidRPr="0000774B">
        <w:rPr>
          <w:strike/>
          <w:color w:val="000000"/>
          <w:u w:color="000000"/>
        </w:rPr>
        <w:t>The State Energy Office shall coordinate the preparation of an integrated resource plan for the State and shall coordinate with regional groups, including the Southern States Energy Board.</w:t>
      </w:r>
      <w:r w:rsidRPr="0000774B">
        <w:rPr>
          <w:color w:val="000000"/>
          <w:u w:color="000000"/>
        </w:rPr>
        <w:t xml:space="preserve"> </w:t>
      </w:r>
      <w:r w:rsidRPr="0000774B">
        <w:rPr>
          <w:color w:val="000000"/>
          <w:u w:val="single" w:color="000000"/>
        </w:rPr>
        <w:t>An integrated resource plan shall include all of the following: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a long</w:t>
      </w:r>
      <w:r w:rsidRPr="0000774B">
        <w:rPr>
          <w:color w:val="000000"/>
          <w:u w:val="single" w:color="000000"/>
        </w:rPr>
        <w:noBreakHyphen/>
        <w:t>term forecast of the utility’s sales and peak demand under various reasonable scenarios;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type of generation technology proposed for a generation facility contained in the plan and the proposed capacity of the generation facility, including fuel cost sensitivities under various reasonable scenarios;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projected energy purchased or produced by the electrical utility from a renewable energy resource;</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a summary of the electrical transmission investments planned by the electrical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several resource portfolios developed with the purpose of fairly evaluating the range of demand</w:t>
      </w:r>
      <w:r w:rsidRPr="0000774B">
        <w:rPr>
          <w:color w:val="000000"/>
          <w:u w:val="single" w:color="000000"/>
        </w:rPr>
        <w:noBreakHyphen/>
        <w:t>side, supply</w:t>
      </w:r>
      <w:r w:rsidRPr="0000774B">
        <w:rPr>
          <w:color w:val="000000"/>
          <w:u w:val="single" w:color="000000"/>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customer energy efficiency and demand response programs;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facility retirement assumptions;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sensitivity analyses related to fuel costs, environmental regulations, and other uncertainties or risks;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(6)</w:t>
      </w:r>
      <w:r w:rsidRPr="0000774B">
        <w:rPr>
          <w:color w:val="000000"/>
          <w:u w:color="000000"/>
        </w:rPr>
        <w:tab/>
      </w:r>
      <w:r w:rsidRPr="0000774B">
        <w:rPr>
          <w:color w:val="000000"/>
          <w:u w:val="single" w:color="000000"/>
        </w:rPr>
        <w:t>data regarding the utility’s current generation portfolio, including the age, licensing status, and remaining estimated life of operation for each facility in the portfolio;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(7)</w:t>
      </w:r>
      <w:r w:rsidRPr="0000774B">
        <w:rPr>
          <w:color w:val="000000"/>
          <w:u w:color="000000"/>
        </w:rPr>
        <w:tab/>
      </w:r>
      <w:r w:rsidRPr="0000774B">
        <w:rPr>
          <w:color w:val="000000"/>
          <w:u w:val="single" w:color="000000"/>
        </w:rPr>
        <w:t>plans for meeting current and future capacity needs with the cost estimates for all proposed resource portfolios in the plan;</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(8)</w:t>
      </w:r>
      <w:r w:rsidRPr="0000774B">
        <w:rPr>
          <w:color w:val="000000"/>
          <w:u w:color="000000"/>
        </w:rPr>
        <w:tab/>
      </w:r>
      <w:r w:rsidRPr="0000774B">
        <w:rPr>
          <w:color w:val="000000"/>
          <w:u w:val="single" w:color="000000"/>
        </w:rPr>
        <w:t>an analysis of the cost and reliability impacts of all reasonable options available to meet projected energy and capacity needs;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(9)</w:t>
      </w:r>
      <w:r w:rsidRPr="0000774B">
        <w:rPr>
          <w:color w:val="000000"/>
          <w:u w:color="000000"/>
        </w:rPr>
        <w:tab/>
      </w:r>
      <w:r w:rsidRPr="0000774B">
        <w:rPr>
          <w:color w:val="000000"/>
          <w:u w:val="single" w:color="000000"/>
        </w:rPr>
        <w:t>a forecast of the utility’s peak demand and details regarding the amount of peak demand reduction the utility expects to achieve and the actions the utility proposes to take in order to achieve that peak demand reduction.</w:t>
      </w:r>
    </w:p>
    <w:p w:rsidR="0000774B" w:rsidRPr="0000774B" w:rsidRDefault="0000774B" w:rsidP="0000774B">
      <w:pPr>
        <w:rPr>
          <w:color w:val="000000"/>
          <w:u w:color="000000"/>
        </w:rPr>
      </w:pPr>
      <w:r w:rsidRPr="0000774B">
        <w:rPr>
          <w:color w:val="000000"/>
          <w:u w:color="000000"/>
        </w:rPr>
        <w:tab/>
        <w:t>(E)</w:t>
      </w:r>
      <w:r w:rsidRPr="0000774B">
        <w:rPr>
          <w:color w:val="000000"/>
          <w:u w:color="000000"/>
        </w:rPr>
        <w:tab/>
      </w:r>
      <w:r w:rsidRPr="0000774B">
        <w:rPr>
          <w:strike/>
          <w:color w:val="000000"/>
          <w:u w:color="000000"/>
        </w:rPr>
        <w:t>The State Energy Office must not exercise any regulatory authority with regard to the requirements set forth in this chapter.</w:t>
      </w:r>
      <w:r w:rsidRPr="0000774B">
        <w:rPr>
          <w:color w:val="000000"/>
          <w:u w:color="000000"/>
        </w:rPr>
        <w:t xml:space="preserve"> </w:t>
      </w:r>
      <w:r w:rsidRPr="0000774B">
        <w:rPr>
          <w:color w:val="000000"/>
          <w:u w:val="single" w:color="000000"/>
        </w:rPr>
        <w:t>The integrated resource plan may include distribution resource plans or integrated system operation plans.</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(F)</w:t>
      </w:r>
      <w:r w:rsidRPr="0000774B">
        <w:rPr>
          <w:color w:val="000000"/>
          <w:u w:color="000000"/>
        </w:rPr>
        <w:tab/>
      </w:r>
      <w:r w:rsidRPr="0000774B">
        <w:rPr>
          <w:color w:val="000000"/>
          <w:u w:val="single" w:color="000000"/>
        </w:rPr>
        <w:t>At least every three years coincident with the utilities’ comprehensive integrated resource plan filings, the commission shall review each integrated resource plan in a separate commission proceeding. As part of the comprehensive integrated resource plan filings, the commission shall allow intervention by interested persons including electrical customers of the utility, independent power producers, and other parties accepted by the commission. The commission shall establish a procedural schedule to permit reasonable discovery after an integrated resource plan is filed in order to assist parties in obtaining evidence concerning the integrated resource plan, including, to, the reasonableness and prudence of the plan and alternatives to the plan raised by intervening parties.  Not later than three hundred days after an electrical utility files an integrated resource plan under this section, the commission shall issue a final order approving, modifying or denying the plan filed by the electrical utility.</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(G)</w:t>
      </w:r>
      <w:r w:rsidRPr="0000774B">
        <w:rPr>
          <w:color w:val="000000"/>
          <w:u w:color="000000"/>
        </w:rPr>
        <w:tab/>
      </w:r>
      <w:r w:rsidRPr="0000774B">
        <w:rPr>
          <w:color w:val="000000"/>
          <w:u w:val="single" w:color="000000"/>
        </w:rPr>
        <w:t>In the interim integrated resource plan update years between comprehensive integrated resource plan filings, the utilities shall revise their base planning assumptions relative to their most recently accepted resource plan and present the impacts those changes had on the selected resource plan. At a minimum, the utility shall update its energy and demand forecast, commodity fuel price inputs, the utilities’ renewable energy forecast, their energy efficiency and demand</w:t>
      </w:r>
      <w:r w:rsidRPr="0000774B">
        <w:rPr>
          <w:color w:val="000000"/>
          <w:u w:val="single" w:color="000000"/>
        </w:rPr>
        <w:noBreakHyphen/>
        <w:t>side management forecasts, any changes to projected retirement dates of the utilities’ existing units along with other inputs the commission deems to be for the public good. The Office of Regulatory Staff shall review the updates and submit a report to the commission providing a recommendation concerning the reasonableness of the updated resource plan.  Following the filing of the updated integrated resource plan and the Office of Regulatory Staff report, the commission may accept the updated integrated resource plan or direct the utility to make changes to the updated resource plan that the commission determines to be for the public good.</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(H)</w:t>
      </w:r>
      <w:r w:rsidRPr="0000774B">
        <w:rPr>
          <w:color w:val="000000"/>
          <w:u w:color="000000"/>
        </w:rPr>
        <w:tab/>
      </w:r>
      <w:r w:rsidRPr="0000774B">
        <w:rPr>
          <w:color w:val="000000"/>
          <w:u w:val="single" w:color="000000"/>
        </w:rPr>
        <w:t>The commission shall accept an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resource adequacy and capacity to serve anticipated peak electrical load, and applicable planning reserve margin;</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consumer affordability and least cost;</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compliance with applicable state and federal environmental regulations;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power supply reliability;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commodity price risks;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(6)</w:t>
      </w:r>
      <w:r w:rsidRPr="0000774B">
        <w:rPr>
          <w:color w:val="000000"/>
          <w:u w:color="000000"/>
        </w:rPr>
        <w:tab/>
      </w:r>
      <w:r w:rsidRPr="0000774B">
        <w:rPr>
          <w:color w:val="000000"/>
          <w:u w:val="single" w:color="000000"/>
        </w:rPr>
        <w:t>diversity of generation supply;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(7)</w:t>
      </w:r>
      <w:r w:rsidRPr="0000774B">
        <w:rPr>
          <w:color w:val="000000"/>
          <w:u w:color="000000"/>
        </w:rPr>
        <w:tab/>
      </w:r>
      <w:r w:rsidRPr="0000774B">
        <w:rPr>
          <w:color w:val="000000"/>
          <w:u w:val="single" w:color="000000"/>
        </w:rPr>
        <w:t>other foreseeable conditions that the commission determines to be for the public good.</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(I)</w:t>
      </w:r>
      <w:r w:rsidRPr="0000774B">
        <w:rPr>
          <w:color w:val="000000"/>
          <w:u w:color="000000"/>
        </w:rPr>
        <w:tab/>
      </w:r>
      <w:r w:rsidRPr="0000774B">
        <w:rPr>
          <w:color w:val="000000"/>
          <w:u w:val="single" w:color="000000"/>
        </w:rPr>
        <w:t>If the commission modifies or rejects an electrical utility’s integrated resource plan, the electrical utility, within sixty days after the date of the final order, shall submit a revised plan addressing concerns identified by the commission and incorporating commission mandated revisions to the integrated resource plan to the commission for approval. Within sixty days of the utility’s revised filing, the Office of Regulatory Staff shall review the utility’s revised plan and submit a report to the commission assessing the sufficiency of the revised filing. Other parties to the IRP proceeding also may submit comments. Not later than sixty days after the Office of Regulatory Staff report is filed with the commission, the commission at its discretion may determine whether to accept the revised integrated resource plan or to mandate further remedies that the commission deems appropriate and for the public good.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(J)</w:t>
      </w:r>
      <w:r w:rsidRPr="0000774B">
        <w:rPr>
          <w:color w:val="000000"/>
          <w:u w:color="000000"/>
        </w:rPr>
        <w:tab/>
      </w:r>
      <w:r w:rsidRPr="0000774B">
        <w:rPr>
          <w:color w:val="000000"/>
          <w:u w:val="single" w:color="000000"/>
        </w:rPr>
        <w:t>The submission, review, and acceptance of an IRP, or the inclusion of any specific resource or experience in an accepted IRP, shall not be determinative of the reasonableness or prudence of the acquisition or construction of any resource or the making of any expenditure and the electrical utility shall retain the burden of proof to show that all of its investments and expenditures are reasonable and prudent when seeking cost recovery in rates.</w:t>
      </w:r>
      <w:r w:rsidRPr="0000774B">
        <w:rPr>
          <w:color w:val="000000"/>
          <w:u w:color="000000"/>
        </w:rPr>
        <w: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9.</w:t>
      </w:r>
      <w:r w:rsidRPr="0000774B">
        <w:rPr>
          <w:color w:val="000000"/>
          <w:u w:color="000000"/>
        </w:rPr>
        <w:tab/>
        <w:t>Section 58</w:t>
      </w:r>
      <w:r w:rsidRPr="0000774B">
        <w:rPr>
          <w:color w:val="000000"/>
          <w:u w:color="000000"/>
        </w:rPr>
        <w:noBreakHyphen/>
        <w:t>33</w:t>
      </w:r>
      <w:r w:rsidRPr="0000774B">
        <w:rPr>
          <w:color w:val="000000"/>
          <w:u w:color="000000"/>
        </w:rPr>
        <w:noBreakHyphen/>
        <w:t>110 of the 1976 Code is amended by adding an appropriately numbered item at the end to read:</w:t>
      </w:r>
    </w:p>
    <w:p w:rsidR="0000774B" w:rsidRPr="0000774B" w:rsidRDefault="0000774B" w:rsidP="0000774B">
      <w:pPr>
        <w:rPr>
          <w:color w:val="000000"/>
          <w:u w:color="000000"/>
        </w:rPr>
      </w:pPr>
      <w:r w:rsidRPr="0000774B">
        <w:rPr>
          <w:color w:val="000000"/>
          <w:u w:color="000000"/>
        </w:rPr>
        <w:tab/>
        <w:t>“( )(a)</w:t>
      </w:r>
      <w:r w:rsidRPr="0000774B">
        <w:rPr>
          <w:color w:val="000000"/>
          <w:u w:color="000000"/>
        </w:rPr>
        <w:tab/>
        <w:t>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00774B" w:rsidRPr="0000774B" w:rsidRDefault="0000774B" w:rsidP="0000774B">
      <w:pPr>
        <w:rPr>
          <w:color w:val="000000"/>
          <w:u w:color="000000"/>
        </w:rPr>
      </w:pPr>
      <w:r w:rsidRPr="0000774B">
        <w:rPr>
          <w:color w:val="000000"/>
          <w:u w:color="000000"/>
        </w:rPr>
        <w:tab/>
      </w:r>
      <w:r w:rsidRPr="0000774B">
        <w:rPr>
          <w:color w:val="000000"/>
          <w:u w:color="000000"/>
        </w:rPr>
        <w:tab/>
        <w:t>(b)</w:t>
      </w:r>
      <w:r w:rsidRPr="0000774B">
        <w:rPr>
          <w:color w:val="000000"/>
          <w:u w:color="000000"/>
        </w:rPr>
        <w:tab/>
        <w:t>The commission may, upon a showing of a need, require a commission</w:t>
      </w:r>
      <w:r w:rsidRPr="0000774B">
        <w:rPr>
          <w:color w:val="000000"/>
          <w:u w:color="000000"/>
        </w:rPr>
        <w:noBreakHyphen/>
        <w:t>approved process that includes: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w:t>
      </w:r>
      <w:r w:rsidRPr="0000774B">
        <w:rPr>
          <w:color w:val="000000"/>
          <w:u w:color="000000"/>
        </w:rPr>
        <w:tab/>
      </w:r>
      <w:r w:rsidRPr="0000774B">
        <w:rPr>
          <w:color w:val="000000"/>
          <w:u w:color="000000"/>
        </w:rPr>
        <w:tab/>
        <w:t xml:space="preserve">the assessment of an unbiased independent evaluator retained by the Office of Regulatory Staff as to reasonableness of any certificate sought under this section for new generation;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(ii)</w:t>
      </w:r>
      <w:r w:rsidRPr="0000774B">
        <w:rPr>
          <w:color w:val="000000"/>
          <w:u w:color="000000"/>
        </w:rPr>
        <w:tab/>
        <w:t xml:space="preserve">a report from the independent evaluator to the commission regarding the transparency, completeness, and integrity of bidding processes, if any;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(iii)</w:t>
      </w:r>
      <w:r w:rsidRPr="0000774B">
        <w:rPr>
          <w:color w:val="000000"/>
          <w:u w:color="000000"/>
        </w:rPr>
        <w:tab/>
        <w:t xml:space="preserve">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(iv)</w:t>
      </w:r>
      <w:r w:rsidRPr="0000774B">
        <w:rPr>
          <w:color w:val="000000"/>
          <w:u w:color="000000"/>
        </w:rPr>
        <w:tab/>
        <w:t xml:space="preserve">independent evaluator access and review of final bid evaluation criteria and pricing information for any and all projects to be evaluated in comparison to the request for proposal bids received;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(v)</w:t>
      </w:r>
      <w:r w:rsidRPr="0000774B">
        <w:rPr>
          <w:color w:val="000000"/>
          <w:u w:color="000000"/>
        </w:rPr>
        <w:tab/>
        <w:t xml:space="preserve">access through discovery, subject to appropriate confidentiality, attorney client privilege or trade secret restrictions, for parties to this proceeding to documents developed in preparing the certificate of public convenience and necessity application;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 xml:space="preserve">(vi) a demonstration that the facility is consistent with an integrated resource plan approved by the commission; and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(vii)</w:t>
      </w:r>
      <w:r w:rsidRPr="0000774B">
        <w:rPr>
          <w:color w:val="000000"/>
          <w:u w:color="000000"/>
        </w:rPr>
        <w:tab/>
        <w:t>treatment of utility affiliates in the same manner as nonaffiliates participating in the request for proposal process.”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10.</w:t>
      </w:r>
      <w:r w:rsidRPr="0000774B">
        <w:rPr>
          <w:color w:val="000000"/>
          <w:u w:color="000000"/>
        </w:rPr>
        <w:tab/>
        <w:t>Section 58</w:t>
      </w:r>
      <w:r w:rsidRPr="0000774B">
        <w:rPr>
          <w:color w:val="000000"/>
          <w:u w:color="000000"/>
        </w:rPr>
        <w:noBreakHyphen/>
        <w:t>27</w:t>
      </w:r>
      <w:r w:rsidRPr="0000774B">
        <w:rPr>
          <w:color w:val="000000"/>
          <w:u w:color="000000"/>
        </w:rPr>
        <w:noBreakHyphen/>
        <w:t>460 of the 1976 Code is amended to read:</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27</w:t>
      </w:r>
      <w:r w:rsidRPr="0000774B">
        <w:rPr>
          <w:color w:val="000000"/>
          <w:u w:color="000000"/>
        </w:rPr>
        <w:noBreakHyphen/>
        <w:t>460.</w:t>
      </w:r>
      <w:r w:rsidRPr="0000774B">
        <w:rPr>
          <w:color w:val="000000"/>
          <w:u w:color="000000"/>
        </w:rPr>
        <w:tab/>
        <w:t>(A)</w:t>
      </w:r>
      <w:r w:rsidRPr="0000774B">
        <w:rPr>
          <w:color w:val="000000"/>
          <w:u w:val="single" w:color="000000"/>
        </w:rPr>
        <w:t>(1)</w:t>
      </w:r>
      <w:r w:rsidRPr="0000774B">
        <w:rPr>
          <w:color w:val="000000"/>
          <w:u w:color="000000"/>
        </w:rPr>
        <w:t xml:space="preserve"> The commission shall promulgate </w:t>
      </w:r>
      <w:r w:rsidRPr="0000774B">
        <w:rPr>
          <w:color w:val="000000"/>
          <w:u w:val="single" w:color="000000"/>
        </w:rPr>
        <w:t>and periodically review</w:t>
      </w:r>
      <w:r w:rsidRPr="0000774B">
        <w:rPr>
          <w:color w:val="000000"/>
          <w:u w:color="000000"/>
        </w:rPr>
        <w:t xml:space="preserve"> standards for interconnection </w:t>
      </w:r>
      <w:r w:rsidRPr="0000774B">
        <w:rPr>
          <w:strike/>
          <w:color w:val="000000"/>
          <w:u w:color="000000"/>
        </w:rPr>
        <w:t>of renewable energy facilities and other nonutility</w:t>
      </w:r>
      <w:r w:rsidRPr="0000774B">
        <w:rPr>
          <w:strike/>
          <w:color w:val="000000"/>
          <w:u w:color="000000"/>
        </w:rPr>
        <w:noBreakHyphen/>
        <w:t>owned generation</w:t>
      </w:r>
      <w:r w:rsidRPr="0000774B">
        <w:rPr>
          <w:color w:val="000000"/>
          <w:u w:color="000000"/>
        </w:rPr>
        <w:t xml:space="preserve"> </w:t>
      </w:r>
      <w:r w:rsidRPr="0000774B">
        <w:rPr>
          <w:color w:val="000000"/>
          <w:u w:val="single" w:color="000000"/>
        </w:rPr>
        <w:t>and parallel operation of generating facilities</w:t>
      </w:r>
      <w:r w:rsidRPr="0000774B">
        <w:rPr>
          <w:color w:val="000000"/>
          <w:u w:color="000000"/>
        </w:rPr>
        <w:t xml:space="preserve"> with a generation capacity of </w:t>
      </w:r>
      <w:r w:rsidRPr="0000774B">
        <w:rPr>
          <w:strike/>
          <w:color w:val="000000"/>
          <w:u w:color="000000"/>
        </w:rPr>
        <w:t>two thousand kilowatts (2,000 kW AC)</w:t>
      </w:r>
      <w:r w:rsidRPr="0000774B">
        <w:rPr>
          <w:color w:val="000000"/>
          <w:u w:color="000000"/>
        </w:rPr>
        <w:t xml:space="preserve"> </w:t>
      </w:r>
      <w:r w:rsidRPr="0000774B">
        <w:rPr>
          <w:color w:val="000000"/>
          <w:u w:val="single" w:color="000000"/>
        </w:rPr>
        <w:t>eighty megawatts (80 MW AC)</w:t>
      </w:r>
      <w:r w:rsidRPr="0000774B">
        <w:rPr>
          <w:color w:val="000000"/>
          <w:u w:color="000000"/>
        </w:rPr>
        <w:t xml:space="preserve"> or less to an electrical utility’s distribution </w:t>
      </w:r>
      <w:r w:rsidRPr="0000774B">
        <w:rPr>
          <w:color w:val="000000"/>
          <w:u w:val="single" w:color="000000"/>
        </w:rPr>
        <w:t>and transmission</w:t>
      </w:r>
      <w:r w:rsidRPr="0000774B">
        <w:rPr>
          <w:color w:val="000000"/>
          <w:u w:color="000000"/>
        </w:rPr>
        <w:t xml:space="preserve"> system </w:t>
      </w:r>
      <w:r w:rsidRPr="0000774B">
        <w:rPr>
          <w:color w:val="000000"/>
          <w:u w:val="single" w:color="000000"/>
        </w:rPr>
        <w:t>where:</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the generating facility is a qualifying facility under PURPA and is precluded from selling any portion of the output of its generating facility to an entity other than the electrical utility to which it is interconnecting;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the generating facility is not a qualifying facility under PURPA and is interconnected to a ‘first use’ distribution facility of the utility</w:t>
      </w:r>
      <w:r w:rsidRPr="0000774B">
        <w:rPr>
          <w:color w:val="000000"/>
          <w:u w:color="000000"/>
        </w:rPr>
        <w:t>.</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Each electrical utility shall implement such standards in a fair, nondiscriminatory manner.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nondiscriminatory with respect to interconnection applicants, other utility customers, and electrical utilities, and the standards shall serve the public good in terms of overall cost and system reliability.</w:t>
      </w:r>
    </w:p>
    <w:p w:rsidR="0000774B" w:rsidRPr="0000774B" w:rsidRDefault="0000774B" w:rsidP="0000774B">
      <w:pPr>
        <w:rPr>
          <w:color w:val="000000"/>
          <w:u w:color="000000"/>
        </w:rPr>
      </w:pPr>
      <w:r w:rsidRPr="0000774B">
        <w:rPr>
          <w:color w:val="000000"/>
          <w:u w:color="000000"/>
        </w:rPr>
        <w:tab/>
        <w:t xml:space="preserve">(B) No </w:t>
      </w:r>
      <w:r w:rsidRPr="0000774B">
        <w:rPr>
          <w:strike/>
          <w:color w:val="000000"/>
          <w:u w:color="000000"/>
        </w:rPr>
        <w:t>customer</w:t>
      </w:r>
      <w:r w:rsidRPr="0000774B">
        <w:rPr>
          <w:strike/>
          <w:color w:val="000000"/>
          <w:u w:color="000000"/>
        </w:rPr>
        <w:noBreakHyphen/>
        <w:t>generator or customer</w:t>
      </w:r>
      <w:r w:rsidRPr="0000774B">
        <w:rPr>
          <w:strike/>
          <w:color w:val="000000"/>
          <w:u w:color="000000"/>
        </w:rPr>
        <w:noBreakHyphen/>
        <w:t>generator lessee</w:t>
      </w:r>
      <w:r w:rsidRPr="0000774B">
        <w:rPr>
          <w:color w:val="000000"/>
          <w:u w:color="000000"/>
        </w:rPr>
        <w:t xml:space="preserve"> </w:t>
      </w:r>
      <w:r w:rsidRPr="0000774B">
        <w:rPr>
          <w:color w:val="000000"/>
          <w:u w:val="single" w:color="000000"/>
        </w:rPr>
        <w:t>generating facility</w:t>
      </w:r>
      <w:r w:rsidRPr="0000774B">
        <w:rPr>
          <w:color w:val="000000"/>
          <w:u w:color="000000"/>
        </w:rPr>
        <w:t xml:space="preserve"> shall connect or operate </w:t>
      </w:r>
      <w:r w:rsidRPr="0000774B">
        <w:rPr>
          <w:strike/>
          <w:color w:val="000000"/>
          <w:u w:color="000000"/>
        </w:rPr>
        <w:t>an electric generation unit</w:t>
      </w:r>
      <w:r w:rsidRPr="0000774B">
        <w:rPr>
          <w:color w:val="000000"/>
          <w:u w:color="000000"/>
        </w:rPr>
        <w:t xml:space="preserve"> in parallel phase and synchronization with any electrical utility without written approval by the electrical utility that all of the commission’s requirements have been met. For a </w:t>
      </w:r>
      <w:r w:rsidRPr="0000774B">
        <w:rPr>
          <w:strike/>
          <w:color w:val="000000"/>
          <w:u w:color="000000"/>
        </w:rPr>
        <w:t>customer</w:t>
      </w:r>
      <w:r w:rsidRPr="0000774B">
        <w:rPr>
          <w:strike/>
          <w:color w:val="000000"/>
          <w:u w:color="000000"/>
        </w:rPr>
        <w:noBreakHyphen/>
        <w:t>generator or customer</w:t>
      </w:r>
      <w:r w:rsidRPr="0000774B">
        <w:rPr>
          <w:strike/>
          <w:color w:val="000000"/>
          <w:u w:color="000000"/>
        </w:rPr>
        <w:noBreakHyphen/>
        <w:t>generator lessee who</w:t>
      </w:r>
      <w:r w:rsidRPr="0000774B">
        <w:rPr>
          <w:color w:val="000000"/>
          <w:u w:color="000000"/>
        </w:rPr>
        <w:t xml:space="preserve"> </w:t>
      </w:r>
      <w:r w:rsidRPr="0000774B">
        <w:rPr>
          <w:color w:val="000000"/>
          <w:u w:val="single" w:color="000000"/>
        </w:rPr>
        <w:t>generating facility that</w:t>
      </w:r>
      <w:r w:rsidRPr="0000774B">
        <w:rPr>
          <w:color w:val="000000"/>
          <w:u w:color="000000"/>
        </w:rPr>
        <w:t xml:space="preserve"> violates this provision, an electrical utility immediately may and without notice disconnect the </w:t>
      </w:r>
      <w:r w:rsidRPr="0000774B">
        <w:rPr>
          <w:strike/>
          <w:color w:val="000000"/>
          <w:u w:color="000000"/>
        </w:rPr>
        <w:t>electric facilities of the customer</w:t>
      </w:r>
      <w:r w:rsidRPr="0000774B">
        <w:rPr>
          <w:strike/>
          <w:color w:val="000000"/>
          <w:u w:color="000000"/>
        </w:rPr>
        <w:noBreakHyphen/>
        <w:t>generator or customer</w:t>
      </w:r>
      <w:r w:rsidRPr="0000774B">
        <w:rPr>
          <w:strike/>
          <w:color w:val="000000"/>
          <w:u w:color="000000"/>
        </w:rPr>
        <w:noBreakHyphen/>
        <w:t>generator lessee and terminate the customer</w:t>
      </w:r>
      <w:r w:rsidRPr="0000774B">
        <w:rPr>
          <w:strike/>
          <w:color w:val="000000"/>
          <w:u w:color="000000"/>
        </w:rPr>
        <w:noBreakHyphen/>
        <w:t>generator’s or customer</w:t>
      </w:r>
      <w:r w:rsidRPr="0000774B">
        <w:rPr>
          <w:strike/>
          <w:color w:val="000000"/>
          <w:u w:color="000000"/>
        </w:rPr>
        <w:noBreakHyphen/>
        <w:t>generator lessee’s</w:t>
      </w:r>
      <w:r w:rsidRPr="0000774B">
        <w:rPr>
          <w:color w:val="000000"/>
          <w:u w:color="000000"/>
        </w:rPr>
        <w:t xml:space="preserve"> </w:t>
      </w:r>
      <w:r w:rsidRPr="0000774B">
        <w:rPr>
          <w:color w:val="000000"/>
          <w:u w:val="single" w:color="000000"/>
        </w:rPr>
        <w:t>generating facility</w:t>
      </w:r>
      <w:r w:rsidRPr="0000774B">
        <w:rPr>
          <w:color w:val="000000"/>
          <w:u w:color="000000"/>
        </w:rPr>
        <w:t xml:space="preserve"> electric service.</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In the event of a dispute between an interconnection customer and the electrical utility on an issue relating to interconnection,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Each electrical utility shall comply with the South Carolina generator interconnection procedures and all commission</w:t>
      </w:r>
      <w:r w:rsidRPr="0000774B">
        <w:rPr>
          <w:color w:val="000000"/>
          <w:u w:val="single" w:color="000000"/>
        </w:rPr>
        <w:noBreakHyphen/>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r w:rsidRPr="0000774B">
        <w:rPr>
          <w:color w:val="000000"/>
          <w:u w:color="000000"/>
        </w:rPr>
        <w: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11.</w:t>
      </w:r>
      <w:r w:rsidRPr="0000774B">
        <w:rPr>
          <w:color w:val="000000"/>
          <w:u w:color="000000"/>
        </w:rPr>
        <w:tab/>
        <w:t>Chapter 4, Title 58 of the 1976 Code is amended by adding:</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w:t>
      </w:r>
      <w:r w:rsidRPr="0000774B">
        <w:rPr>
          <w:color w:val="000000"/>
          <w:u w:color="000000"/>
        </w:rPr>
        <w:noBreakHyphen/>
        <w:t>140.</w:t>
      </w:r>
      <w:r w:rsidRPr="0000774B">
        <w:rPr>
          <w:color w:val="000000"/>
          <w:u w:color="000000"/>
        </w:rPr>
        <w:tab/>
        <w:t>(A)(1)</w:t>
      </w:r>
      <w:r w:rsidRPr="0000774B">
        <w:rPr>
          <w:color w:val="000000"/>
          <w:u w:color="000000"/>
        </w:rPr>
        <w:tab/>
        <w:t>The Office of Regulatory Staff, in collaboration with the Department of Consumer Affairs, is directed to develop consumer protection regulations. These regulations shall provide for the appropriate disclosure provided by sellers and lessors. Sellers must comply with Title 37. Nothing herein alters existing protections afforded by Title 37.</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To fulfill the duties and responsibilities provided for in this section, the Office of Regulatory staff shall develop a formal complaint process as part of the consumer protection regulations.</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 xml:space="preserve">The Office of Regulatory Staff is authorized to enforce any applicable consumer protection provision set forth in this title by: </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conducting an investigation into an alleged violation;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 xml:space="preserve">issuing a cease and desist order against a further violation;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imposing an administrative fine not to exceed two thousand five hundred dollars per violation on a solar company that materially fails to comply with the consumer protection requirements;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voiding the agreement if necessary to remedy the violation or violations.”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12.</w:t>
      </w:r>
      <w:r w:rsidRPr="0000774B">
        <w:rPr>
          <w:color w:val="000000"/>
          <w:u w:color="000000"/>
        </w:rPr>
        <w:tab/>
        <w:t>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Pr="0000774B">
        <w:rPr>
          <w:color w:val="000000"/>
          <w:u w:color="000000"/>
        </w:rPr>
        <w:noBreakHyphen/>
        <w:t>27</w:t>
      </w:r>
      <w:r w:rsidRPr="0000774B">
        <w:rPr>
          <w:color w:val="000000"/>
          <w:u w:color="000000"/>
        </w:rPr>
        <w:noBreakHyphen/>
        <w:t>870, if deemed reasonable and prudent.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13.</w:t>
      </w:r>
      <w:r w:rsidRPr="0000774B">
        <w:rPr>
          <w:color w:val="000000"/>
          <w:u w:color="000000"/>
        </w:rPr>
        <w:tab/>
        <w:t>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14.</w:t>
      </w:r>
      <w:r w:rsidRPr="0000774B">
        <w:rPr>
          <w:color w:val="000000"/>
          <w:u w:color="000000"/>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00774B" w:rsidRPr="0000774B" w:rsidRDefault="0000774B" w:rsidP="004F6486">
      <w:pPr>
        <w:ind w:right="-158"/>
        <w:rPr>
          <w:color w:val="000000"/>
          <w:u w:color="000000"/>
        </w:rPr>
      </w:pPr>
      <w:r w:rsidRPr="0000774B">
        <w:rPr>
          <w:color w:val="000000"/>
          <w:u w:color="000000"/>
        </w:rPr>
        <w:t>SECTION</w:t>
      </w:r>
      <w:r w:rsidRPr="0000774B">
        <w:rPr>
          <w:color w:val="000000"/>
          <w:u w:color="000000"/>
        </w:rPr>
        <w:tab/>
        <w:t>15.</w:t>
      </w:r>
      <w:r w:rsidRPr="0000774B">
        <w:rPr>
          <w:color w:val="000000"/>
          <w:u w:color="000000"/>
        </w:rPr>
        <w:tab/>
        <w:t>This act takes effect upon approval b</w:t>
      </w:r>
      <w:r w:rsidR="004F6486">
        <w:rPr>
          <w:color w:val="000000"/>
          <w:u w:color="000000"/>
        </w:rPr>
        <w:t xml:space="preserve">y the Governor. </w:t>
      </w:r>
      <w:r w:rsidRPr="0000774B">
        <w:rPr>
          <w:color w:val="000000"/>
          <w:u w:color="000000"/>
        </w:rPr>
        <w:t>/</w:t>
      </w:r>
    </w:p>
    <w:p w:rsidR="0000774B" w:rsidRPr="008854C4" w:rsidRDefault="0000774B" w:rsidP="0000774B">
      <w:r w:rsidRPr="008854C4">
        <w:t>Renumber sections to conform.</w:t>
      </w:r>
    </w:p>
    <w:p w:rsidR="0000774B" w:rsidRDefault="0000774B" w:rsidP="0000774B">
      <w:r w:rsidRPr="008854C4">
        <w:t>Amend title to conform.</w:t>
      </w:r>
    </w:p>
    <w:p w:rsidR="0000774B" w:rsidRDefault="0000774B" w:rsidP="0000774B"/>
    <w:p w:rsidR="0000774B" w:rsidRDefault="0000774B" w:rsidP="0000774B">
      <w:r>
        <w:t>Rep. FORRESTER explained the amendment.</w:t>
      </w:r>
    </w:p>
    <w:p w:rsidR="0000774B" w:rsidRDefault="0000774B" w:rsidP="0000774B">
      <w:r>
        <w:t>The amendment was then adopted.</w:t>
      </w:r>
    </w:p>
    <w:p w:rsidR="0000774B" w:rsidRDefault="0000774B"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18" w:name="vote_start124"/>
      <w:bookmarkEnd w:id="18"/>
      <w:r>
        <w:t>Yeas 110; Nays 0</w:t>
      </w:r>
    </w:p>
    <w:p w:rsidR="0000774B" w:rsidRDefault="004F6486" w:rsidP="0000774B">
      <w:pPr>
        <w:ind w:firstLine="0"/>
      </w:pPr>
      <w:r>
        <w:br w:type="column"/>
      </w:r>
      <w:r w:rsidR="0000774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Alexander</w:t>
            </w:r>
          </w:p>
        </w:tc>
        <w:tc>
          <w:tcPr>
            <w:tcW w:w="2179" w:type="dxa"/>
            <w:shd w:val="clear" w:color="auto" w:fill="auto"/>
          </w:tcPr>
          <w:p w:rsidR="0000774B" w:rsidRPr="0000774B" w:rsidRDefault="0000774B" w:rsidP="0000774B">
            <w:pPr>
              <w:keepNext/>
              <w:ind w:firstLine="0"/>
            </w:pPr>
            <w:r>
              <w:t>Allison</w:t>
            </w:r>
          </w:p>
        </w:tc>
        <w:tc>
          <w:tcPr>
            <w:tcW w:w="2180" w:type="dxa"/>
            <w:shd w:val="clear" w:color="auto" w:fill="auto"/>
          </w:tcPr>
          <w:p w:rsidR="0000774B" w:rsidRPr="0000774B" w:rsidRDefault="0000774B" w:rsidP="0000774B">
            <w:pPr>
              <w:keepNext/>
              <w:ind w:firstLine="0"/>
            </w:pPr>
            <w:r>
              <w:t>Atkinson</w:t>
            </w:r>
          </w:p>
        </w:tc>
      </w:tr>
      <w:tr w:rsidR="0000774B" w:rsidRPr="0000774B" w:rsidTr="0000774B">
        <w:tc>
          <w:tcPr>
            <w:tcW w:w="2179" w:type="dxa"/>
            <w:shd w:val="clear" w:color="auto" w:fill="auto"/>
          </w:tcPr>
          <w:p w:rsidR="0000774B" w:rsidRPr="0000774B" w:rsidRDefault="0000774B" w:rsidP="0000774B">
            <w:pPr>
              <w:ind w:firstLine="0"/>
            </w:pPr>
            <w:r>
              <w:t>Bailey</w:t>
            </w:r>
          </w:p>
        </w:tc>
        <w:tc>
          <w:tcPr>
            <w:tcW w:w="2179" w:type="dxa"/>
            <w:shd w:val="clear" w:color="auto" w:fill="auto"/>
          </w:tcPr>
          <w:p w:rsidR="0000774B" w:rsidRPr="0000774B" w:rsidRDefault="0000774B" w:rsidP="0000774B">
            <w:pPr>
              <w:ind w:firstLine="0"/>
            </w:pPr>
            <w:r>
              <w:t>Ballentine</w:t>
            </w:r>
          </w:p>
        </w:tc>
        <w:tc>
          <w:tcPr>
            <w:tcW w:w="2180" w:type="dxa"/>
            <w:shd w:val="clear" w:color="auto" w:fill="auto"/>
          </w:tcPr>
          <w:p w:rsidR="0000774B" w:rsidRPr="0000774B" w:rsidRDefault="0000774B" w:rsidP="0000774B">
            <w:pPr>
              <w:ind w:firstLine="0"/>
            </w:pPr>
            <w:r>
              <w:t>Bamberg</w:t>
            </w:r>
          </w:p>
        </w:tc>
      </w:tr>
      <w:tr w:rsidR="0000774B" w:rsidRPr="0000774B" w:rsidTr="0000774B">
        <w:tc>
          <w:tcPr>
            <w:tcW w:w="2179" w:type="dxa"/>
            <w:shd w:val="clear" w:color="auto" w:fill="auto"/>
          </w:tcPr>
          <w:p w:rsidR="0000774B" w:rsidRPr="0000774B" w:rsidRDefault="0000774B" w:rsidP="0000774B">
            <w:pPr>
              <w:ind w:firstLine="0"/>
            </w:pPr>
            <w:r>
              <w:t>Bannister</w:t>
            </w:r>
          </w:p>
        </w:tc>
        <w:tc>
          <w:tcPr>
            <w:tcW w:w="2179" w:type="dxa"/>
            <w:shd w:val="clear" w:color="auto" w:fill="auto"/>
          </w:tcPr>
          <w:p w:rsidR="0000774B" w:rsidRPr="0000774B" w:rsidRDefault="0000774B" w:rsidP="0000774B">
            <w:pPr>
              <w:ind w:firstLine="0"/>
            </w:pPr>
            <w:r>
              <w:t>Bennett</w:t>
            </w:r>
          </w:p>
        </w:tc>
        <w:tc>
          <w:tcPr>
            <w:tcW w:w="2180" w:type="dxa"/>
            <w:shd w:val="clear" w:color="auto" w:fill="auto"/>
          </w:tcPr>
          <w:p w:rsidR="0000774B" w:rsidRPr="0000774B" w:rsidRDefault="0000774B" w:rsidP="0000774B">
            <w:pPr>
              <w:ind w:firstLine="0"/>
            </w:pPr>
            <w:r>
              <w:t>Bernstein</w:t>
            </w:r>
          </w:p>
        </w:tc>
      </w:tr>
      <w:tr w:rsidR="0000774B" w:rsidRPr="0000774B" w:rsidTr="0000774B">
        <w:tc>
          <w:tcPr>
            <w:tcW w:w="2179" w:type="dxa"/>
            <w:shd w:val="clear" w:color="auto" w:fill="auto"/>
          </w:tcPr>
          <w:p w:rsidR="0000774B" w:rsidRPr="0000774B" w:rsidRDefault="0000774B" w:rsidP="0000774B">
            <w:pPr>
              <w:ind w:firstLine="0"/>
            </w:pPr>
            <w:r>
              <w:t>Blackwell</w:t>
            </w:r>
          </w:p>
        </w:tc>
        <w:tc>
          <w:tcPr>
            <w:tcW w:w="2179" w:type="dxa"/>
            <w:shd w:val="clear" w:color="auto" w:fill="auto"/>
          </w:tcPr>
          <w:p w:rsidR="0000774B" w:rsidRPr="0000774B" w:rsidRDefault="0000774B" w:rsidP="0000774B">
            <w:pPr>
              <w:ind w:firstLine="0"/>
            </w:pPr>
            <w:r>
              <w:t>Bradley</w:t>
            </w:r>
          </w:p>
        </w:tc>
        <w:tc>
          <w:tcPr>
            <w:tcW w:w="2180" w:type="dxa"/>
            <w:shd w:val="clear" w:color="auto" w:fill="auto"/>
          </w:tcPr>
          <w:p w:rsidR="0000774B" w:rsidRPr="0000774B" w:rsidRDefault="0000774B" w:rsidP="0000774B">
            <w:pPr>
              <w:ind w:firstLine="0"/>
            </w:pPr>
            <w:r>
              <w:t>Brawley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Clemmons</w:t>
            </w:r>
          </w:p>
        </w:tc>
        <w:tc>
          <w:tcPr>
            <w:tcW w:w="2180" w:type="dxa"/>
            <w:shd w:val="clear" w:color="auto" w:fill="auto"/>
          </w:tcPr>
          <w:p w:rsidR="0000774B" w:rsidRPr="0000774B" w:rsidRDefault="0000774B" w:rsidP="0000774B">
            <w:pPr>
              <w:ind w:firstLine="0"/>
            </w:pPr>
            <w:r>
              <w:t>Clyburn</w:t>
            </w:r>
          </w:p>
        </w:tc>
      </w:tr>
      <w:tr w:rsidR="0000774B" w:rsidRPr="0000774B" w:rsidTr="0000774B">
        <w:tc>
          <w:tcPr>
            <w:tcW w:w="2179" w:type="dxa"/>
            <w:shd w:val="clear" w:color="auto" w:fill="auto"/>
          </w:tcPr>
          <w:p w:rsidR="0000774B" w:rsidRPr="0000774B" w:rsidRDefault="0000774B" w:rsidP="0000774B">
            <w:pPr>
              <w:ind w:firstLine="0"/>
            </w:pPr>
            <w:r>
              <w:t>Cobb-Hunter</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W. Cox</w:t>
            </w:r>
          </w:p>
        </w:tc>
        <w:tc>
          <w:tcPr>
            <w:tcW w:w="2180" w:type="dxa"/>
            <w:shd w:val="clear" w:color="auto" w:fill="auto"/>
          </w:tcPr>
          <w:p w:rsidR="0000774B" w:rsidRPr="0000774B" w:rsidRDefault="0000774B" w:rsidP="0000774B">
            <w:pPr>
              <w:ind w:firstLine="0"/>
            </w:pPr>
            <w:r>
              <w:t>Crawford</w:t>
            </w:r>
          </w:p>
        </w:tc>
      </w:tr>
      <w:tr w:rsidR="0000774B" w:rsidRPr="0000774B" w:rsidTr="0000774B">
        <w:tc>
          <w:tcPr>
            <w:tcW w:w="2179" w:type="dxa"/>
            <w:shd w:val="clear" w:color="auto" w:fill="auto"/>
          </w:tcPr>
          <w:p w:rsidR="0000774B" w:rsidRPr="0000774B" w:rsidRDefault="0000774B" w:rsidP="0000774B">
            <w:pPr>
              <w:ind w:firstLine="0"/>
            </w:pPr>
            <w:r>
              <w:t>Daning</w:t>
            </w:r>
          </w:p>
        </w:tc>
        <w:tc>
          <w:tcPr>
            <w:tcW w:w="2179" w:type="dxa"/>
            <w:shd w:val="clear" w:color="auto" w:fill="auto"/>
          </w:tcPr>
          <w:p w:rsidR="0000774B" w:rsidRPr="0000774B" w:rsidRDefault="0000774B" w:rsidP="0000774B">
            <w:pPr>
              <w:ind w:firstLine="0"/>
            </w:pPr>
            <w:r>
              <w:t>Davis</w:t>
            </w:r>
          </w:p>
        </w:tc>
        <w:tc>
          <w:tcPr>
            <w:tcW w:w="2180" w:type="dxa"/>
            <w:shd w:val="clear" w:color="auto" w:fill="auto"/>
          </w:tcPr>
          <w:p w:rsidR="0000774B" w:rsidRPr="0000774B" w:rsidRDefault="0000774B" w:rsidP="0000774B">
            <w:pPr>
              <w:ind w:firstLine="0"/>
            </w:pPr>
            <w:r>
              <w:t>Dillard</w:t>
            </w:r>
          </w:p>
        </w:tc>
      </w:tr>
      <w:tr w:rsidR="0000774B" w:rsidRPr="0000774B" w:rsidTr="0000774B">
        <w:tc>
          <w:tcPr>
            <w:tcW w:w="2179" w:type="dxa"/>
            <w:shd w:val="clear" w:color="auto" w:fill="auto"/>
          </w:tcPr>
          <w:p w:rsidR="0000774B" w:rsidRPr="0000774B" w:rsidRDefault="0000774B" w:rsidP="0000774B">
            <w:pPr>
              <w:ind w:firstLine="0"/>
            </w:pPr>
            <w:r>
              <w:t>Elliott</w:t>
            </w:r>
          </w:p>
        </w:tc>
        <w:tc>
          <w:tcPr>
            <w:tcW w:w="2179" w:type="dxa"/>
            <w:shd w:val="clear" w:color="auto" w:fill="auto"/>
          </w:tcPr>
          <w:p w:rsidR="0000774B" w:rsidRPr="0000774B" w:rsidRDefault="0000774B" w:rsidP="0000774B">
            <w:pPr>
              <w:ind w:firstLine="0"/>
            </w:pPr>
            <w:r>
              <w:t>Erickson</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Forrest</w:t>
            </w:r>
          </w:p>
        </w:tc>
        <w:tc>
          <w:tcPr>
            <w:tcW w:w="2179" w:type="dxa"/>
            <w:shd w:val="clear" w:color="auto" w:fill="auto"/>
          </w:tcPr>
          <w:p w:rsidR="0000774B" w:rsidRPr="0000774B" w:rsidRDefault="0000774B" w:rsidP="0000774B">
            <w:pPr>
              <w:ind w:firstLine="0"/>
            </w:pPr>
            <w:r>
              <w:t>Forrester</w:t>
            </w:r>
          </w:p>
        </w:tc>
        <w:tc>
          <w:tcPr>
            <w:tcW w:w="2180" w:type="dxa"/>
            <w:shd w:val="clear" w:color="auto" w:fill="auto"/>
          </w:tcPr>
          <w:p w:rsidR="0000774B" w:rsidRPr="0000774B" w:rsidRDefault="0000774B" w:rsidP="0000774B">
            <w:pPr>
              <w:ind w:firstLine="0"/>
            </w:pPr>
            <w:r>
              <w:t>Fry</w:t>
            </w:r>
          </w:p>
        </w:tc>
      </w:tr>
      <w:tr w:rsidR="0000774B" w:rsidRPr="0000774B" w:rsidTr="0000774B">
        <w:tc>
          <w:tcPr>
            <w:tcW w:w="2179" w:type="dxa"/>
            <w:shd w:val="clear" w:color="auto" w:fill="auto"/>
          </w:tcPr>
          <w:p w:rsidR="0000774B" w:rsidRPr="0000774B" w:rsidRDefault="0000774B" w:rsidP="0000774B">
            <w:pPr>
              <w:ind w:firstLine="0"/>
            </w:pPr>
            <w:r>
              <w:t>Funderburk</w:t>
            </w:r>
          </w:p>
        </w:tc>
        <w:tc>
          <w:tcPr>
            <w:tcW w:w="2179" w:type="dxa"/>
            <w:shd w:val="clear" w:color="auto" w:fill="auto"/>
          </w:tcPr>
          <w:p w:rsidR="0000774B" w:rsidRPr="0000774B" w:rsidRDefault="0000774B" w:rsidP="0000774B">
            <w:pPr>
              <w:ind w:firstLine="0"/>
            </w:pPr>
            <w:r>
              <w:t>Gagnon</w:t>
            </w:r>
          </w:p>
        </w:tc>
        <w:tc>
          <w:tcPr>
            <w:tcW w:w="2180" w:type="dxa"/>
            <w:shd w:val="clear" w:color="auto" w:fill="auto"/>
          </w:tcPr>
          <w:p w:rsidR="0000774B" w:rsidRPr="0000774B" w:rsidRDefault="0000774B" w:rsidP="0000774B">
            <w:pPr>
              <w:ind w:firstLine="0"/>
            </w:pPr>
            <w:r>
              <w:t>Garvin</w:t>
            </w:r>
          </w:p>
        </w:tc>
      </w:tr>
      <w:tr w:rsidR="0000774B" w:rsidRPr="0000774B" w:rsidTr="0000774B">
        <w:tc>
          <w:tcPr>
            <w:tcW w:w="2179" w:type="dxa"/>
            <w:shd w:val="clear" w:color="auto" w:fill="auto"/>
          </w:tcPr>
          <w:p w:rsidR="0000774B" w:rsidRPr="0000774B" w:rsidRDefault="0000774B" w:rsidP="0000774B">
            <w:pPr>
              <w:ind w:firstLine="0"/>
            </w:pPr>
            <w:r>
              <w:t>Gilliam</w:t>
            </w:r>
          </w:p>
        </w:tc>
        <w:tc>
          <w:tcPr>
            <w:tcW w:w="2179" w:type="dxa"/>
            <w:shd w:val="clear" w:color="auto" w:fill="auto"/>
          </w:tcPr>
          <w:p w:rsidR="0000774B" w:rsidRPr="0000774B" w:rsidRDefault="0000774B" w:rsidP="0000774B">
            <w:pPr>
              <w:ind w:firstLine="0"/>
            </w:pPr>
            <w:r>
              <w:t>Gilliard</w:t>
            </w:r>
          </w:p>
        </w:tc>
        <w:tc>
          <w:tcPr>
            <w:tcW w:w="2180" w:type="dxa"/>
            <w:shd w:val="clear" w:color="auto" w:fill="auto"/>
          </w:tcPr>
          <w:p w:rsidR="0000774B" w:rsidRPr="0000774B" w:rsidRDefault="0000774B" w:rsidP="0000774B">
            <w:pPr>
              <w:ind w:firstLine="0"/>
            </w:pPr>
            <w:r>
              <w:t>Govan</w:t>
            </w:r>
          </w:p>
        </w:tc>
      </w:tr>
      <w:tr w:rsidR="0000774B" w:rsidRPr="0000774B" w:rsidTr="0000774B">
        <w:tc>
          <w:tcPr>
            <w:tcW w:w="2179" w:type="dxa"/>
            <w:shd w:val="clear" w:color="auto" w:fill="auto"/>
          </w:tcPr>
          <w:p w:rsidR="0000774B" w:rsidRPr="0000774B" w:rsidRDefault="0000774B" w:rsidP="0000774B">
            <w:pPr>
              <w:ind w:firstLine="0"/>
            </w:pPr>
            <w:r>
              <w:t>Hayes</w:t>
            </w:r>
          </w:p>
        </w:tc>
        <w:tc>
          <w:tcPr>
            <w:tcW w:w="2179" w:type="dxa"/>
            <w:shd w:val="clear" w:color="auto" w:fill="auto"/>
          </w:tcPr>
          <w:p w:rsidR="0000774B" w:rsidRPr="0000774B" w:rsidRDefault="0000774B" w:rsidP="0000774B">
            <w:pPr>
              <w:ind w:firstLine="0"/>
            </w:pPr>
            <w:r>
              <w:t>Henderson-Myers</w:t>
            </w:r>
          </w:p>
        </w:tc>
        <w:tc>
          <w:tcPr>
            <w:tcW w:w="2180" w:type="dxa"/>
            <w:shd w:val="clear" w:color="auto" w:fill="auto"/>
          </w:tcPr>
          <w:p w:rsidR="0000774B" w:rsidRPr="0000774B" w:rsidRDefault="0000774B" w:rsidP="0000774B">
            <w:pPr>
              <w:ind w:firstLine="0"/>
            </w:pPr>
            <w:r>
              <w:t>Henegan</w:t>
            </w:r>
          </w:p>
        </w:tc>
      </w:tr>
      <w:tr w:rsidR="0000774B" w:rsidRPr="0000774B" w:rsidTr="0000774B">
        <w:tc>
          <w:tcPr>
            <w:tcW w:w="2179" w:type="dxa"/>
            <w:shd w:val="clear" w:color="auto" w:fill="auto"/>
          </w:tcPr>
          <w:p w:rsidR="0000774B" w:rsidRPr="0000774B" w:rsidRDefault="0000774B" w:rsidP="0000774B">
            <w:pPr>
              <w:ind w:firstLine="0"/>
            </w:pPr>
            <w:r>
              <w:t>Herbkersman</w:t>
            </w:r>
          </w:p>
        </w:tc>
        <w:tc>
          <w:tcPr>
            <w:tcW w:w="2179" w:type="dxa"/>
            <w:shd w:val="clear" w:color="auto" w:fill="auto"/>
          </w:tcPr>
          <w:p w:rsidR="0000774B" w:rsidRPr="0000774B" w:rsidRDefault="0000774B" w:rsidP="0000774B">
            <w:pPr>
              <w:ind w:firstLine="0"/>
            </w:pPr>
            <w:r>
              <w:t>Hewitt</w:t>
            </w:r>
          </w:p>
        </w:tc>
        <w:tc>
          <w:tcPr>
            <w:tcW w:w="2180" w:type="dxa"/>
            <w:shd w:val="clear" w:color="auto" w:fill="auto"/>
          </w:tcPr>
          <w:p w:rsidR="0000774B" w:rsidRPr="0000774B" w:rsidRDefault="0000774B" w:rsidP="0000774B">
            <w:pPr>
              <w:ind w:firstLine="0"/>
            </w:pPr>
            <w:r>
              <w:t>Hill</w:t>
            </w:r>
          </w:p>
        </w:tc>
      </w:tr>
      <w:tr w:rsidR="0000774B" w:rsidRPr="0000774B" w:rsidTr="0000774B">
        <w:tc>
          <w:tcPr>
            <w:tcW w:w="2179" w:type="dxa"/>
            <w:shd w:val="clear" w:color="auto" w:fill="auto"/>
          </w:tcPr>
          <w:p w:rsidR="0000774B" w:rsidRPr="0000774B" w:rsidRDefault="0000774B" w:rsidP="0000774B">
            <w:pPr>
              <w:ind w:firstLine="0"/>
            </w:pPr>
            <w:r>
              <w:t>Hiott</w:t>
            </w:r>
          </w:p>
        </w:tc>
        <w:tc>
          <w:tcPr>
            <w:tcW w:w="2179" w:type="dxa"/>
            <w:shd w:val="clear" w:color="auto" w:fill="auto"/>
          </w:tcPr>
          <w:p w:rsidR="0000774B" w:rsidRPr="0000774B" w:rsidRDefault="0000774B" w:rsidP="0000774B">
            <w:pPr>
              <w:ind w:firstLine="0"/>
            </w:pPr>
            <w:r>
              <w:t>Hixon</w:t>
            </w:r>
          </w:p>
        </w:tc>
        <w:tc>
          <w:tcPr>
            <w:tcW w:w="2180" w:type="dxa"/>
            <w:shd w:val="clear" w:color="auto" w:fill="auto"/>
          </w:tcPr>
          <w:p w:rsidR="0000774B" w:rsidRPr="0000774B" w:rsidRDefault="0000774B" w:rsidP="0000774B">
            <w:pPr>
              <w:ind w:firstLine="0"/>
            </w:pPr>
            <w:r>
              <w:t>Hosey</w:t>
            </w:r>
          </w:p>
        </w:tc>
      </w:tr>
      <w:tr w:rsidR="0000774B" w:rsidRPr="0000774B" w:rsidTr="0000774B">
        <w:tc>
          <w:tcPr>
            <w:tcW w:w="2179" w:type="dxa"/>
            <w:shd w:val="clear" w:color="auto" w:fill="auto"/>
          </w:tcPr>
          <w:p w:rsidR="0000774B" w:rsidRPr="0000774B" w:rsidRDefault="0000774B" w:rsidP="0000774B">
            <w:pPr>
              <w:ind w:firstLine="0"/>
            </w:pPr>
            <w:r>
              <w:t>Howard</w:t>
            </w:r>
          </w:p>
        </w:tc>
        <w:tc>
          <w:tcPr>
            <w:tcW w:w="2179" w:type="dxa"/>
            <w:shd w:val="clear" w:color="auto" w:fill="auto"/>
          </w:tcPr>
          <w:p w:rsidR="0000774B" w:rsidRPr="0000774B" w:rsidRDefault="0000774B" w:rsidP="0000774B">
            <w:pPr>
              <w:ind w:firstLine="0"/>
            </w:pPr>
            <w:r>
              <w:t>Huggins</w:t>
            </w:r>
          </w:p>
        </w:tc>
        <w:tc>
          <w:tcPr>
            <w:tcW w:w="2180" w:type="dxa"/>
            <w:shd w:val="clear" w:color="auto" w:fill="auto"/>
          </w:tcPr>
          <w:p w:rsidR="0000774B" w:rsidRPr="0000774B" w:rsidRDefault="0000774B" w:rsidP="0000774B">
            <w:pPr>
              <w:ind w:firstLine="0"/>
            </w:pPr>
            <w:r>
              <w:t>Hyde</w:t>
            </w:r>
          </w:p>
        </w:tc>
      </w:tr>
      <w:tr w:rsidR="0000774B" w:rsidRPr="0000774B" w:rsidTr="0000774B">
        <w:tc>
          <w:tcPr>
            <w:tcW w:w="2179" w:type="dxa"/>
            <w:shd w:val="clear" w:color="auto" w:fill="auto"/>
          </w:tcPr>
          <w:p w:rsidR="0000774B" w:rsidRPr="0000774B" w:rsidRDefault="0000774B" w:rsidP="0000774B">
            <w:pPr>
              <w:ind w:firstLine="0"/>
            </w:pPr>
            <w:r>
              <w:t>Jefferson</w:t>
            </w:r>
          </w:p>
        </w:tc>
        <w:tc>
          <w:tcPr>
            <w:tcW w:w="2179" w:type="dxa"/>
            <w:shd w:val="clear" w:color="auto" w:fill="auto"/>
          </w:tcPr>
          <w:p w:rsidR="0000774B" w:rsidRPr="0000774B" w:rsidRDefault="0000774B" w:rsidP="0000774B">
            <w:pPr>
              <w:ind w:firstLine="0"/>
            </w:pPr>
            <w:r>
              <w:t>Johnson</w:t>
            </w:r>
          </w:p>
        </w:tc>
        <w:tc>
          <w:tcPr>
            <w:tcW w:w="2180" w:type="dxa"/>
            <w:shd w:val="clear" w:color="auto" w:fill="auto"/>
          </w:tcPr>
          <w:p w:rsidR="0000774B" w:rsidRPr="0000774B" w:rsidRDefault="0000774B" w:rsidP="0000774B">
            <w:pPr>
              <w:ind w:firstLine="0"/>
            </w:pPr>
            <w:r>
              <w:t>Jordan</w:t>
            </w:r>
          </w:p>
        </w:tc>
      </w:tr>
      <w:tr w:rsidR="0000774B" w:rsidRPr="0000774B" w:rsidTr="0000774B">
        <w:tc>
          <w:tcPr>
            <w:tcW w:w="2179" w:type="dxa"/>
            <w:shd w:val="clear" w:color="auto" w:fill="auto"/>
          </w:tcPr>
          <w:p w:rsidR="0000774B" w:rsidRPr="0000774B" w:rsidRDefault="0000774B" w:rsidP="0000774B">
            <w:pPr>
              <w:ind w:firstLine="0"/>
            </w:pPr>
            <w:r>
              <w:t>Kimmons</w:t>
            </w:r>
          </w:p>
        </w:tc>
        <w:tc>
          <w:tcPr>
            <w:tcW w:w="2179" w:type="dxa"/>
            <w:shd w:val="clear" w:color="auto" w:fill="auto"/>
          </w:tcPr>
          <w:p w:rsidR="0000774B" w:rsidRPr="0000774B" w:rsidRDefault="0000774B" w:rsidP="0000774B">
            <w:pPr>
              <w:ind w:firstLine="0"/>
            </w:pPr>
            <w:r>
              <w:t>King</w:t>
            </w:r>
          </w:p>
        </w:tc>
        <w:tc>
          <w:tcPr>
            <w:tcW w:w="2180" w:type="dxa"/>
            <w:shd w:val="clear" w:color="auto" w:fill="auto"/>
          </w:tcPr>
          <w:p w:rsidR="0000774B" w:rsidRPr="0000774B" w:rsidRDefault="0000774B" w:rsidP="0000774B">
            <w:pPr>
              <w:ind w:firstLine="0"/>
            </w:pPr>
            <w:r>
              <w:t>Kirby</w:t>
            </w:r>
          </w:p>
        </w:tc>
      </w:tr>
      <w:tr w:rsidR="0000774B" w:rsidRPr="0000774B" w:rsidTr="0000774B">
        <w:tc>
          <w:tcPr>
            <w:tcW w:w="2179" w:type="dxa"/>
            <w:shd w:val="clear" w:color="auto" w:fill="auto"/>
          </w:tcPr>
          <w:p w:rsidR="0000774B" w:rsidRPr="0000774B" w:rsidRDefault="0000774B" w:rsidP="0000774B">
            <w:pPr>
              <w:ind w:firstLine="0"/>
            </w:pPr>
            <w:r>
              <w:t>Ligon</w:t>
            </w:r>
          </w:p>
        </w:tc>
        <w:tc>
          <w:tcPr>
            <w:tcW w:w="2179" w:type="dxa"/>
            <w:shd w:val="clear" w:color="auto" w:fill="auto"/>
          </w:tcPr>
          <w:p w:rsidR="0000774B" w:rsidRPr="0000774B" w:rsidRDefault="0000774B" w:rsidP="0000774B">
            <w:pPr>
              <w:ind w:firstLine="0"/>
            </w:pPr>
            <w:r>
              <w:t>Loftis</w:t>
            </w:r>
          </w:p>
        </w:tc>
        <w:tc>
          <w:tcPr>
            <w:tcW w:w="2180" w:type="dxa"/>
            <w:shd w:val="clear" w:color="auto" w:fill="auto"/>
          </w:tcPr>
          <w:p w:rsidR="0000774B" w:rsidRPr="0000774B" w:rsidRDefault="0000774B" w:rsidP="0000774B">
            <w:pPr>
              <w:ind w:firstLine="0"/>
            </w:pPr>
            <w:r>
              <w:t>Long</w:t>
            </w:r>
          </w:p>
        </w:tc>
      </w:tr>
      <w:tr w:rsidR="0000774B" w:rsidRPr="0000774B" w:rsidTr="0000774B">
        <w:tc>
          <w:tcPr>
            <w:tcW w:w="2179" w:type="dxa"/>
            <w:shd w:val="clear" w:color="auto" w:fill="auto"/>
          </w:tcPr>
          <w:p w:rsidR="0000774B" w:rsidRPr="0000774B" w:rsidRDefault="0000774B" w:rsidP="0000774B">
            <w:pPr>
              <w:ind w:firstLine="0"/>
            </w:pPr>
            <w:r>
              <w:t>Lowe</w:t>
            </w:r>
          </w:p>
        </w:tc>
        <w:tc>
          <w:tcPr>
            <w:tcW w:w="2179" w:type="dxa"/>
            <w:shd w:val="clear" w:color="auto" w:fill="auto"/>
          </w:tcPr>
          <w:p w:rsidR="0000774B" w:rsidRPr="0000774B" w:rsidRDefault="0000774B" w:rsidP="0000774B">
            <w:pPr>
              <w:ind w:firstLine="0"/>
            </w:pPr>
            <w:r>
              <w:t>Lucas</w:t>
            </w:r>
          </w:p>
        </w:tc>
        <w:tc>
          <w:tcPr>
            <w:tcW w:w="2180" w:type="dxa"/>
            <w:shd w:val="clear" w:color="auto" w:fill="auto"/>
          </w:tcPr>
          <w:p w:rsidR="0000774B" w:rsidRPr="0000774B" w:rsidRDefault="0000774B" w:rsidP="0000774B">
            <w:pPr>
              <w:ind w:firstLine="0"/>
            </w:pPr>
            <w:r>
              <w:t>Mace</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McCoy</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Moore</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Rutherford</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Simmons</w:t>
            </w:r>
          </w:p>
        </w:tc>
        <w:tc>
          <w:tcPr>
            <w:tcW w:w="2179" w:type="dxa"/>
            <w:shd w:val="clear" w:color="auto" w:fill="auto"/>
          </w:tcPr>
          <w:p w:rsidR="0000774B" w:rsidRPr="0000774B" w:rsidRDefault="0000774B" w:rsidP="0000774B">
            <w:pPr>
              <w:ind w:firstLine="0"/>
            </w:pPr>
            <w:r>
              <w:t>Simrill</w:t>
            </w:r>
          </w:p>
        </w:tc>
        <w:tc>
          <w:tcPr>
            <w:tcW w:w="2180" w:type="dxa"/>
            <w:shd w:val="clear" w:color="auto" w:fill="auto"/>
          </w:tcPr>
          <w:p w:rsidR="0000774B" w:rsidRPr="0000774B" w:rsidRDefault="0000774B" w:rsidP="0000774B">
            <w:pPr>
              <w:ind w:firstLine="0"/>
            </w:pPr>
            <w:r>
              <w:t>G. M. Smith</w:t>
            </w:r>
          </w:p>
        </w:tc>
      </w:tr>
      <w:tr w:rsidR="0000774B" w:rsidRPr="0000774B" w:rsidTr="0000774B">
        <w:tc>
          <w:tcPr>
            <w:tcW w:w="2179" w:type="dxa"/>
            <w:shd w:val="clear" w:color="auto" w:fill="auto"/>
          </w:tcPr>
          <w:p w:rsidR="0000774B" w:rsidRPr="0000774B" w:rsidRDefault="0000774B" w:rsidP="0000774B">
            <w:pPr>
              <w:ind w:firstLine="0"/>
            </w:pPr>
            <w:r>
              <w:t>G. R. Smith</w:t>
            </w:r>
          </w:p>
        </w:tc>
        <w:tc>
          <w:tcPr>
            <w:tcW w:w="2179" w:type="dxa"/>
            <w:shd w:val="clear" w:color="auto" w:fill="auto"/>
          </w:tcPr>
          <w:p w:rsidR="0000774B" w:rsidRPr="0000774B" w:rsidRDefault="0000774B" w:rsidP="0000774B">
            <w:pPr>
              <w:ind w:firstLine="0"/>
            </w:pPr>
            <w:r>
              <w:t>Sottile</w:t>
            </w:r>
          </w:p>
        </w:tc>
        <w:tc>
          <w:tcPr>
            <w:tcW w:w="2180" w:type="dxa"/>
            <w:shd w:val="clear" w:color="auto" w:fill="auto"/>
          </w:tcPr>
          <w:p w:rsidR="0000774B" w:rsidRPr="0000774B" w:rsidRDefault="0000774B" w:rsidP="0000774B">
            <w:pPr>
              <w:ind w:firstLine="0"/>
            </w:pPr>
            <w:r>
              <w:t>Spires</w:t>
            </w:r>
          </w:p>
        </w:tc>
      </w:tr>
      <w:tr w:rsidR="0000774B" w:rsidRPr="0000774B" w:rsidTr="0000774B">
        <w:tc>
          <w:tcPr>
            <w:tcW w:w="2179" w:type="dxa"/>
            <w:shd w:val="clear" w:color="auto" w:fill="auto"/>
          </w:tcPr>
          <w:p w:rsidR="0000774B" w:rsidRPr="0000774B" w:rsidRDefault="0000774B" w:rsidP="0000774B">
            <w:pPr>
              <w:ind w:firstLine="0"/>
            </w:pPr>
            <w:r>
              <w:t>Stavrinakis</w:t>
            </w:r>
          </w:p>
        </w:tc>
        <w:tc>
          <w:tcPr>
            <w:tcW w:w="2179" w:type="dxa"/>
            <w:shd w:val="clear" w:color="auto" w:fill="auto"/>
          </w:tcPr>
          <w:p w:rsidR="0000774B" w:rsidRPr="0000774B" w:rsidRDefault="0000774B" w:rsidP="0000774B">
            <w:pPr>
              <w:ind w:firstLine="0"/>
            </w:pPr>
            <w:r>
              <w:t>Stringer</w:t>
            </w:r>
          </w:p>
        </w:tc>
        <w:tc>
          <w:tcPr>
            <w:tcW w:w="2180" w:type="dxa"/>
            <w:shd w:val="clear" w:color="auto" w:fill="auto"/>
          </w:tcPr>
          <w:p w:rsidR="0000774B" w:rsidRPr="0000774B" w:rsidRDefault="0000774B" w:rsidP="0000774B">
            <w:pPr>
              <w:ind w:firstLine="0"/>
            </w:pPr>
            <w:r>
              <w:t>Tallon</w:t>
            </w:r>
          </w:p>
        </w:tc>
      </w:tr>
      <w:tr w:rsidR="0000774B" w:rsidRPr="0000774B" w:rsidTr="0000774B">
        <w:tc>
          <w:tcPr>
            <w:tcW w:w="2179" w:type="dxa"/>
            <w:shd w:val="clear" w:color="auto" w:fill="auto"/>
          </w:tcPr>
          <w:p w:rsidR="0000774B" w:rsidRPr="0000774B" w:rsidRDefault="0000774B" w:rsidP="0000774B">
            <w:pPr>
              <w:ind w:firstLine="0"/>
            </w:pPr>
            <w:r>
              <w:t>Taylor</w:t>
            </w:r>
          </w:p>
        </w:tc>
        <w:tc>
          <w:tcPr>
            <w:tcW w:w="2179" w:type="dxa"/>
            <w:shd w:val="clear" w:color="auto" w:fill="auto"/>
          </w:tcPr>
          <w:p w:rsidR="0000774B" w:rsidRPr="0000774B" w:rsidRDefault="0000774B" w:rsidP="0000774B">
            <w:pPr>
              <w:ind w:firstLine="0"/>
            </w:pPr>
            <w:r>
              <w:t>Thayer</w:t>
            </w:r>
          </w:p>
        </w:tc>
        <w:tc>
          <w:tcPr>
            <w:tcW w:w="2180" w:type="dxa"/>
            <w:shd w:val="clear" w:color="auto" w:fill="auto"/>
          </w:tcPr>
          <w:p w:rsidR="0000774B" w:rsidRPr="0000774B" w:rsidRDefault="0000774B" w:rsidP="0000774B">
            <w:pPr>
              <w:ind w:firstLine="0"/>
            </w:pPr>
            <w:r>
              <w:t>Toole</w:t>
            </w:r>
          </w:p>
        </w:tc>
      </w:tr>
      <w:tr w:rsidR="0000774B" w:rsidRPr="0000774B" w:rsidTr="0000774B">
        <w:tc>
          <w:tcPr>
            <w:tcW w:w="2179" w:type="dxa"/>
            <w:shd w:val="clear" w:color="auto" w:fill="auto"/>
          </w:tcPr>
          <w:p w:rsidR="0000774B" w:rsidRPr="0000774B" w:rsidRDefault="0000774B" w:rsidP="0000774B">
            <w:pPr>
              <w:ind w:firstLine="0"/>
            </w:pPr>
            <w:r>
              <w:t>Trantham</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White</w:t>
            </w:r>
          </w:p>
        </w:tc>
        <w:tc>
          <w:tcPr>
            <w:tcW w:w="2179" w:type="dxa"/>
            <w:shd w:val="clear" w:color="auto" w:fill="auto"/>
          </w:tcPr>
          <w:p w:rsidR="0000774B" w:rsidRPr="0000774B" w:rsidRDefault="0000774B" w:rsidP="0000774B">
            <w:pPr>
              <w:ind w:firstLine="0"/>
            </w:pPr>
            <w:r>
              <w:t>Whitmire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Young</w:t>
            </w:r>
          </w:p>
        </w:tc>
        <w:tc>
          <w:tcPr>
            <w:tcW w:w="2179" w:type="dxa"/>
            <w:shd w:val="clear" w:color="auto" w:fill="auto"/>
          </w:tcPr>
          <w:p w:rsidR="0000774B" w:rsidRPr="0000774B" w:rsidRDefault="0000774B" w:rsidP="0000774B">
            <w:pPr>
              <w:keepNext/>
              <w:ind w:firstLine="0"/>
            </w:pPr>
            <w:r>
              <w:t>Yow</w:t>
            </w: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Total--110</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313B8F" w:rsidRDefault="00313B8F" w:rsidP="00313B8F">
      <w:pPr>
        <w:pStyle w:val="Title"/>
        <w:keepNext/>
      </w:pPr>
    </w:p>
    <w:p w:rsidR="00313B8F" w:rsidRPr="00AD6F11" w:rsidRDefault="00313B8F" w:rsidP="00313B8F">
      <w:pPr>
        <w:pStyle w:val="Title"/>
        <w:keepNext/>
      </w:pPr>
      <w:r w:rsidRPr="00AD6F11">
        <w:t>STATEMENT FOR JOURNAL</w:t>
      </w:r>
    </w:p>
    <w:p w:rsidR="0000774B" w:rsidRDefault="00313B8F" w:rsidP="0000774B">
      <w:r w:rsidRPr="00313B8F">
        <w:t>I was on excused leave due to a prior family commitment when the House gave second reading to H.3659, legislation to enact the “South Carolina Energy Freedom Act.”  As  co-sponsor of H.3659, I would have voted to give the bill second reading.</w:t>
      </w:r>
    </w:p>
    <w:p w:rsidR="00313B8F" w:rsidRDefault="00313B8F" w:rsidP="00313B8F">
      <w:pPr>
        <w:pStyle w:val="Title"/>
        <w:keepNext/>
        <w:jc w:val="left"/>
        <w:rPr>
          <w:b w:val="0"/>
        </w:rPr>
      </w:pPr>
      <w:bookmarkStart w:id="19" w:name="file_start126"/>
      <w:bookmarkEnd w:id="19"/>
      <w:r>
        <w:rPr>
          <w:b w:val="0"/>
        </w:rPr>
        <w:tab/>
        <w:t>Rep. Wm. Weston Newton</w:t>
      </w:r>
    </w:p>
    <w:p w:rsidR="00313B8F" w:rsidRPr="00313B8F" w:rsidRDefault="00313B8F" w:rsidP="00313B8F">
      <w:pPr>
        <w:pStyle w:val="Title"/>
        <w:keepNext/>
        <w:jc w:val="left"/>
        <w:rPr>
          <w:b w:val="0"/>
        </w:rPr>
      </w:pPr>
    </w:p>
    <w:p w:rsidR="0000774B" w:rsidRPr="00AD6F11" w:rsidRDefault="0000774B" w:rsidP="0000774B">
      <w:pPr>
        <w:pStyle w:val="Title"/>
        <w:keepNext/>
      </w:pPr>
      <w:r w:rsidRPr="00AD6F11">
        <w:t>STATEMENT FOR JOURNAL</w:t>
      </w:r>
    </w:p>
    <w:p w:rsidR="0000774B" w:rsidRPr="00AD6F11" w:rsidRDefault="0000774B" w:rsidP="0000774B">
      <w:pPr>
        <w:tabs>
          <w:tab w:val="left" w:pos="270"/>
          <w:tab w:val="left" w:pos="630"/>
          <w:tab w:val="left" w:pos="900"/>
          <w:tab w:val="left" w:pos="1260"/>
          <w:tab w:val="left" w:pos="1620"/>
          <w:tab w:val="left" w:pos="1980"/>
          <w:tab w:val="left" w:pos="2340"/>
          <w:tab w:val="left" w:pos="2700"/>
        </w:tabs>
        <w:ind w:firstLine="0"/>
      </w:pPr>
      <w:r w:rsidRPr="00AD6F11">
        <w:tab/>
        <w:t xml:space="preserve">To avoid any possible appearance of impropriety, I have refrained from voting on H. 3659 as I work for a company that does some business in solar installation. </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r w:rsidRPr="00AD6F11">
        <w:tab/>
        <w:t>Rep. R. Josiah Magnuson</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p>
    <w:p w:rsidR="0000774B" w:rsidRPr="00FF183B" w:rsidRDefault="0000774B" w:rsidP="0000774B">
      <w:pPr>
        <w:pStyle w:val="Title"/>
        <w:keepNext/>
      </w:pPr>
      <w:bookmarkStart w:id="20" w:name="file_start127"/>
      <w:bookmarkEnd w:id="20"/>
      <w:r w:rsidRPr="00FF183B">
        <w:t>STATEMENT FOR JOURNAL</w:t>
      </w:r>
    </w:p>
    <w:p w:rsidR="0000774B" w:rsidRPr="00FF183B" w:rsidRDefault="0000774B" w:rsidP="0000774B">
      <w:pPr>
        <w:tabs>
          <w:tab w:val="left" w:pos="270"/>
          <w:tab w:val="left" w:pos="630"/>
          <w:tab w:val="left" w:pos="900"/>
          <w:tab w:val="left" w:pos="1260"/>
          <w:tab w:val="left" w:pos="1620"/>
          <w:tab w:val="left" w:pos="1980"/>
          <w:tab w:val="left" w:pos="2340"/>
          <w:tab w:val="left" w:pos="2700"/>
        </w:tabs>
        <w:ind w:firstLine="0"/>
      </w:pPr>
      <w:r w:rsidRPr="00FF183B">
        <w:tab/>
        <w:t>I feel that I have a conflict voting on the Solar Bill (H. 3659) as I have property under option for solar farms.</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r w:rsidRPr="00FF183B">
        <w:tab/>
        <w:t>Rep. Kirkman Finlay III</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p>
    <w:p w:rsidR="0000774B" w:rsidRDefault="0000774B" w:rsidP="0000774B">
      <w:pPr>
        <w:keepNext/>
        <w:jc w:val="center"/>
        <w:rPr>
          <w:b/>
        </w:rPr>
      </w:pPr>
      <w:r w:rsidRPr="0000774B">
        <w:rPr>
          <w:b/>
        </w:rPr>
        <w:t>H. 3659--ORDERED TO BE READ THIRD TIME TOMORROW</w:t>
      </w:r>
    </w:p>
    <w:p w:rsidR="0000774B" w:rsidRDefault="0000774B" w:rsidP="0000774B">
      <w:r>
        <w:t>On motion of Rep. BALLENTINE, with unanimous consent, it was ordered that H. 3659 be read the third time tomorrow.</w:t>
      </w:r>
    </w:p>
    <w:p w:rsidR="0000774B" w:rsidRDefault="0000774B" w:rsidP="0000774B"/>
    <w:p w:rsidR="0000774B" w:rsidRDefault="0000774B" w:rsidP="0000774B">
      <w:pPr>
        <w:keepNext/>
        <w:jc w:val="center"/>
        <w:rPr>
          <w:b/>
        </w:rPr>
      </w:pPr>
      <w:r w:rsidRPr="0000774B">
        <w:rPr>
          <w:b/>
        </w:rPr>
        <w:t>H. 3760--AMENDED AND ORDERED TO THIRD READING</w:t>
      </w:r>
    </w:p>
    <w:p w:rsidR="0000774B" w:rsidRDefault="0000774B" w:rsidP="0000774B">
      <w:pPr>
        <w:keepNext/>
      </w:pPr>
      <w:r>
        <w:t>The following Bill was taken up:</w:t>
      </w:r>
    </w:p>
    <w:p w:rsidR="0000774B" w:rsidRDefault="0000774B" w:rsidP="0000774B">
      <w:pPr>
        <w:keepNext/>
      </w:pPr>
      <w:bookmarkStart w:id="21" w:name="include_clip_start_131"/>
      <w:bookmarkEnd w:id="21"/>
    </w:p>
    <w:p w:rsidR="0000774B" w:rsidRDefault="0000774B" w:rsidP="0000774B">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00774B" w:rsidRDefault="0000774B" w:rsidP="0000774B">
      <w:bookmarkStart w:id="22" w:name="include_clip_end_131"/>
      <w:bookmarkStart w:id="23" w:name="file_start132"/>
      <w:bookmarkEnd w:id="22"/>
      <w:bookmarkEnd w:id="23"/>
    </w:p>
    <w:p w:rsidR="0000774B" w:rsidRPr="00B65AF2" w:rsidRDefault="0000774B" w:rsidP="0000774B">
      <w:r w:rsidRPr="00B65AF2">
        <w:t>The Committee on Labor, Commerce and Industry proposed the following Amendment No. 1</w:t>
      </w:r>
      <w:r w:rsidR="004F6486">
        <w:t xml:space="preserve"> to </w:t>
      </w:r>
      <w:r w:rsidRPr="00B65AF2">
        <w:t>H. 3760 (COUNCIL\CZ\3760</w:t>
      </w:r>
      <w:r w:rsidR="004F6486">
        <w:t xml:space="preserve"> </w:t>
      </w:r>
      <w:r w:rsidRPr="00B65AF2">
        <w:t>C003.AGM.CZ19)</w:t>
      </w:r>
      <w:r w:rsidR="004F6486">
        <w:t>:</w:t>
      </w:r>
      <w:r w:rsidRPr="00B65AF2">
        <w:t xml:space="preserve"> </w:t>
      </w:r>
    </w:p>
    <w:p w:rsidR="0000774B" w:rsidRPr="00B65AF2" w:rsidRDefault="0000774B" w:rsidP="0000774B">
      <w:r w:rsidRPr="00B65AF2">
        <w:t>Amend the bill, as and if amended, by striking all after the enacting words and inserting:</w:t>
      </w:r>
    </w:p>
    <w:p w:rsidR="0000774B" w:rsidRPr="0000774B" w:rsidRDefault="0000774B" w:rsidP="0000774B">
      <w:pPr>
        <w:rPr>
          <w:color w:val="000000"/>
          <w:u w:color="000000"/>
        </w:rPr>
      </w:pPr>
      <w:r w:rsidRPr="00B65AF2">
        <w:t xml:space="preserve">/ </w:t>
      </w:r>
      <w:r w:rsidRPr="0000774B">
        <w:rPr>
          <w:color w:val="000000"/>
          <w:u w:color="000000"/>
        </w:rPr>
        <w:t>SECTION</w:t>
      </w:r>
      <w:r w:rsidRPr="0000774B">
        <w:rPr>
          <w:color w:val="000000"/>
          <w:u w:color="000000"/>
        </w:rPr>
        <w:tab/>
        <w:t>1.</w:t>
      </w:r>
      <w:r w:rsidRPr="0000774B">
        <w:rPr>
          <w:color w:val="000000"/>
          <w:u w:color="000000"/>
        </w:rPr>
        <w:tab/>
        <w:t xml:space="preserve">Article 1, Chapter 15,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15</w:t>
      </w:r>
      <w:r w:rsidRPr="0000774B">
        <w:rPr>
          <w:color w:val="000000"/>
          <w:u w:color="000000"/>
        </w:rPr>
        <w:noBreakHyphen/>
        <w:t>390.</w:t>
      </w:r>
      <w:r w:rsidRPr="0000774B">
        <w:rPr>
          <w:color w:val="000000"/>
          <w:u w:color="000000"/>
        </w:rPr>
        <w:tab/>
        <w:t>(A)</w:t>
      </w:r>
      <w:r w:rsidRPr="0000774B">
        <w:rPr>
          <w:color w:val="000000"/>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00774B">
        <w:rPr>
          <w:color w:val="000000"/>
          <w:u w:color="000000"/>
        </w:rPr>
        <w:noBreakHyphen/>
        <w:t xml:space="preserve">time fee of one hundred fifty dollars or in installments payable in consecutive renewal cycles, but not more than three consecutive renewal cycles, until the total surcharge fee is paid in full. This surcharge fee for dentists licensed on or before January 1, 2020, expires upon payment of the total surcharge fee unless extended by the General Assembly. </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 xml:space="preserve">Article 1, Chapter 47,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47</w:t>
      </w:r>
      <w:r w:rsidRPr="0000774B">
        <w:rPr>
          <w:color w:val="000000"/>
          <w:u w:color="000000"/>
        </w:rPr>
        <w:noBreakHyphen/>
        <w:t>55.</w:t>
      </w:r>
      <w:r w:rsidRPr="0000774B">
        <w:rPr>
          <w:color w:val="000000"/>
          <w:u w:color="000000"/>
        </w:rPr>
        <w:tab/>
        <w:t>(A)</w:t>
      </w:r>
      <w:r w:rsidRPr="0000774B">
        <w:rPr>
          <w:color w:val="000000"/>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00774B">
        <w:rPr>
          <w:color w:val="000000"/>
          <w:u w:color="000000"/>
        </w:rPr>
        <w:noBreakHyphen/>
        <w:t>time fee of three hundred dollars or in installments in consecutive renewal cycles, but not more than three consecutive renewal cycles, until the total surcharge fee is paid in full.  This surcharge fee for medical doctors, surgeons, and osteopathic physicians licensed before January 1, 2020, expires upon payment of the total surcharge fee unless extended by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Article 3, Chapter 79, Title 38 of the 1976 Code is amended to read:</w:t>
      </w:r>
    </w:p>
    <w:p w:rsidR="0000774B" w:rsidRPr="0000774B" w:rsidRDefault="00806DA6" w:rsidP="004F6486">
      <w:pPr>
        <w:jc w:val="center"/>
        <w:rPr>
          <w:color w:val="000000"/>
          <w:u w:color="000000"/>
        </w:rPr>
      </w:pPr>
      <w:r>
        <w:rPr>
          <w:color w:val="000000"/>
          <w:u w:color="000000"/>
        </w:rPr>
        <w:br w:type="column"/>
      </w:r>
      <w:r w:rsidR="0000774B" w:rsidRPr="0000774B">
        <w:rPr>
          <w:color w:val="000000"/>
          <w:u w:color="000000"/>
        </w:rPr>
        <w:t>“Article 3</w:t>
      </w:r>
    </w:p>
    <w:p w:rsidR="0000774B" w:rsidRPr="0000774B" w:rsidRDefault="0000774B" w:rsidP="004F6486">
      <w:pPr>
        <w:jc w:val="center"/>
        <w:rPr>
          <w:color w:val="000000"/>
          <w:u w:color="000000"/>
        </w:rPr>
      </w:pPr>
      <w:r w:rsidRPr="0000774B">
        <w:rPr>
          <w:color w:val="000000"/>
          <w:u w:color="000000"/>
        </w:rPr>
        <w:t>South Carolina Medical Malpractice Liability’</w:t>
      </w:r>
    </w:p>
    <w:p w:rsidR="0000774B" w:rsidRPr="0000774B" w:rsidRDefault="0000774B" w:rsidP="004F6486">
      <w:pPr>
        <w:jc w:val="center"/>
        <w:rPr>
          <w:color w:val="000000"/>
          <w:u w:color="000000"/>
        </w:rPr>
      </w:pPr>
      <w:r w:rsidRPr="0000774B">
        <w:rPr>
          <w:color w:val="000000"/>
          <w:u w:color="000000"/>
        </w:rPr>
        <w:t>Joint Underwriting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110.</w:t>
      </w:r>
      <w:r w:rsidRPr="0000774B">
        <w:rPr>
          <w:color w:val="000000"/>
          <w:u w:color="000000"/>
        </w:rPr>
        <w:tab/>
      </w:r>
      <w:r w:rsidRPr="0000774B">
        <w:rPr>
          <w:color w:val="000000"/>
          <w:u w:color="000000"/>
        </w:rPr>
        <w:tab/>
        <w:t>As used in this article:</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‘Association’ means any joint underwriting association established </w:t>
      </w:r>
      <w:r w:rsidRPr="0000774B">
        <w:rPr>
          <w:color w:val="000000"/>
          <w:u w:val="single" w:color="000000"/>
        </w:rPr>
        <w:t>by the General Assembly in 1987 and managed and operated</w:t>
      </w:r>
      <w:r w:rsidRPr="0000774B">
        <w:rPr>
          <w:color w:val="000000"/>
          <w:u w:color="000000"/>
        </w:rPr>
        <w:t xml:space="preserve"> pursuant to the provisions of this article </w:t>
      </w:r>
      <w:r w:rsidRPr="0000774B">
        <w:rPr>
          <w:color w:val="000000"/>
          <w:u w:val="single" w:color="000000"/>
        </w:rPr>
        <w:t>including the South Carolina Joint Underwriting Association as provided for in 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‘Net</w:t>
      </w:r>
      <w:r w:rsidRPr="0000774B">
        <w:rPr>
          <w:color w:val="000000"/>
          <w:u w:val="single" w:color="000000"/>
        </w:rPr>
        <w:noBreakHyphen/>
      </w:r>
      <w:r w:rsidRPr="0000774B">
        <w:rPr>
          <w:color w:val="000000"/>
          <w:u w:color="000000"/>
        </w:rPr>
        <w:t xml:space="preserve">direct premiums’ means gross direct premiums written on bodily injury liability insurance, other than automobile liability insurance, homeowners liability insurance, and farmowners liability insurance, including the liability component of multiple peril package policies, as </w:t>
      </w:r>
      <w:r w:rsidRPr="0000774B">
        <w:rPr>
          <w:color w:val="000000"/>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00774B">
        <w:rPr>
          <w:color w:val="000000"/>
          <w:u w:color="000000"/>
        </w:rPr>
        <w:t xml:space="preserve"> computed by the director or his designee, less return premiums or the unused or unabsorbed portions of premium deposits. </w:t>
      </w:r>
      <w:r w:rsidRPr="0000774B">
        <w:rPr>
          <w:color w:val="000000"/>
          <w:u w:val="single" w:color="000000"/>
        </w:rPr>
        <w:t>The net direct premium calculation does not include premiums written by the association or the South Carolina Patients’ Compensation Fund established pursuant to the provisions of Article 5 of this chapter.</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‘Deficit’ means all operating losses of the association as reported in the association’s financial statements.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120.</w:t>
      </w:r>
      <w:r w:rsidRPr="0000774B">
        <w:rPr>
          <w:color w:val="000000"/>
          <w:u w:color="000000"/>
        </w:rPr>
        <w:tab/>
        <w:t>(1)</w:t>
      </w:r>
      <w:r w:rsidRPr="0000774B">
        <w:rPr>
          <w:color w:val="000000"/>
          <w:u w:color="000000"/>
        </w:rPr>
        <w:tab/>
        <w:t xml:space="preserve">A joint underwriting association (association) is created, consisting of </w:t>
      </w:r>
      <w:r w:rsidRPr="0000774B">
        <w:rPr>
          <w:color w:val="000000"/>
          <w:u w:val="single" w:color="000000"/>
        </w:rPr>
        <w:t>containing as members all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00774B">
        <w:rPr>
          <w:color w:val="000000"/>
          <w:u w:val="single" w:color="000000"/>
        </w:rPr>
        <w:noBreakHyphen/>
        <w:t>direct premiums written by all carriers are less than twenty</w:t>
      </w:r>
      <w:r w:rsidRPr="0000774B">
        <w:rPr>
          <w:color w:val="000000"/>
          <w:u w:val="single" w:color="000000"/>
        </w:rPr>
        <w:noBreakHyphen/>
        <w:t>five million dollars in a given year, then in such year the membership of the association must be expanded to include</w:t>
      </w:r>
      <w:r w:rsidRPr="0000774B">
        <w:rPr>
          <w:color w:val="000000"/>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r w:rsidRPr="0000774B">
        <w:rPr>
          <w:color w:val="000000"/>
          <w:u w:val="single" w:color="000000"/>
        </w:rPr>
        <w:t>In such event, the term ‘net</w:t>
      </w:r>
      <w:r w:rsidRPr="0000774B">
        <w:rPr>
          <w:color w:val="000000"/>
          <w:u w:val="single" w:color="000000"/>
        </w:rPr>
        <w:noBreakHyphen/>
        <w:t>direct premiums’ shall include the gross direct premiums written on bodily injury liability insurance other than automobile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The purpose of the association is to provide medical malpractice insurance </w:t>
      </w:r>
      <w:r w:rsidRPr="0000774B">
        <w:rPr>
          <w:color w:val="000000"/>
          <w:u w:val="single" w:color="000000"/>
        </w:rPr>
        <w:t>ensure the availability of medical malpractice and other types of liability insurance for health care providers</w:t>
      </w:r>
      <w:r w:rsidRPr="0000774B">
        <w:rPr>
          <w:color w:val="000000"/>
          <w:u w:color="000000"/>
        </w:rPr>
        <w:t xml:space="preserve"> on a self</w:t>
      </w:r>
      <w:r w:rsidRPr="0000774B">
        <w:rPr>
          <w:color w:val="000000"/>
          <w:u w:color="000000"/>
        </w:rPr>
        <w:noBreakHyphen/>
        <w:t xml:space="preserve">supporting basis to the fullest extent possible. </w:t>
      </w:r>
      <w:r w:rsidRPr="0000774B">
        <w:rPr>
          <w:color w:val="000000"/>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00774B">
        <w:rPr>
          <w:color w:val="000000"/>
          <w:u w:val="single" w:color="000000"/>
        </w:rPr>
        <w:noBreakHyphen/>
        <w:t>year plan to increase rates gradually to achieve this legislative intent.</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00774B">
        <w:rPr>
          <w:color w:val="000000"/>
          <w:u w:color="000000"/>
        </w:rPr>
        <w:noBreakHyphen/>
        <w:t>79</w:t>
      </w:r>
      <w:r w:rsidRPr="0000774B">
        <w:rPr>
          <w:color w:val="000000"/>
          <w:u w:color="000000"/>
        </w:rPr>
        <w:noBreakHyphen/>
        <w:t>110.</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130.</w:t>
      </w:r>
      <w:r w:rsidRPr="0000774B">
        <w:rPr>
          <w:color w:val="000000"/>
          <w:u w:color="000000"/>
        </w:rPr>
        <w:tab/>
        <w:t>The association, pursuant to the provisions of this article and the approved plan of operation in respect to medical malpractice insurance, has the power on behalf of its members to:</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00774B">
        <w:rPr>
          <w:strike/>
          <w:color w:val="000000"/>
          <w:u w:color="000000"/>
        </w:rPr>
        <w:t>two hundred thousand</w:t>
      </w:r>
      <w:r w:rsidRPr="0000774B">
        <w:rPr>
          <w:color w:val="000000"/>
          <w:u w:color="000000"/>
        </w:rPr>
        <w:t xml:space="preserve"> </w:t>
      </w:r>
      <w:r w:rsidRPr="0000774B">
        <w:rPr>
          <w:color w:val="000000"/>
          <w:u w:val="single" w:color="000000"/>
        </w:rPr>
        <w:t>one million</w:t>
      </w:r>
      <w:r w:rsidRPr="0000774B">
        <w:rPr>
          <w:color w:val="000000"/>
          <w:u w:color="000000"/>
        </w:rPr>
        <w:t xml:space="preserve"> dollars for each claim under one policy and </w:t>
      </w:r>
      <w:r w:rsidRPr="0000774B">
        <w:rPr>
          <w:strike/>
          <w:color w:val="000000"/>
          <w:u w:color="000000"/>
        </w:rPr>
        <w:t>six hundred thousand</w:t>
      </w:r>
      <w:r w:rsidRPr="0000774B">
        <w:rPr>
          <w:color w:val="000000"/>
          <w:u w:color="000000"/>
        </w:rPr>
        <w:t xml:space="preserve"> </w:t>
      </w:r>
      <w:r w:rsidRPr="0000774B">
        <w:rPr>
          <w:color w:val="000000"/>
          <w:u w:val="single" w:color="000000"/>
        </w:rPr>
        <w:t>three million</w:t>
      </w:r>
      <w:r w:rsidRPr="0000774B">
        <w:rPr>
          <w:color w:val="000000"/>
          <w:u w:color="000000"/>
        </w:rPr>
        <w:t xml:space="preserve"> dollars for all claims under one policy in any one year; provided, however, that the association may offer </w:t>
      </w:r>
      <w:r w:rsidRPr="0000774B">
        <w:rPr>
          <w:strike/>
          <w:color w:val="000000"/>
          <w:u w:color="000000"/>
        </w:rPr>
        <w:t>policies up to one million dollars for each claim under one policy and three million dollars</w:t>
      </w:r>
      <w:r w:rsidRPr="0000774B">
        <w:rPr>
          <w:color w:val="000000"/>
          <w:u w:color="000000"/>
        </w:rPr>
        <w:t xml:space="preserve"> </w:t>
      </w:r>
      <w:r w:rsidRPr="0000774B">
        <w:rPr>
          <w:color w:val="000000"/>
          <w:u w:val="single" w:color="000000"/>
        </w:rPr>
        <w:t>higher limits per claim and</w:t>
      </w:r>
      <w:r w:rsidRPr="0000774B">
        <w:rPr>
          <w:color w:val="000000"/>
          <w:u w:color="000000"/>
        </w:rPr>
        <w:t xml:space="preserve"> for all claims under one policy in any one year only upon approval of the board of the association and with the written </w:t>
      </w:r>
      <w:r w:rsidRPr="0000774B">
        <w:rPr>
          <w:strike/>
          <w:color w:val="000000"/>
          <w:u w:color="000000"/>
        </w:rPr>
        <w:t>concurrence of the Board of Governors of the South Carolina Patients’ Compensation Fund</w:t>
      </w:r>
      <w:r w:rsidRPr="0000774B">
        <w:rPr>
          <w:color w:val="000000"/>
          <w:u w:color="000000"/>
        </w:rPr>
        <w:t xml:space="preserve"> </w:t>
      </w:r>
      <w:r w:rsidRPr="0000774B">
        <w:rPr>
          <w:color w:val="000000"/>
          <w:u w:val="single" w:color="000000"/>
        </w:rPr>
        <w:t>approval of the director</w:t>
      </w:r>
      <w:r w:rsidRPr="0000774B">
        <w:rPr>
          <w:color w:val="000000"/>
          <w:u w:color="000000"/>
        </w:rPr>
        <w:t xml:space="preserve">; </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underwrite medical malpractice insurance and to adjust and pay losses with respect to it or to appoint service companies to perform those functions; </w:t>
      </w:r>
      <w:r w:rsidRPr="0000774B">
        <w:rPr>
          <w:color w:val="000000"/>
          <w:u w:val="single" w:color="000000"/>
        </w:rPr>
        <w:t>and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cede and assume reinsurance.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140.</w:t>
      </w:r>
      <w:r w:rsidRPr="0000774B">
        <w:rPr>
          <w:color w:val="000000"/>
          <w:u w:color="000000"/>
        </w:rPr>
        <w:tab/>
        <w:t>(1)</w:t>
      </w:r>
      <w:r w:rsidRPr="0000774B">
        <w:rPr>
          <w:color w:val="000000"/>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plan of operation shall provide that any profit achieved by the association must be added to the reserves of the association or returned to the policyholders as a dividend.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plan of operation becomes effective and operative no later than thirty days after the declaration of any emergency by the department.</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150.</w:t>
      </w:r>
      <w:r w:rsidRPr="0000774B">
        <w:rPr>
          <w:color w:val="000000"/>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00774B" w:rsidRPr="0000774B" w:rsidRDefault="0000774B" w:rsidP="0000774B">
      <w:pPr>
        <w:rPr>
          <w:color w:val="000000"/>
          <w:u w:color="000000"/>
        </w:rPr>
      </w:pPr>
      <w:r w:rsidRPr="0000774B">
        <w:rPr>
          <w:color w:val="000000"/>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160.</w:t>
      </w:r>
      <w:r w:rsidRPr="0000774B">
        <w:rPr>
          <w:color w:val="000000"/>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00774B">
        <w:rPr>
          <w:color w:val="000000"/>
          <w:u w:color="000000"/>
        </w:rPr>
        <w:noBreakHyphen/>
        <w:t>patient privilege must be preserved.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170.</w:t>
      </w:r>
      <w:r w:rsidRPr="0000774B">
        <w:rPr>
          <w:color w:val="000000"/>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180.</w:t>
      </w:r>
      <w:r w:rsidRPr="0000774B">
        <w:rPr>
          <w:color w:val="000000"/>
          <w:u w:color="000000"/>
        </w:rPr>
        <w:tab/>
      </w:r>
      <w:r w:rsidRPr="0000774B">
        <w:rPr>
          <w:strike/>
          <w:color w:val="000000"/>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00774B">
        <w:rPr>
          <w:color w:val="000000"/>
          <w:u w:color="000000"/>
        </w:rPr>
        <w:t xml:space="preserve"> </w:t>
      </w:r>
      <w:r w:rsidRPr="0000774B">
        <w:rPr>
          <w:color w:val="000000"/>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190.</w:t>
      </w:r>
      <w:r w:rsidRPr="0000774B">
        <w:rPr>
          <w:color w:val="000000"/>
          <w:u w:color="000000"/>
        </w:rPr>
        <w:tab/>
        <w:t>(1)</w:t>
      </w:r>
      <w:r w:rsidRPr="0000774B">
        <w:rPr>
          <w:color w:val="000000"/>
          <w:u w:color="000000"/>
        </w:rPr>
        <w:tab/>
        <w:t>The board of directors shall specify whether policy forms and the rate structure must be on a ‘claims</w:t>
      </w:r>
      <w:r w:rsidRPr="0000774B">
        <w:rPr>
          <w:color w:val="000000"/>
          <w:u w:color="000000"/>
        </w:rPr>
        <w:noBreakHyphen/>
        <w:t>made’ or ‘occurrence’ basis and coverage may be provided by the association only on the basis specified by the board of directors. The board of directors shall specify the ‘claims</w:t>
      </w:r>
      <w:r w:rsidRPr="0000774B">
        <w:rPr>
          <w:color w:val="000000"/>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policy may not contain any limitation in relation to the existing law in tort as provided by the statute of limitations of the State of South Carolina.</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policy form whether on a ‘claims</w:t>
      </w:r>
      <w:r w:rsidRPr="0000774B">
        <w:rPr>
          <w:color w:val="000000"/>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premium rate charged for either or both ‘claims</w:t>
      </w:r>
      <w:r w:rsidRPr="0000774B">
        <w:rPr>
          <w:color w:val="000000"/>
          <w:u w:color="000000"/>
        </w:rPr>
        <w:noBreakHyphen/>
        <w:t>made’ or ‘occurrence’ coverage must be at rates established on an actuarially sound basis, including consideration of trends in the frequency and severity of losses, and must be calculated to be self</w:t>
      </w:r>
      <w:r w:rsidRPr="0000774B">
        <w:rPr>
          <w:color w:val="000000"/>
          <w:u w:color="000000"/>
        </w:rPr>
        <w:noBreakHyphen/>
        <w:t>supporting.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200.</w:t>
      </w:r>
      <w:r w:rsidRPr="0000774B">
        <w:rPr>
          <w:color w:val="000000"/>
          <w:u w:color="000000"/>
        </w:rPr>
        <w:tab/>
        <w:t>The association is authorized to provide a rate increase or assessment which is subject to the approval of the director or his designee.</w:t>
      </w:r>
    </w:p>
    <w:p w:rsidR="0000774B" w:rsidRPr="0000774B" w:rsidRDefault="0000774B" w:rsidP="0000774B">
      <w:pPr>
        <w:rPr>
          <w:color w:val="000000"/>
          <w:u w:color="000000"/>
        </w:rPr>
      </w:pP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 xml:space="preserve">210. Any deficit </w:t>
      </w:r>
      <w:r w:rsidRPr="0000774B">
        <w:rPr>
          <w:color w:val="000000"/>
          <w:u w:val="single" w:color="000000"/>
        </w:rPr>
        <w:t>accumulated or</w:t>
      </w:r>
      <w:r w:rsidRPr="0000774B">
        <w:rPr>
          <w:color w:val="000000"/>
          <w:u w:color="000000"/>
        </w:rPr>
        <w:t xml:space="preserve"> sustained by the association in any year must be recouped, pursuant to the plan of operation and the rating plan then in effect, by one or both </w:t>
      </w:r>
      <w:r w:rsidRPr="0000774B">
        <w:rPr>
          <w:color w:val="000000"/>
          <w:u w:val="single" w:color="000000"/>
        </w:rPr>
        <w:t>by one or more</w:t>
      </w:r>
      <w:r w:rsidRPr="0000774B">
        <w:rPr>
          <w:color w:val="000000"/>
          <w:u w:color="000000"/>
        </w:rPr>
        <w:t xml:space="preserve"> of the following procedures:</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An assessment upon the policyholders which may not exceed one additional annual premium at the then current rate. </w:t>
      </w:r>
      <w:r w:rsidRPr="0000774B">
        <w:rPr>
          <w:color w:val="000000"/>
          <w:u w:val="single" w:color="000000"/>
        </w:rPr>
        <w:t>a surcharge fee as provided in Sections 40</w:t>
      </w:r>
      <w:r w:rsidRPr="0000774B">
        <w:rPr>
          <w:color w:val="000000"/>
          <w:u w:val="single" w:color="000000"/>
        </w:rPr>
        <w:noBreakHyphen/>
        <w:t>15</w:t>
      </w:r>
      <w:r w:rsidRPr="0000774B">
        <w:rPr>
          <w:color w:val="000000"/>
          <w:u w:val="single" w:color="000000"/>
        </w:rPr>
        <w:noBreakHyphen/>
        <w:t>390 and 40</w:t>
      </w:r>
      <w:r w:rsidRPr="0000774B">
        <w:rPr>
          <w:color w:val="000000"/>
          <w:u w:val="single" w:color="000000"/>
        </w:rPr>
        <w:noBreakHyphen/>
        <w:t>47</w:t>
      </w:r>
      <w:r w:rsidRPr="0000774B">
        <w:rPr>
          <w:color w:val="000000"/>
          <w:u w:val="single" w:color="000000"/>
        </w:rPr>
        <w:noBreakHyphen/>
        <w:t>55;</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A rate increase applicable prospectively </w:t>
      </w:r>
      <w:r w:rsidRPr="0000774B">
        <w:rPr>
          <w:color w:val="000000"/>
          <w:u w:val="single" w:color="000000"/>
        </w:rPr>
        <w:t>approved by the director or his designee pursuant to the provisions of Section 38</w:t>
      </w:r>
      <w:r w:rsidRPr="0000774B">
        <w:rPr>
          <w:color w:val="000000"/>
          <w:u w:val="single" w:color="000000"/>
        </w:rPr>
        <w:noBreakHyphen/>
        <w:t>79</w:t>
      </w:r>
      <w:r w:rsidRPr="0000774B">
        <w:rPr>
          <w:color w:val="000000"/>
          <w:u w:val="single" w:color="000000"/>
        </w:rPr>
        <w:noBreakHyphen/>
        <w:t>180; and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00774B">
        <w:rPr>
          <w:color w:val="000000"/>
          <w:u w:color="000000"/>
        </w:rPr>
        <w:t>.</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220.</w:t>
      </w:r>
      <w:r w:rsidRPr="0000774B">
        <w:rPr>
          <w:color w:val="000000"/>
          <w:u w:color="000000"/>
        </w:rPr>
        <w:tab/>
      </w:r>
      <w:r w:rsidRPr="0000774B">
        <w:rPr>
          <w:strike/>
          <w:color w:val="000000"/>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00774B">
        <w:rPr>
          <w:strike/>
          <w:color w:val="000000"/>
          <w:u w:color="000000"/>
        </w:rPr>
        <w:noBreakHyphen/>
        <w:t>supporting.</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In the event that sufficient funds are not available for the sound financial operation of the association, pending recoupment as provided in Section 38</w:t>
      </w:r>
      <w:r w:rsidRPr="0000774B">
        <w:rPr>
          <w:strike/>
          <w:color w:val="000000"/>
          <w:u w:color="000000"/>
        </w:rPr>
        <w:noBreakHyphen/>
        <w:t>79</w:t>
      </w:r>
      <w:r w:rsidRPr="0000774B">
        <w:rPr>
          <w:strike/>
          <w:color w:val="000000"/>
          <w:u w:color="000000"/>
        </w:rPr>
        <w:noBreakHyphen/>
        <w:t>210, all members shall, on a temporary basis, contribute to the financial requirements of the association in the manner provided for in Section 38</w:t>
      </w:r>
      <w:r w:rsidRPr="0000774B">
        <w:rPr>
          <w:strike/>
          <w:color w:val="000000"/>
          <w:u w:color="000000"/>
        </w:rPr>
        <w:noBreakHyphen/>
        <w:t>79</w:t>
      </w:r>
      <w:r w:rsidRPr="0000774B">
        <w:rPr>
          <w:strike/>
          <w:color w:val="000000"/>
          <w:u w:color="000000"/>
        </w:rPr>
        <w:noBreakHyphen/>
        <w:t>230. Any such contribution must be reimbursed to the members following recoupment as provided in Section 38</w:t>
      </w:r>
      <w:r w:rsidRPr="0000774B">
        <w:rPr>
          <w:strike/>
          <w:color w:val="000000"/>
          <w:u w:color="000000"/>
        </w:rPr>
        <w:noBreakHyphen/>
        <w:t>79</w:t>
      </w:r>
      <w:r w:rsidRPr="0000774B">
        <w:rPr>
          <w:strike/>
          <w:color w:val="000000"/>
          <w:u w:color="000000"/>
        </w:rPr>
        <w:noBreakHyphen/>
        <w:t>210.</w:t>
      </w:r>
      <w:r w:rsidRPr="0000774B">
        <w:rPr>
          <w:color w:val="000000"/>
          <w:u w:color="000000"/>
        </w:rPr>
        <w:t xml:space="preserve"> </w:t>
      </w:r>
      <w:r w:rsidRPr="0000774B">
        <w:rPr>
          <w:color w:val="000000"/>
          <w:u w:val="single" w:color="000000"/>
        </w:rPr>
        <w:t>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230.</w:t>
      </w:r>
      <w:r w:rsidRPr="0000774B">
        <w:rPr>
          <w:color w:val="000000"/>
          <w:u w:color="000000"/>
        </w:rPr>
        <w:tab/>
        <w:t xml:space="preserve">All insurers which are members of the association </w:t>
      </w:r>
      <w:r w:rsidRPr="0000774B">
        <w:rPr>
          <w:color w:val="000000"/>
          <w:u w:val="single" w:color="000000"/>
        </w:rPr>
        <w:t>pursuant to the provisions of Section 38</w:t>
      </w:r>
      <w:r w:rsidRPr="0000774B">
        <w:rPr>
          <w:color w:val="000000"/>
          <w:u w:val="single" w:color="000000"/>
        </w:rPr>
        <w:noBreakHyphen/>
        <w:t>79</w:t>
      </w:r>
      <w:r w:rsidRPr="0000774B">
        <w:rPr>
          <w:color w:val="000000"/>
          <w:u w:val="single" w:color="000000"/>
        </w:rPr>
        <w:noBreakHyphen/>
        <w:t>120</w:t>
      </w:r>
      <w:r w:rsidRPr="0000774B">
        <w:rPr>
          <w:color w:val="000000"/>
          <w:u w:color="000000"/>
        </w:rPr>
        <w:t xml:space="preserve">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w:t>
      </w:r>
      <w:r w:rsidRPr="0000774B">
        <w:rPr>
          <w:color w:val="000000"/>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00774B">
        <w:rPr>
          <w:color w:val="000000"/>
          <w:u w:color="000000"/>
        </w:rPr>
        <w:t xml:space="preserve"> Each insurer’s participation in the association must be determined annually on the basis of the net direct premiums written during the preceding calendar year, as reported in the annual statements and other reports filed by the insurer with the department </w:t>
      </w:r>
      <w:r w:rsidRPr="0000774B">
        <w:rPr>
          <w:color w:val="000000"/>
          <w:u w:val="single" w:color="000000"/>
        </w:rPr>
        <w:t>or as reported by the insurer in reports or financial statements requested by the director to effectuate the provisions of this section</w:t>
      </w:r>
      <w:r w:rsidRPr="0000774B">
        <w:rPr>
          <w:color w:val="000000"/>
          <w:u w:color="000000"/>
        </w:rPr>
        <w:t xml:space="preserv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w:t>
      </w:r>
      <w:r w:rsidRPr="0000774B">
        <w:rPr>
          <w:color w:val="000000"/>
          <w:u w:val="single" w:color="000000"/>
        </w:rPr>
        <w:t>hazardous financial condition or the insurer has been placed into administrative supervision or receivership by their domestic state’s insurance regulator</w:t>
      </w:r>
      <w:r w:rsidRPr="0000774B">
        <w:rPr>
          <w:color w:val="000000"/>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w:t>
      </w:r>
      <w:r w:rsidRPr="0000774B">
        <w:rPr>
          <w:color w:val="000000"/>
          <w:u w:val="single" w:color="000000"/>
        </w:rPr>
        <w:t>when ordering a deferral in whole or in part</w:t>
      </w:r>
      <w:r w:rsidRPr="0000774B">
        <w:rPr>
          <w:color w:val="000000"/>
          <w:u w:color="000000"/>
        </w:rPr>
        <w:t>, the director or his designee shall prescribe a plan by which the assessment deferred must be repaid to the association by the impaired insurer with interest at the six</w:t>
      </w:r>
      <w:r w:rsidRPr="0000774B">
        <w:rPr>
          <w:color w:val="000000"/>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240.</w:t>
      </w:r>
      <w:r w:rsidRPr="0000774B">
        <w:rPr>
          <w:color w:val="000000"/>
          <w:u w:color="000000"/>
        </w:rPr>
        <w:tab/>
        <w:t>Every member of the Association is bound by the approved plan of operation of the Association</w:t>
      </w:r>
      <w:r w:rsidRPr="0000774B">
        <w:rPr>
          <w:color w:val="000000"/>
          <w:u w:val="single" w:color="000000"/>
        </w:rPr>
        <w:t>, including any amendments made,</w:t>
      </w:r>
      <w:r w:rsidRPr="0000774B">
        <w:rPr>
          <w:color w:val="000000"/>
          <w:u w:color="000000"/>
        </w:rPr>
        <w:t xml:space="preserve"> and by any other rules the board of directors of the Association lawfully prescribes.</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250.</w:t>
      </w:r>
      <w:r w:rsidRPr="0000774B">
        <w:rPr>
          <w:color w:val="000000"/>
          <w:u w:color="000000"/>
        </w:rPr>
        <w:tab/>
        <w:t>(1)</w:t>
      </w:r>
      <w:r w:rsidRPr="0000774B">
        <w:rPr>
          <w:color w:val="000000"/>
          <w:u w:color="000000"/>
        </w:rPr>
        <w:tab/>
      </w:r>
      <w:r w:rsidRPr="0000774B">
        <w:rPr>
          <w:strike/>
          <w:color w:val="000000"/>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00774B">
        <w:rPr>
          <w:color w:val="000000"/>
          <w:u w:color="000000"/>
        </w:rPr>
        <w:t xml:space="preserve"> </w:t>
      </w:r>
      <w:r w:rsidRPr="0000774B">
        <w:rPr>
          <w:color w:val="000000"/>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If a member insurer merges into</w:t>
      </w:r>
      <w:r w:rsidRPr="0000774B">
        <w:rPr>
          <w:color w:val="000000"/>
          <w:u w:val="single" w:color="000000"/>
        </w:rPr>
        <w:t>, acquires,</w:t>
      </w:r>
      <w:r w:rsidRPr="0000774B">
        <w:rPr>
          <w:color w:val="000000"/>
          <w:u w:color="000000"/>
        </w:rPr>
        <w:t xml:space="preserve"> or consolidates with another insurer </w:t>
      </w:r>
      <w:r w:rsidRPr="0000774B">
        <w:rPr>
          <w:strike/>
          <w:color w:val="000000"/>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00774B">
        <w:rPr>
          <w:color w:val="000000"/>
          <w:u w:color="000000"/>
        </w:rPr>
        <w:t xml:space="preserve"> </w:t>
      </w:r>
      <w:r w:rsidRPr="0000774B">
        <w:rPr>
          <w:color w:val="000000"/>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00774B">
        <w:rPr>
          <w:color w:val="000000"/>
          <w:u w:color="000000"/>
        </w:rPr>
        <w:t xml:space="preserve"> obligations in respect to the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State is not responsible for any costs, expenses, liabilities, judgments, or other obligations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260.</w:t>
      </w:r>
      <w:r w:rsidRPr="0000774B">
        <w:rPr>
          <w:color w:val="000000"/>
          <w:u w:color="000000"/>
        </w:rPr>
        <w:tab/>
      </w:r>
      <w:r w:rsidRPr="0000774B">
        <w:rPr>
          <w:color w:val="000000"/>
          <w:u w:val="single" w:color="000000"/>
        </w:rPr>
        <w:t>Until the association is merged with the Patients’ Compensation Fund on March 31, 2020,</w:t>
      </w:r>
      <w:r w:rsidRPr="0000774B">
        <w:rPr>
          <w:color w:val="000000"/>
          <w:u w:color="000000"/>
        </w:rPr>
        <w:t xml:space="preserve"> the association is governed by a board of thirteen directors, all of whom must be appointed by the Governor. </w:t>
      </w:r>
      <w:r w:rsidRPr="0000774B">
        <w:rPr>
          <w:color w:val="000000"/>
          <w:u w:val="single" w:color="000000"/>
        </w:rPr>
        <w:t>Each member of the board shall serve a term of four years and may be reappointed for up to two additional four</w:t>
      </w:r>
      <w:r w:rsidRPr="0000774B">
        <w:rPr>
          <w:color w:val="000000"/>
          <w:u w:val="single" w:color="000000"/>
        </w:rPr>
        <w:noBreakHyphen/>
        <w:t>year terms.</w:t>
      </w:r>
      <w:r w:rsidRPr="0000774B">
        <w:rPr>
          <w:color w:val="000000"/>
          <w:u w:color="000000"/>
        </w:rPr>
        <w:t xml:space="preserve"> The Governor shall appoint five health care providers after consultation with the South Carolina Medical Association, </w:t>
      </w:r>
      <w:r w:rsidRPr="0000774B">
        <w:rPr>
          <w:color w:val="000000"/>
          <w:u w:val="single" w:color="000000"/>
        </w:rPr>
        <w:t>and</w:t>
      </w:r>
      <w:r w:rsidRPr="0000774B">
        <w:rPr>
          <w:color w:val="000000"/>
          <w:u w:color="000000"/>
        </w:rPr>
        <w:t xml:space="preserve">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00774B">
        <w:rPr>
          <w:color w:val="000000"/>
          <w:u w:val="single" w:color="000000"/>
        </w:rPr>
        <w:t>The association and the director must publicize all vacancies on the board to the general public.</w:t>
      </w:r>
      <w:r w:rsidRPr="0000774B">
        <w:rPr>
          <w:color w:val="000000"/>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00774B">
        <w:rPr>
          <w:color w:val="000000"/>
          <w:u w:color="000000"/>
        </w:rPr>
        <w:noBreakHyphen/>
        <w:t xml:space="preserve">year terms. </w:t>
      </w:r>
      <w:r w:rsidRPr="0000774B">
        <w:rPr>
          <w:color w:val="000000"/>
          <w:u w:val="single" w:color="000000"/>
        </w:rPr>
        <w:t>The chairman of the board must be elected by the board and be a licensed physician or dentist.</w:t>
      </w:r>
      <w:r w:rsidRPr="0000774B">
        <w:rPr>
          <w:color w:val="000000"/>
          <w:u w:color="000000"/>
        </w:rPr>
        <w:t xml:space="preserve">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r w:rsidRPr="0000774B">
        <w:rPr>
          <w:color w:val="000000"/>
          <w:u w:val="single" w:color="000000"/>
        </w:rPr>
        <w:t xml:space="preserve">A board member serving as of the effective date of this section may be reappointed by the Governor. </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280.</w:t>
      </w:r>
      <w:r w:rsidRPr="0000774B">
        <w:rPr>
          <w:color w:val="000000"/>
          <w:u w:color="000000"/>
        </w:rPr>
        <w:tab/>
      </w:r>
      <w:r w:rsidRPr="0000774B">
        <w:rPr>
          <w:strike/>
          <w:color w:val="000000"/>
          <w:u w:color="000000"/>
        </w:rPr>
        <w:t>The association shall file in the office of the department annually, by March first, a statement which contains information with respect to its transactions, condition, operations, and affairs during the preceding year.</w:t>
      </w:r>
      <w:r w:rsidRPr="0000774B">
        <w:rPr>
          <w:color w:val="000000"/>
          <w:u w:color="000000"/>
        </w:rPr>
        <w:t xml:space="preserve"> </w:t>
      </w:r>
      <w:r w:rsidRPr="0000774B">
        <w:rPr>
          <w:color w:val="000000"/>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00774B">
        <w:rPr>
          <w:color w:val="000000"/>
          <w:u w:color="000000"/>
        </w:rPr>
        <w:t xml:space="preserve"> The statement shall contain such matters and information as are prescribed by the director or his designee and must be </w:t>
      </w:r>
      <w:r w:rsidRPr="0000774B">
        <w:rPr>
          <w:strike/>
          <w:color w:val="000000"/>
          <w:u w:color="000000"/>
        </w:rPr>
        <w:t>in the form he directs</w:t>
      </w:r>
      <w:r w:rsidRPr="0000774B">
        <w:rPr>
          <w:color w:val="000000"/>
          <w:u w:color="000000"/>
        </w:rPr>
        <w:t xml:space="preserve"> </w:t>
      </w:r>
      <w:r w:rsidRPr="0000774B">
        <w:rPr>
          <w:color w:val="000000"/>
          <w:u w:val="single" w:color="000000"/>
        </w:rPr>
        <w:t>prepared in the format the director prescribes</w:t>
      </w:r>
      <w:r w:rsidRPr="0000774B">
        <w:rPr>
          <w:color w:val="000000"/>
          <w:u w:color="000000"/>
        </w:rPr>
        <w:t>. The director or his designee may</w:t>
      </w:r>
      <w:r w:rsidRPr="0000774B">
        <w:rPr>
          <w:strike/>
          <w:color w:val="000000"/>
          <w:u w:color="000000"/>
        </w:rPr>
        <w:t>, at any reasonable time,</w:t>
      </w:r>
      <w:r w:rsidRPr="0000774B">
        <w:rPr>
          <w:color w:val="000000"/>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290.</w:t>
      </w:r>
      <w:r w:rsidRPr="0000774B">
        <w:rPr>
          <w:color w:val="000000"/>
          <w:u w:color="000000"/>
        </w:rPr>
        <w:tab/>
        <w:t xml:space="preserve">The director or his designee shall </w:t>
      </w:r>
      <w:r w:rsidRPr="0000774B">
        <w:rPr>
          <w:strike/>
          <w:color w:val="000000"/>
          <w:u w:color="000000"/>
        </w:rPr>
        <w:t>make</w:t>
      </w:r>
      <w:r w:rsidRPr="0000774B">
        <w:rPr>
          <w:color w:val="000000"/>
          <w:u w:color="000000"/>
        </w:rPr>
        <w:t xml:space="preserve"> </w:t>
      </w:r>
      <w:r w:rsidRPr="0000774B">
        <w:rPr>
          <w:color w:val="000000"/>
          <w:u w:val="single" w:color="000000"/>
        </w:rPr>
        <w:t>conduct</w:t>
      </w:r>
      <w:r w:rsidRPr="0000774B">
        <w:rPr>
          <w:color w:val="000000"/>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00774B">
        <w:rPr>
          <w:color w:val="000000"/>
          <w:u w:val="single" w:color="000000"/>
        </w:rPr>
        <w:t>The director or his designee may accept an audit of the association performed by a qualified public accounting firm in lieu of conducting his own examination.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The Board of Directors of the South Carolina Joint Underwriting Association must:</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have the right to attend any regular or special meeting of the Board of Directors of the Joint Underwriting Association or the Board of Governors of the Patients’ Compensation Fund, but shall have no vote at these meetings;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replace the existing board of the Joint Underwriting Association on March 31, 2020;</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consist of nine members all appointed by the Governor, as follows: </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two members after consultation with the South Carolina Medical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one member, who must be a physician, after consultation with the South Carolina Hospital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three representatives from the insurance industry representing member companies of this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two representatives after consultation with the South Carolina Dental Association;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one insurance agent or broker;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elect a chairperson who must be drawn from subitems (4)(a), (b), or (d) above.  The director or his designee must be an ex officio member of the board. </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Upon consultation with and consent of the director, the board of the South Carolina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must select a person or firm for the administration and management of the South Carolina Joint Underwriting Association using a competitive bidding process;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is responsible for the negotiation of the administrator’s contract including, without limitation, compensation, fees, and the length of the contract;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shall have the authority to terminate or retain the administrator. </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Each member of the board of the South Carolina Joint Underwriting Association shall serve a term of four years; however, any board member may be reappointed for up to two additional four</w:t>
      </w:r>
      <w:r w:rsidRPr="0000774B">
        <w:rPr>
          <w:color w:val="000000"/>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00774B">
        <w:rPr>
          <w:color w:val="000000"/>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00774B">
        <w:rPr>
          <w:color w:val="000000"/>
          <w:u w:color="000000"/>
        </w:rPr>
        <w:t>”</w:t>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Article 5, Chapter 79, Title 38 of the 1976 Code is amended by adding:</w:t>
      </w:r>
    </w:p>
    <w:p w:rsidR="0000774B" w:rsidRPr="00B65AF2" w:rsidRDefault="0000774B" w:rsidP="0000774B">
      <w:r w:rsidRPr="0000774B">
        <w:rPr>
          <w:color w:val="000000"/>
          <w:u w:color="000000"/>
        </w:rPr>
        <w:tab/>
        <w:t>“Section 38</w:t>
      </w:r>
      <w:r w:rsidRPr="0000774B">
        <w:rPr>
          <w:color w:val="000000"/>
          <w:u w:color="000000"/>
        </w:rPr>
        <w:noBreakHyphen/>
        <w:t>79</w:t>
      </w:r>
      <w:r w:rsidRPr="0000774B">
        <w:rPr>
          <w:color w:val="000000"/>
          <w:u w:color="000000"/>
        </w:rPr>
        <w:noBreakHyphen/>
        <w:t>400.</w:t>
      </w:r>
      <w:r w:rsidRPr="0000774B">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00774B">
        <w:rPr>
          <w:color w:val="000000"/>
          <w:u w:color="000000"/>
        </w:rPr>
        <w:noBreakHyphen/>
        <w:t>79</w:t>
      </w:r>
      <w:r w:rsidRPr="0000774B">
        <w:rPr>
          <w:color w:val="000000"/>
          <w:u w:color="000000"/>
        </w:rPr>
        <w:noBreakHyphen/>
        <w:t>300 on March 31, 2020.”</w:t>
      </w:r>
    </w:p>
    <w:p w:rsidR="0000774B" w:rsidRPr="00B65AF2" w:rsidRDefault="0000774B" w:rsidP="0000774B">
      <w:r w:rsidRPr="00B65AF2">
        <w:t>SECTION</w:t>
      </w:r>
      <w:r w:rsidRPr="00B65AF2">
        <w:tab/>
        <w:t>5.</w:t>
      </w:r>
      <w:r w:rsidRPr="00B65AF2">
        <w:tab/>
        <w:t>This act takes effect upon approval by the Governor. /</w:t>
      </w:r>
    </w:p>
    <w:p w:rsidR="0000774B" w:rsidRPr="00B65AF2" w:rsidRDefault="0000774B" w:rsidP="0000774B">
      <w:r w:rsidRPr="00B65AF2">
        <w:t>Renumber sections to conform.</w:t>
      </w:r>
    </w:p>
    <w:p w:rsidR="0000774B" w:rsidRDefault="0000774B" w:rsidP="0000774B">
      <w:r w:rsidRPr="00B65AF2">
        <w:t>Amend title to conform.</w:t>
      </w:r>
    </w:p>
    <w:p w:rsidR="0000774B" w:rsidRDefault="0000774B" w:rsidP="0000774B"/>
    <w:p w:rsidR="0000774B" w:rsidRDefault="0000774B" w:rsidP="0000774B">
      <w:r>
        <w:t xml:space="preserve">Rep. SPIRES moved to adjourn debate on the amendment, which was agreed to.  </w:t>
      </w:r>
    </w:p>
    <w:p w:rsidR="0000774B" w:rsidRDefault="0000774B" w:rsidP="0000774B"/>
    <w:p w:rsidR="0000774B" w:rsidRPr="00195E72" w:rsidRDefault="0000774B" w:rsidP="0000774B">
      <w:r w:rsidRPr="00195E72">
        <w:t>Rep. SPIRES proposed the following Amendment No. 2</w:t>
      </w:r>
      <w:r w:rsidR="004F6486">
        <w:t xml:space="preserve"> to </w:t>
      </w:r>
      <w:r w:rsidRPr="00195E72">
        <w:t>H. 3760 (COUNCIL\CZ\3760C006.AGM.CZ19), which was adopted:</w:t>
      </w:r>
    </w:p>
    <w:p w:rsidR="0000774B" w:rsidRPr="00195E72" w:rsidRDefault="0000774B" w:rsidP="0000774B">
      <w:r w:rsidRPr="00195E72">
        <w:t>Amend the bill, as and if amended, by striking all after the enacting words and inserting:</w:t>
      </w:r>
    </w:p>
    <w:p w:rsidR="0000774B" w:rsidRPr="0000774B" w:rsidRDefault="0000774B" w:rsidP="0000774B">
      <w:pPr>
        <w:rPr>
          <w:color w:val="000000"/>
          <w:u w:color="000000"/>
        </w:rPr>
      </w:pPr>
      <w:r w:rsidRPr="00195E72">
        <w:t xml:space="preserve">/ </w:t>
      </w:r>
      <w:r w:rsidRPr="0000774B">
        <w:rPr>
          <w:color w:val="000000"/>
          <w:u w:color="000000"/>
        </w:rPr>
        <w:t>SECTION</w:t>
      </w:r>
      <w:r w:rsidRPr="0000774B">
        <w:rPr>
          <w:color w:val="000000"/>
          <w:u w:color="000000"/>
        </w:rPr>
        <w:tab/>
        <w:t>1.</w:t>
      </w:r>
      <w:r w:rsidRPr="0000774B">
        <w:rPr>
          <w:color w:val="000000"/>
          <w:u w:color="000000"/>
        </w:rPr>
        <w:tab/>
        <w:t xml:space="preserve">Article 1, Chapter 15,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15</w:t>
      </w:r>
      <w:r w:rsidRPr="0000774B">
        <w:rPr>
          <w:color w:val="000000"/>
          <w:u w:color="000000"/>
        </w:rPr>
        <w:noBreakHyphen/>
        <w:t>390.</w:t>
      </w:r>
      <w:r w:rsidRPr="0000774B">
        <w:rPr>
          <w:color w:val="000000"/>
          <w:u w:color="000000"/>
        </w:rPr>
        <w:tab/>
        <w:t>(A)</w:t>
      </w:r>
      <w:r w:rsidRPr="0000774B">
        <w:rPr>
          <w:color w:val="000000"/>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00774B">
        <w:rPr>
          <w:color w:val="000000"/>
          <w:u w:color="000000"/>
        </w:rPr>
        <w:noBreakHyphen/>
        <w:t xml:space="preserve">time fee of one hundred fifty dollars or in installments payable in consecutive renewal cycles, but not more than three consecutive renewal cycles, until the total surcharge fee is paid in full. The surcharge fee is due at the same time as the payment of the initial or renewal license fee. This surcharge fee for dentists licensed before January 1, 2020, expires upon payment of the total surcharge fee unless extended by the General Assembly. </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 xml:space="preserve">Article 1, Chapter 47,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47</w:t>
      </w:r>
      <w:r w:rsidRPr="0000774B">
        <w:rPr>
          <w:color w:val="000000"/>
          <w:u w:color="000000"/>
        </w:rPr>
        <w:noBreakHyphen/>
        <w:t>55.</w:t>
      </w:r>
      <w:r w:rsidRPr="0000774B">
        <w:rPr>
          <w:color w:val="000000"/>
          <w:u w:color="000000"/>
        </w:rPr>
        <w:tab/>
        <w:t>(A)</w:t>
      </w:r>
      <w:r w:rsidRPr="0000774B">
        <w:rPr>
          <w:color w:val="000000"/>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00774B">
        <w:rPr>
          <w:color w:val="000000"/>
          <w:u w:color="000000"/>
        </w:rPr>
        <w:noBreakHyphen/>
        <w:t>time fee of three hundred dollars or in installments in consecutive renewal cycles, but not more than three consecutive renewal cycles, until the total surcharge fee is paid in full.  The surcharge fee is due at the same time as the payment of the initial or renewal license fee. This surcharge fee for medical doctors, surgeons, and osteopathic physicians licensed before January 1, 2020, expires upon payment of the total surcharge fee unless extended by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Article 3, Chapter 79, Title 38 of the 1976 Code is amended to read:</w:t>
      </w:r>
    </w:p>
    <w:p w:rsidR="0000774B" w:rsidRPr="0000774B" w:rsidRDefault="0000774B" w:rsidP="004F6486">
      <w:pPr>
        <w:jc w:val="center"/>
        <w:rPr>
          <w:color w:val="000000"/>
          <w:u w:color="000000"/>
        </w:rPr>
      </w:pPr>
      <w:r w:rsidRPr="0000774B">
        <w:rPr>
          <w:color w:val="000000"/>
          <w:u w:color="000000"/>
        </w:rPr>
        <w:t>“Article 3</w:t>
      </w:r>
    </w:p>
    <w:p w:rsidR="0000774B" w:rsidRPr="0000774B" w:rsidRDefault="0000774B" w:rsidP="004F6486">
      <w:pPr>
        <w:jc w:val="center"/>
        <w:rPr>
          <w:color w:val="000000"/>
          <w:u w:color="000000"/>
        </w:rPr>
      </w:pPr>
      <w:r w:rsidRPr="0000774B">
        <w:rPr>
          <w:color w:val="000000"/>
          <w:u w:color="000000"/>
        </w:rPr>
        <w:t>South Carolina Medical Malpractice Liability</w:t>
      </w:r>
    </w:p>
    <w:p w:rsidR="0000774B" w:rsidRPr="0000774B" w:rsidRDefault="0000774B" w:rsidP="004F6486">
      <w:pPr>
        <w:jc w:val="center"/>
        <w:rPr>
          <w:color w:val="000000"/>
          <w:u w:color="000000"/>
        </w:rPr>
      </w:pPr>
      <w:r w:rsidRPr="0000774B">
        <w:rPr>
          <w:color w:val="000000"/>
          <w:u w:color="000000"/>
        </w:rPr>
        <w:t>Joint Underwriting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110.</w:t>
      </w:r>
      <w:r w:rsidRPr="0000774B">
        <w:rPr>
          <w:color w:val="000000"/>
          <w:u w:color="000000"/>
        </w:rPr>
        <w:tab/>
        <w:t>As used in this article:</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‘Association’ means any joint underwriting association established by the General Assembly in 1987 and managed and operated pursuant to the provisions of this article including the South Carolina Joint Underwriting Association as provided for in Section 38</w:t>
      </w:r>
      <w:r w:rsidRPr="0000774B">
        <w:rPr>
          <w:color w:val="000000"/>
          <w:u w:color="000000"/>
        </w:rPr>
        <w:noBreakHyphen/>
        <w:t>79</w:t>
      </w:r>
      <w:r w:rsidRPr="0000774B">
        <w:rPr>
          <w:color w:val="000000"/>
          <w:u w:color="000000"/>
        </w:rPr>
        <w:noBreakHyphen/>
        <w:t>300.</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‘Net</w:t>
      </w:r>
      <w:r w:rsidRPr="0000774B">
        <w:rPr>
          <w:color w:val="000000"/>
          <w:u w:val="single" w:color="000000"/>
        </w:rPr>
        <w:noBreakHyphen/>
      </w:r>
      <w:r w:rsidRPr="0000774B">
        <w:rPr>
          <w:color w:val="000000"/>
          <w:u w:color="000000"/>
        </w:rPr>
        <w:t xml:space="preserve">direct premiums’ means gross direct premiums written on </w:t>
      </w:r>
      <w:r w:rsidRPr="0000774B">
        <w:rPr>
          <w:strike/>
          <w:color w:val="000000"/>
          <w:u w:color="000000"/>
        </w:rPr>
        <w:t>bodily injury liability insurance, other than automobile liability insurance, homeowners liability insurance, and farmowners liability insurance, including the liability component of multiple peril package policies, as</w:t>
      </w:r>
      <w:r w:rsidRPr="0000774B">
        <w:rPr>
          <w:color w:val="000000"/>
          <w:u w:color="000000"/>
        </w:rPr>
        <w:t xml:space="preserve"> </w:t>
      </w:r>
      <w:r w:rsidRPr="0000774B">
        <w:rPr>
          <w:color w:val="000000"/>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00774B">
        <w:rPr>
          <w:color w:val="000000"/>
          <w:u w:color="000000"/>
        </w:rPr>
        <w:t xml:space="preserve"> computed by the director or his designee, less return premiums or the unused or unabsorbed portions of premium deposits. </w:t>
      </w:r>
      <w:r w:rsidRPr="0000774B">
        <w:rPr>
          <w:color w:val="000000"/>
          <w:u w:val="single" w:color="000000"/>
        </w:rPr>
        <w:t>The net direct premium calculation does not include premiums written by the association or the South Carolina Patients’ Compensation Fund established pursuant to the provisions of Article 5 of this chapter.</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‘Deficit’ means all operating losses of the association as reported in the association’s financial statements.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120.</w:t>
      </w:r>
      <w:r w:rsidRPr="0000774B">
        <w:rPr>
          <w:color w:val="000000"/>
          <w:u w:color="000000"/>
        </w:rPr>
        <w:tab/>
        <w:t>(1)</w:t>
      </w:r>
      <w:r w:rsidRPr="0000774B">
        <w:rPr>
          <w:color w:val="000000"/>
          <w:u w:color="000000"/>
        </w:rPr>
        <w:tab/>
        <w:t xml:space="preserve">A joint underwriting association (association) is created, </w:t>
      </w:r>
      <w:r w:rsidRPr="0000774B">
        <w:rPr>
          <w:strike/>
          <w:color w:val="000000"/>
          <w:u w:color="000000"/>
        </w:rPr>
        <w:t>consisting of</w:t>
      </w:r>
      <w:r w:rsidRPr="0000774B">
        <w:rPr>
          <w:color w:val="000000"/>
          <w:u w:color="000000"/>
        </w:rPr>
        <w:t xml:space="preserve"> </w:t>
      </w:r>
      <w:r w:rsidRPr="0000774B">
        <w:rPr>
          <w:color w:val="000000"/>
          <w:u w:val="single" w:color="000000"/>
        </w:rPr>
        <w:t>containing as members all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00774B">
        <w:rPr>
          <w:color w:val="000000"/>
          <w:u w:val="single" w:color="000000"/>
        </w:rPr>
        <w:noBreakHyphen/>
        <w:t>direct premiums written by all carriers are less than twenty</w:t>
      </w:r>
      <w:r w:rsidRPr="0000774B">
        <w:rPr>
          <w:color w:val="000000"/>
          <w:u w:val="single" w:color="000000"/>
        </w:rPr>
        <w:noBreakHyphen/>
        <w:t>five million dollars in a given year, then in such year the membership of the association must be expanded to include</w:t>
      </w:r>
      <w:r w:rsidRPr="0000774B">
        <w:rPr>
          <w:color w:val="000000"/>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w:t>
      </w:r>
      <w:r w:rsidRPr="0000774B">
        <w:rPr>
          <w:strike/>
          <w:color w:val="000000"/>
          <w:u w:color="000000"/>
        </w:rPr>
        <w:t>Every such insurer is and must remain a member of the association as a condition of its authority to continue to transact such kind of insurance in this State.</w:t>
      </w:r>
      <w:r w:rsidRPr="0000774B">
        <w:rPr>
          <w:color w:val="000000"/>
          <w:u w:color="000000"/>
        </w:rPr>
        <w:t xml:space="preserve"> </w:t>
      </w:r>
      <w:r w:rsidRPr="0000774B">
        <w:rPr>
          <w:color w:val="000000"/>
          <w:u w:val="single" w:color="000000"/>
        </w:rPr>
        <w:t>In such event, the term ‘net</w:t>
      </w:r>
      <w:r w:rsidRPr="0000774B">
        <w:rPr>
          <w:color w:val="000000"/>
          <w:u w:val="single" w:color="000000"/>
        </w:rPr>
        <w:noBreakHyphen/>
        <w:t>direct premiums’ shall include the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The purpose of the association is to </w:t>
      </w:r>
      <w:r w:rsidRPr="0000774B">
        <w:rPr>
          <w:strike/>
          <w:color w:val="000000"/>
          <w:u w:color="000000"/>
        </w:rPr>
        <w:t>provide medical malpractice insurance</w:t>
      </w:r>
      <w:r w:rsidRPr="0000774B">
        <w:rPr>
          <w:color w:val="000000"/>
          <w:u w:color="000000"/>
        </w:rPr>
        <w:t xml:space="preserve"> </w:t>
      </w:r>
      <w:r w:rsidRPr="0000774B">
        <w:rPr>
          <w:color w:val="000000"/>
          <w:u w:val="single" w:color="000000"/>
        </w:rPr>
        <w:t>ensure the availability of medical malpractice and other types of liability insurance for health care providers</w:t>
      </w:r>
      <w:r w:rsidRPr="0000774B">
        <w:rPr>
          <w:color w:val="000000"/>
          <w:u w:color="000000"/>
        </w:rPr>
        <w:t xml:space="preserve"> on a self</w:t>
      </w:r>
      <w:r w:rsidRPr="0000774B">
        <w:rPr>
          <w:color w:val="000000"/>
          <w:u w:color="000000"/>
        </w:rPr>
        <w:noBreakHyphen/>
        <w:t xml:space="preserve">supporting basis to the fullest extent possible. </w:t>
      </w:r>
      <w:r w:rsidRPr="0000774B">
        <w:rPr>
          <w:color w:val="000000"/>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00774B">
        <w:rPr>
          <w:color w:val="000000"/>
          <w:u w:val="single" w:color="000000"/>
        </w:rPr>
        <w:noBreakHyphen/>
        <w:t>year plan to increase rates gradually to achieve this legislative intent.</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00774B">
        <w:rPr>
          <w:color w:val="000000"/>
          <w:u w:color="000000"/>
        </w:rPr>
        <w:noBreakHyphen/>
        <w:t>79</w:t>
      </w:r>
      <w:r w:rsidRPr="0000774B">
        <w:rPr>
          <w:color w:val="000000"/>
          <w:u w:color="000000"/>
        </w:rPr>
        <w:noBreakHyphen/>
        <w:t>110.</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130.</w:t>
      </w:r>
      <w:r w:rsidRPr="0000774B">
        <w:rPr>
          <w:color w:val="000000"/>
          <w:u w:color="000000"/>
        </w:rPr>
        <w:tab/>
        <w:t>The association, pursuant to the provisions of this article and the approved plan of operation in respect to medical malpractice insurance, has the power on behalf of its members to:</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00774B">
        <w:rPr>
          <w:strike/>
          <w:color w:val="000000"/>
          <w:u w:color="000000"/>
        </w:rPr>
        <w:t>two hundred thousand</w:t>
      </w:r>
      <w:r w:rsidRPr="0000774B">
        <w:rPr>
          <w:color w:val="000000"/>
          <w:u w:color="000000"/>
        </w:rPr>
        <w:t xml:space="preserve"> </w:t>
      </w:r>
      <w:r w:rsidRPr="0000774B">
        <w:rPr>
          <w:color w:val="000000"/>
          <w:u w:val="single" w:color="000000"/>
        </w:rPr>
        <w:t>one million</w:t>
      </w:r>
      <w:r w:rsidRPr="0000774B">
        <w:rPr>
          <w:color w:val="000000"/>
          <w:u w:color="000000"/>
        </w:rPr>
        <w:t xml:space="preserve"> dollars for each claim under one policy </w:t>
      </w:r>
      <w:r w:rsidRPr="0000774B">
        <w:rPr>
          <w:strike/>
          <w:color w:val="000000"/>
          <w:u w:color="000000"/>
        </w:rPr>
        <w:t>and six hundred thousand</w:t>
      </w:r>
      <w:r w:rsidRPr="0000774B">
        <w:rPr>
          <w:color w:val="000000"/>
          <w:u w:color="000000"/>
        </w:rPr>
        <w:t xml:space="preserve"> </w:t>
      </w:r>
      <w:r w:rsidRPr="0000774B">
        <w:rPr>
          <w:color w:val="000000"/>
          <w:u w:val="single" w:color="000000"/>
        </w:rPr>
        <w:t>three million</w:t>
      </w:r>
      <w:r w:rsidRPr="0000774B">
        <w:rPr>
          <w:color w:val="000000"/>
          <w:u w:color="000000"/>
        </w:rPr>
        <w:t xml:space="preserve"> dollars for all claims under one policy in any one year; provided, however, that the association may offer </w:t>
      </w:r>
      <w:r w:rsidRPr="0000774B">
        <w:rPr>
          <w:strike/>
          <w:color w:val="000000"/>
          <w:u w:color="000000"/>
        </w:rPr>
        <w:t>policies up to one million dollars for each claim under one policy and three million dollars</w:t>
      </w:r>
      <w:r w:rsidRPr="0000774B">
        <w:rPr>
          <w:color w:val="000000"/>
          <w:u w:color="000000"/>
        </w:rPr>
        <w:t xml:space="preserve"> </w:t>
      </w:r>
      <w:r w:rsidRPr="0000774B">
        <w:rPr>
          <w:color w:val="000000"/>
          <w:u w:val="single" w:color="000000"/>
        </w:rPr>
        <w:t>higher limits per claim and</w:t>
      </w:r>
      <w:r w:rsidRPr="0000774B">
        <w:rPr>
          <w:color w:val="000000"/>
          <w:u w:color="000000"/>
        </w:rPr>
        <w:t xml:space="preserve"> for all claims under one policy in any one year only upon approval of the board of the association and with the written</w:t>
      </w:r>
      <w:r w:rsidRPr="0000774B">
        <w:rPr>
          <w:strike/>
          <w:color w:val="000000"/>
          <w:u w:color="000000"/>
        </w:rPr>
        <w:t xml:space="preserve"> concurrence of the Board of Governors of the South Carolina Patients’ Compensation Fund</w:t>
      </w:r>
      <w:r w:rsidRPr="0000774B">
        <w:rPr>
          <w:color w:val="000000"/>
          <w:u w:color="000000"/>
        </w:rPr>
        <w:t xml:space="preserve"> </w:t>
      </w:r>
      <w:r w:rsidRPr="0000774B">
        <w:rPr>
          <w:color w:val="000000"/>
          <w:u w:val="single" w:color="000000"/>
        </w:rPr>
        <w:t>approval of the director</w:t>
      </w:r>
      <w:r w:rsidRPr="0000774B">
        <w:rPr>
          <w:color w:val="000000"/>
          <w:u w:color="000000"/>
        </w:rPr>
        <w:t xml:space="preserve">; </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underwrite medical malpractice insurance and to adjust and pay losses with respect to it or to appoint service companies to perform those functions; </w:t>
      </w:r>
      <w:r w:rsidRPr="0000774B">
        <w:rPr>
          <w:color w:val="000000"/>
          <w:u w:val="single" w:color="000000"/>
        </w:rPr>
        <w:t>and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cede and assume reinsurance.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140.</w:t>
      </w:r>
      <w:r w:rsidRPr="0000774B">
        <w:rPr>
          <w:color w:val="000000"/>
          <w:u w:color="000000"/>
        </w:rPr>
        <w:tab/>
        <w:t>(1)</w:t>
      </w:r>
      <w:r w:rsidRPr="0000774B">
        <w:rPr>
          <w:color w:val="000000"/>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plan of operation shall provide that any profit achieved by the association must be added to the reserves of the association or returned to the policyholders as a dividend.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plan of operation becomes effective and operative no later than thirty days after the declaration of any emergency by the department.</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150.</w:t>
      </w:r>
      <w:r w:rsidRPr="0000774B">
        <w:rPr>
          <w:color w:val="000000"/>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00774B" w:rsidRPr="0000774B" w:rsidRDefault="0000774B" w:rsidP="0000774B">
      <w:pPr>
        <w:rPr>
          <w:color w:val="000000"/>
          <w:u w:color="000000"/>
        </w:rPr>
      </w:pPr>
      <w:r w:rsidRPr="0000774B">
        <w:rPr>
          <w:color w:val="000000"/>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160.</w:t>
      </w:r>
      <w:r w:rsidRPr="0000774B">
        <w:rPr>
          <w:color w:val="000000"/>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00774B">
        <w:rPr>
          <w:color w:val="000000"/>
          <w:u w:color="000000"/>
        </w:rPr>
        <w:noBreakHyphen/>
        <w:t>patient privilege must be preserved.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170.</w:t>
      </w:r>
      <w:r w:rsidRPr="0000774B">
        <w:rPr>
          <w:color w:val="000000"/>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180.</w:t>
      </w:r>
      <w:r w:rsidRPr="0000774B">
        <w:rPr>
          <w:color w:val="000000"/>
          <w:u w:color="000000"/>
        </w:rPr>
        <w:tab/>
      </w:r>
      <w:r w:rsidRPr="0000774B">
        <w:rPr>
          <w:strike/>
          <w:color w:val="000000"/>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00774B">
        <w:rPr>
          <w:color w:val="000000"/>
          <w:u w:color="000000"/>
        </w:rPr>
        <w:t xml:space="preserve"> </w:t>
      </w:r>
      <w:r w:rsidRPr="0000774B">
        <w:rPr>
          <w:color w:val="000000"/>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190.</w:t>
      </w:r>
      <w:r w:rsidRPr="0000774B">
        <w:rPr>
          <w:color w:val="000000"/>
          <w:u w:color="000000"/>
        </w:rPr>
        <w:tab/>
        <w:t>(1)</w:t>
      </w:r>
      <w:r w:rsidRPr="0000774B">
        <w:rPr>
          <w:color w:val="000000"/>
          <w:u w:color="000000"/>
        </w:rPr>
        <w:tab/>
        <w:t>The board of directors shall specify whether policy forms and the rate structure must be on a ‘claims</w:t>
      </w:r>
      <w:r w:rsidRPr="0000774B">
        <w:rPr>
          <w:color w:val="000000"/>
          <w:u w:color="000000"/>
        </w:rPr>
        <w:noBreakHyphen/>
        <w:t>made’ or ‘occurrence’ basis and coverage may be provided by the association only on the basis specified by the board of directors. The board of directors shall specify the ‘claims</w:t>
      </w:r>
      <w:r w:rsidRPr="0000774B">
        <w:rPr>
          <w:color w:val="000000"/>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policy may not contain any limitation in relation to the existing law in tort as provided by the statute of limitations of the State of South Carolina.</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policy form whether on a ‘claims</w:t>
      </w:r>
      <w:r w:rsidRPr="0000774B">
        <w:rPr>
          <w:color w:val="000000"/>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premium rate charged for either or both ‘claims</w:t>
      </w:r>
      <w:r w:rsidRPr="0000774B">
        <w:rPr>
          <w:color w:val="000000"/>
          <w:u w:color="000000"/>
        </w:rPr>
        <w:noBreakHyphen/>
        <w:t>made’ or ‘occurrence’ coverage must be at rates established on an actuarially sound basis, including consideration of trends in the frequency and severity of losses, and must be calculated to be self</w:t>
      </w:r>
      <w:r w:rsidRPr="0000774B">
        <w:rPr>
          <w:color w:val="000000"/>
          <w:u w:color="000000"/>
        </w:rPr>
        <w:noBreakHyphen/>
        <w:t>supporting.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200.</w:t>
      </w:r>
      <w:r w:rsidRPr="0000774B">
        <w:rPr>
          <w:color w:val="000000"/>
          <w:u w:color="000000"/>
        </w:rPr>
        <w:tab/>
        <w:t>The association is authorized to provide a rate increase or assessment which is subject to the approval of the director or his designee.</w:t>
      </w:r>
    </w:p>
    <w:p w:rsidR="0000774B" w:rsidRPr="0000774B" w:rsidRDefault="0000774B" w:rsidP="0000774B">
      <w:pPr>
        <w:rPr>
          <w:color w:val="000000"/>
          <w:u w:color="000000"/>
        </w:rPr>
      </w:pP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 xml:space="preserve">210. Any deficit </w:t>
      </w:r>
      <w:r w:rsidRPr="0000774B">
        <w:rPr>
          <w:color w:val="000000"/>
          <w:u w:val="single" w:color="000000"/>
        </w:rPr>
        <w:t>accumulated or</w:t>
      </w:r>
      <w:r w:rsidRPr="0000774B">
        <w:rPr>
          <w:color w:val="000000"/>
          <w:u w:color="000000"/>
        </w:rPr>
        <w:t xml:space="preserve"> sustained by the association </w:t>
      </w:r>
      <w:r w:rsidRPr="0000774B">
        <w:rPr>
          <w:strike/>
          <w:color w:val="000000"/>
          <w:u w:color="000000"/>
        </w:rPr>
        <w:t>in any year</w:t>
      </w:r>
      <w:r w:rsidRPr="0000774B">
        <w:rPr>
          <w:color w:val="000000"/>
          <w:u w:color="000000"/>
        </w:rPr>
        <w:t xml:space="preserve"> must be recouped, pursuant to the plan of operation and the rating plan then in effect, </w:t>
      </w:r>
      <w:r w:rsidRPr="0000774B">
        <w:rPr>
          <w:strike/>
          <w:color w:val="000000"/>
          <w:u w:color="000000"/>
        </w:rPr>
        <w:t>by one or both</w:t>
      </w:r>
      <w:r w:rsidRPr="0000774B">
        <w:rPr>
          <w:color w:val="000000"/>
          <w:u w:color="000000"/>
        </w:rPr>
        <w:t xml:space="preserve"> </w:t>
      </w:r>
      <w:r w:rsidRPr="0000774B">
        <w:rPr>
          <w:color w:val="000000"/>
          <w:u w:val="single" w:color="000000"/>
        </w:rPr>
        <w:t>by one or more</w:t>
      </w:r>
      <w:r w:rsidRPr="0000774B">
        <w:rPr>
          <w:color w:val="000000"/>
          <w:u w:color="000000"/>
        </w:rPr>
        <w:t xml:space="preserve"> of the following procedures:</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r>
      <w:r w:rsidRPr="0000774B">
        <w:rPr>
          <w:strike/>
          <w:color w:val="000000"/>
          <w:u w:color="000000"/>
        </w:rPr>
        <w:t>An assessment upon the policyholders which may not exceed one additional annual premium at the then current rate.</w:t>
      </w:r>
      <w:r w:rsidRPr="0000774B">
        <w:rPr>
          <w:color w:val="000000"/>
          <w:u w:color="000000"/>
        </w:rPr>
        <w:t xml:space="preserve"> </w:t>
      </w:r>
      <w:r w:rsidRPr="0000774B">
        <w:rPr>
          <w:color w:val="000000"/>
          <w:u w:val="single" w:color="000000"/>
        </w:rPr>
        <w:t>a surcharge fee as provided in Sections 40</w:t>
      </w:r>
      <w:r w:rsidRPr="0000774B">
        <w:rPr>
          <w:color w:val="000000"/>
          <w:u w:val="single" w:color="000000"/>
        </w:rPr>
        <w:noBreakHyphen/>
        <w:t>15</w:t>
      </w:r>
      <w:r w:rsidRPr="0000774B">
        <w:rPr>
          <w:color w:val="000000"/>
          <w:u w:val="single" w:color="000000"/>
        </w:rPr>
        <w:noBreakHyphen/>
        <w:t>390 and 40</w:t>
      </w:r>
      <w:r w:rsidRPr="0000774B">
        <w:rPr>
          <w:color w:val="000000"/>
          <w:u w:val="single" w:color="000000"/>
        </w:rPr>
        <w:noBreakHyphen/>
        <w:t>47</w:t>
      </w:r>
      <w:r w:rsidRPr="0000774B">
        <w:rPr>
          <w:color w:val="000000"/>
          <w:u w:val="single" w:color="000000"/>
        </w:rPr>
        <w:noBreakHyphen/>
        <w:t>55;</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a rate increase applicable prospectively </w:t>
      </w:r>
      <w:r w:rsidRPr="0000774B">
        <w:rPr>
          <w:color w:val="000000"/>
          <w:u w:val="single" w:color="000000"/>
        </w:rPr>
        <w:t>approved by the director or his designee pursuant to the provisions of Section 38</w:t>
      </w:r>
      <w:r w:rsidRPr="0000774B">
        <w:rPr>
          <w:color w:val="000000"/>
          <w:u w:val="single" w:color="000000"/>
        </w:rPr>
        <w:noBreakHyphen/>
        <w:t>79</w:t>
      </w:r>
      <w:r w:rsidRPr="0000774B">
        <w:rPr>
          <w:color w:val="000000"/>
          <w:u w:val="single" w:color="000000"/>
        </w:rPr>
        <w:noBreakHyphen/>
        <w:t>180; and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00774B">
        <w:rPr>
          <w:color w:val="000000"/>
          <w:u w:color="000000"/>
        </w:rPr>
        <w:t>.</w:t>
      </w:r>
    </w:p>
    <w:p w:rsidR="0000774B" w:rsidRPr="0000774B" w:rsidRDefault="0000774B" w:rsidP="0000774B">
      <w:pPr>
        <w:rPr>
          <w:strike/>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220.</w:t>
      </w:r>
      <w:r w:rsidRPr="0000774B">
        <w:rPr>
          <w:color w:val="000000"/>
          <w:u w:color="000000"/>
        </w:rPr>
        <w:tab/>
      </w:r>
      <w:r w:rsidRPr="0000774B">
        <w:rPr>
          <w:strike/>
          <w:color w:val="000000"/>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00774B">
        <w:rPr>
          <w:strike/>
          <w:color w:val="000000"/>
          <w:u w:color="000000"/>
        </w:rPr>
        <w:noBreakHyphen/>
        <w:t xml:space="preserve">supporting. </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In the event that sufficient funds are not available for the sound financial operation of the association, pending recoupment as provided in Section 38</w:t>
      </w:r>
      <w:r w:rsidRPr="0000774B">
        <w:rPr>
          <w:strike/>
          <w:color w:val="000000"/>
          <w:u w:color="000000"/>
        </w:rPr>
        <w:noBreakHyphen/>
        <w:t>79</w:t>
      </w:r>
      <w:r w:rsidRPr="0000774B">
        <w:rPr>
          <w:strike/>
          <w:color w:val="000000"/>
          <w:u w:color="000000"/>
        </w:rPr>
        <w:noBreakHyphen/>
        <w:t>210, all members shall, on a temporary basis, contribute to the financial requirements of the association in the manner provided for in Section 38</w:t>
      </w:r>
      <w:r w:rsidRPr="0000774B">
        <w:rPr>
          <w:strike/>
          <w:color w:val="000000"/>
          <w:u w:color="000000"/>
        </w:rPr>
        <w:noBreakHyphen/>
        <w:t>79</w:t>
      </w:r>
      <w:r w:rsidRPr="0000774B">
        <w:rPr>
          <w:strike/>
          <w:color w:val="000000"/>
          <w:u w:color="000000"/>
        </w:rPr>
        <w:noBreakHyphen/>
        <w:t>230. Any such contribution must be reimbursed to the members following recoupment as provided in Section 38</w:t>
      </w:r>
      <w:r w:rsidRPr="0000774B">
        <w:rPr>
          <w:strike/>
          <w:color w:val="000000"/>
          <w:u w:color="000000"/>
        </w:rPr>
        <w:noBreakHyphen/>
        <w:t>79</w:t>
      </w:r>
      <w:r w:rsidRPr="0000774B">
        <w:rPr>
          <w:strike/>
          <w:color w:val="000000"/>
          <w:u w:color="000000"/>
        </w:rPr>
        <w:noBreakHyphen/>
        <w:t>210.</w:t>
      </w:r>
      <w:r w:rsidRPr="0000774B">
        <w:rPr>
          <w:color w:val="000000"/>
          <w:u w:color="000000"/>
        </w:rPr>
        <w:t xml:space="preserve"> </w:t>
      </w:r>
      <w:r w:rsidRPr="0000774B">
        <w:rPr>
          <w:color w:val="000000"/>
          <w:u w:val="single" w:color="000000"/>
        </w:rPr>
        <w:t>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230.</w:t>
      </w:r>
      <w:r w:rsidRPr="0000774B">
        <w:rPr>
          <w:color w:val="000000"/>
          <w:u w:color="000000"/>
        </w:rPr>
        <w:tab/>
        <w:t xml:space="preserve">All insurers which are members of the association </w:t>
      </w:r>
      <w:r w:rsidRPr="0000774B">
        <w:rPr>
          <w:color w:val="000000"/>
          <w:u w:val="single" w:color="000000"/>
        </w:rPr>
        <w:t>pursuant to the provisions of Section 38</w:t>
      </w:r>
      <w:r w:rsidRPr="0000774B">
        <w:rPr>
          <w:color w:val="000000"/>
          <w:u w:val="single" w:color="000000"/>
        </w:rPr>
        <w:noBreakHyphen/>
        <w:t>79</w:t>
      </w:r>
      <w:r w:rsidRPr="0000774B">
        <w:rPr>
          <w:color w:val="000000"/>
          <w:u w:val="single" w:color="000000"/>
        </w:rPr>
        <w:noBreakHyphen/>
        <w:t>120</w:t>
      </w:r>
      <w:r w:rsidRPr="0000774B">
        <w:rPr>
          <w:color w:val="000000"/>
          <w:u w:color="000000"/>
        </w:rPr>
        <w:t xml:space="preserve"> shall participate in its writings, expenses, profits, and losses in the proportion that the net direct premiums of each member </w:t>
      </w:r>
      <w:r w:rsidRPr="0000774B">
        <w:rPr>
          <w:strike/>
          <w:color w:val="000000"/>
          <w:u w:color="000000"/>
        </w:rPr>
        <w:t>(excluding that portion of premiums attributable to the operation of the association)</w:t>
      </w:r>
      <w:r w:rsidRPr="0000774B">
        <w:rPr>
          <w:color w:val="000000"/>
          <w:u w:color="000000"/>
        </w:rPr>
        <w:t xml:space="preserve"> written during the preceding calendar year bear to the aggregate net direct premiums written in this State by all members of the association. </w:t>
      </w:r>
      <w:r w:rsidRPr="0000774B">
        <w:rPr>
          <w:color w:val="000000"/>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00774B">
        <w:rPr>
          <w:color w:val="000000"/>
          <w:u w:color="000000"/>
        </w:rPr>
        <w:t xml:space="preserve"> Each insurer’s participation in the association must be determined annually on the basis of the net direct premiums written during the preceding calendar year, as reported in the annual statements and other reports filed by the insurer with the department </w:t>
      </w:r>
      <w:r w:rsidRPr="0000774B">
        <w:rPr>
          <w:color w:val="000000"/>
          <w:u w:val="single" w:color="000000"/>
        </w:rPr>
        <w:t>or as reported by the insurer in reports or financial statements requested by the director to effectuate the provisions of this section</w:t>
      </w:r>
      <w:r w:rsidRPr="0000774B">
        <w:rPr>
          <w:color w:val="000000"/>
          <w:u w:color="000000"/>
        </w:rPr>
        <w:t>. The assessment of a member insurer</w:t>
      </w:r>
      <w:r w:rsidRPr="0000774B">
        <w:rPr>
          <w:strike/>
          <w:color w:val="000000"/>
          <w:u w:color="000000"/>
        </w:rPr>
        <w:t>, after hearing,</w:t>
      </w:r>
      <w:r w:rsidRPr="0000774B">
        <w:rPr>
          <w:color w:val="000000"/>
          <w:u w:color="000000"/>
        </w:rPr>
        <w:t xml:space="preserve"> may be ordered deferred in whole or in part upon application by the insurer if, in the opinion of the director or his designee, payment of the assessment may render the insurer insolvent or in danger of insolvency or otherwise may leave the insurer in a </w:t>
      </w:r>
      <w:r w:rsidRPr="0000774B">
        <w:rPr>
          <w:strike/>
          <w:color w:val="000000"/>
          <w:u w:color="000000"/>
        </w:rPr>
        <w:t>condition that further transaction of the insurer’s business may be hazardous to its policyholders, creditors, members, subscribers, stockholders, or the public</w:t>
      </w:r>
      <w:r w:rsidRPr="0000774B">
        <w:rPr>
          <w:color w:val="000000"/>
          <w:u w:color="000000"/>
        </w:rPr>
        <w:t xml:space="preserve"> </w:t>
      </w:r>
      <w:r w:rsidRPr="0000774B">
        <w:rPr>
          <w:color w:val="000000"/>
          <w:u w:val="single" w:color="000000"/>
        </w:rPr>
        <w:t>hazardous financial condition or the insurer has been placed into administrative supervision or receivership by their domestic state’s insurance regulator</w:t>
      </w:r>
      <w:r w:rsidRPr="0000774B">
        <w:rPr>
          <w:color w:val="000000"/>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w:t>
      </w:r>
      <w:r w:rsidRPr="0000774B">
        <w:rPr>
          <w:strike/>
          <w:color w:val="000000"/>
          <w:u w:color="000000"/>
        </w:rPr>
        <w:t>In the order of deferral or in subsequent orders as may be necessary</w:t>
      </w:r>
      <w:r w:rsidRPr="0000774B">
        <w:rPr>
          <w:color w:val="000000"/>
          <w:u w:color="000000"/>
        </w:rPr>
        <w:t xml:space="preserve"> </w:t>
      </w:r>
      <w:r w:rsidRPr="0000774B">
        <w:rPr>
          <w:color w:val="000000"/>
          <w:u w:val="single" w:color="000000"/>
        </w:rPr>
        <w:t>When ordering a deferral in whole or in part</w:t>
      </w:r>
      <w:r w:rsidRPr="0000774B">
        <w:rPr>
          <w:color w:val="000000"/>
          <w:u w:color="000000"/>
        </w:rPr>
        <w:t>, the director or his designee shall prescribe a plan by which the assessment deferred must be repaid to the association by the impaired insurer with interest at the six</w:t>
      </w:r>
      <w:r w:rsidRPr="0000774B">
        <w:rPr>
          <w:color w:val="000000"/>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240.</w:t>
      </w:r>
      <w:r w:rsidRPr="0000774B">
        <w:rPr>
          <w:color w:val="000000"/>
          <w:u w:color="000000"/>
        </w:rPr>
        <w:tab/>
        <w:t>Every member of the Association is bound by the approved plan of operation of the Association</w:t>
      </w:r>
      <w:r w:rsidRPr="0000774B">
        <w:rPr>
          <w:color w:val="000000"/>
          <w:u w:val="single" w:color="000000"/>
        </w:rPr>
        <w:t>, including any amendments made,</w:t>
      </w:r>
      <w:r w:rsidRPr="0000774B">
        <w:rPr>
          <w:color w:val="000000"/>
          <w:u w:color="000000"/>
        </w:rPr>
        <w:t xml:space="preserve"> and by any other rules the board of directors of the Association lawfully prescribes.</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250.</w:t>
      </w:r>
      <w:r w:rsidRPr="0000774B">
        <w:rPr>
          <w:color w:val="000000"/>
          <w:u w:color="000000"/>
        </w:rPr>
        <w:tab/>
        <w:t>(1)</w:t>
      </w:r>
      <w:r w:rsidRPr="0000774B">
        <w:rPr>
          <w:color w:val="000000"/>
          <w:u w:color="000000"/>
        </w:rPr>
        <w:tab/>
      </w:r>
      <w:r w:rsidRPr="0000774B">
        <w:rPr>
          <w:strike/>
          <w:color w:val="000000"/>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00774B">
        <w:rPr>
          <w:color w:val="000000"/>
          <w:u w:color="000000"/>
        </w:rPr>
        <w:t xml:space="preserve"> </w:t>
      </w:r>
      <w:r w:rsidRPr="0000774B">
        <w:rPr>
          <w:color w:val="000000"/>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If a member insurer merges into</w:t>
      </w:r>
      <w:r w:rsidRPr="0000774B">
        <w:rPr>
          <w:color w:val="000000"/>
          <w:u w:val="single" w:color="000000"/>
        </w:rPr>
        <w:t>, acquires,</w:t>
      </w:r>
      <w:r w:rsidRPr="0000774B">
        <w:rPr>
          <w:color w:val="000000"/>
          <w:u w:color="000000"/>
        </w:rPr>
        <w:t xml:space="preserve"> or consolidates with another insurer </w:t>
      </w:r>
      <w:r w:rsidRPr="0000774B">
        <w:rPr>
          <w:strike/>
          <w:color w:val="000000"/>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00774B">
        <w:rPr>
          <w:color w:val="000000"/>
          <w:u w:color="000000"/>
        </w:rPr>
        <w:t xml:space="preserve"> </w:t>
      </w:r>
      <w:r w:rsidRPr="0000774B">
        <w:rPr>
          <w:color w:val="000000"/>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00774B">
        <w:rPr>
          <w:color w:val="000000"/>
          <w:u w:color="000000"/>
        </w:rPr>
        <w:t xml:space="preserve"> obligations in respect to the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State is not responsible for any costs, expenses, liabilities, judgments, or other obligations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260.</w:t>
      </w:r>
      <w:r w:rsidRPr="0000774B">
        <w:rPr>
          <w:color w:val="000000"/>
          <w:u w:color="000000"/>
        </w:rPr>
        <w:tab/>
      </w:r>
      <w:r w:rsidRPr="0000774B">
        <w:rPr>
          <w:color w:val="000000"/>
          <w:u w:val="single" w:color="000000"/>
        </w:rPr>
        <w:t>Until the association is merged with the Patients’ Compensation Fund on March 31, 2020,</w:t>
      </w:r>
      <w:r w:rsidRPr="0000774B">
        <w:rPr>
          <w:color w:val="000000"/>
          <w:u w:color="000000"/>
        </w:rPr>
        <w:t xml:space="preserve"> the association is governed by a board of thirteen directors, all of whom must be appointed by the Governor. </w:t>
      </w:r>
      <w:r w:rsidRPr="0000774B">
        <w:rPr>
          <w:color w:val="000000"/>
          <w:u w:val="single" w:color="000000"/>
        </w:rPr>
        <w:t>Each member of the board shall serve a term of four years and may be reappointed for up to two additional four</w:t>
      </w:r>
      <w:r w:rsidRPr="0000774B">
        <w:rPr>
          <w:color w:val="000000"/>
          <w:u w:val="single" w:color="000000"/>
        </w:rPr>
        <w:noBreakHyphen/>
        <w:t>year terms.</w:t>
      </w:r>
      <w:r w:rsidRPr="0000774B">
        <w:rPr>
          <w:color w:val="000000"/>
          <w:u w:color="000000"/>
        </w:rPr>
        <w:t xml:space="preserve"> The Governor shall appoint five health care providers after consultation with the South Carolina Medical Association, </w:t>
      </w:r>
      <w:r w:rsidRPr="0000774B">
        <w:rPr>
          <w:color w:val="000000"/>
          <w:u w:val="single" w:color="000000"/>
        </w:rPr>
        <w:t>and</w:t>
      </w:r>
      <w:r w:rsidRPr="0000774B">
        <w:rPr>
          <w:color w:val="000000"/>
          <w:u w:color="000000"/>
        </w:rPr>
        <w:t xml:space="preserve"> the South Carolina Dental Association</w:t>
      </w:r>
      <w:r w:rsidRPr="0000774B">
        <w:rPr>
          <w:strike/>
          <w:color w:val="000000"/>
          <w:u w:color="000000"/>
        </w:rPr>
        <w:t>, and the South Carolina Health Alliance</w:t>
      </w:r>
      <w:r w:rsidRPr="0000774B">
        <w:rPr>
          <w:color w:val="000000"/>
          <w:u w:color="000000"/>
        </w:rPr>
        <w:t xml:space="preserv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w:t>
      </w:r>
      <w:r w:rsidRPr="0000774B">
        <w:rPr>
          <w:strike/>
          <w:color w:val="000000"/>
          <w:u w:color="000000"/>
        </w:rPr>
        <w:t>Notices of vacancies on the board must be published in newspapers of general statewide circulation.</w:t>
      </w:r>
      <w:r w:rsidRPr="0000774B">
        <w:rPr>
          <w:color w:val="000000"/>
          <w:u w:color="000000"/>
        </w:rPr>
        <w:t xml:space="preserve"> </w:t>
      </w:r>
      <w:r w:rsidRPr="0000774B">
        <w:rPr>
          <w:color w:val="000000"/>
          <w:u w:val="single" w:color="000000"/>
        </w:rPr>
        <w:t>The association and the director must publicize all vacancies on the board to the general public.</w:t>
      </w:r>
      <w:r w:rsidRPr="0000774B">
        <w:rPr>
          <w:color w:val="000000"/>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00774B">
        <w:rPr>
          <w:color w:val="000000"/>
          <w:u w:color="000000"/>
        </w:rPr>
        <w:noBreakHyphen/>
        <w:t xml:space="preserve">year terms. </w:t>
      </w:r>
      <w:r w:rsidRPr="0000774B">
        <w:rPr>
          <w:color w:val="000000"/>
          <w:u w:val="single" w:color="000000"/>
        </w:rPr>
        <w:t>The chairman of the board must be elected by the board and be a licensed physician or dentist.</w:t>
      </w:r>
      <w:r w:rsidRPr="0000774B">
        <w:rPr>
          <w:color w:val="000000"/>
          <w:u w:color="000000"/>
        </w:rPr>
        <w:t xml:space="preserve"> A vacancy must be filled for the unexpired portion of the term only. </w:t>
      </w:r>
      <w:r w:rsidRPr="0000774B">
        <w:rPr>
          <w:strike/>
          <w:color w:val="000000"/>
          <w:u w:color="000000"/>
        </w:rPr>
        <w:t>The Governor may receive recommendations from any individual, group, or association for any vacancy on the board.</w:t>
      </w:r>
      <w:r w:rsidRPr="0000774B">
        <w:rPr>
          <w:color w:val="000000"/>
          <w:u w:color="000000"/>
        </w:rPr>
        <w:t xml:space="preserve"> The board must meet at the call of the chairman or a majority of the members of the board, but in any event it must meet at least once a year. </w:t>
      </w:r>
      <w:r w:rsidRPr="0000774B">
        <w:rPr>
          <w:color w:val="000000"/>
          <w:u w:val="single" w:color="000000"/>
        </w:rPr>
        <w:t xml:space="preserve">A board member serving as of the effective date of this section may be reappointed by the Governor. </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280.</w:t>
      </w:r>
      <w:r w:rsidRPr="0000774B">
        <w:rPr>
          <w:color w:val="000000"/>
          <w:u w:color="000000"/>
        </w:rPr>
        <w:tab/>
      </w:r>
      <w:r w:rsidRPr="0000774B">
        <w:rPr>
          <w:strike/>
          <w:color w:val="000000"/>
          <w:u w:color="000000"/>
        </w:rPr>
        <w:t>The association shall file in the office of the department annually, by March first, a statement which contains information with respect to its transactions, condition, operations, and affairs during the preceding year.</w:t>
      </w:r>
      <w:r w:rsidRPr="0000774B">
        <w:rPr>
          <w:color w:val="000000"/>
          <w:u w:color="000000"/>
        </w:rPr>
        <w:t xml:space="preserve"> </w:t>
      </w:r>
      <w:r w:rsidRPr="0000774B">
        <w:rPr>
          <w:color w:val="000000"/>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00774B">
        <w:rPr>
          <w:color w:val="000000"/>
          <w:u w:color="000000"/>
        </w:rPr>
        <w:t xml:space="preserve"> The statement shall contain such matters and information as are prescribed by the director or his designee and must be </w:t>
      </w:r>
      <w:r w:rsidRPr="0000774B">
        <w:rPr>
          <w:strike/>
          <w:color w:val="000000"/>
          <w:u w:color="000000"/>
        </w:rPr>
        <w:t>in the form he directs</w:t>
      </w:r>
      <w:r w:rsidRPr="0000774B">
        <w:rPr>
          <w:color w:val="000000"/>
          <w:u w:color="000000"/>
        </w:rPr>
        <w:t xml:space="preserve"> </w:t>
      </w:r>
      <w:r w:rsidRPr="0000774B">
        <w:rPr>
          <w:color w:val="000000"/>
          <w:u w:val="single" w:color="000000"/>
        </w:rPr>
        <w:t>prepared in the format the director prescribes</w:t>
      </w:r>
      <w:r w:rsidRPr="0000774B">
        <w:rPr>
          <w:color w:val="000000"/>
          <w:u w:color="000000"/>
        </w:rPr>
        <w:t>. The director or his designee may</w:t>
      </w:r>
      <w:r w:rsidRPr="0000774B">
        <w:rPr>
          <w:strike/>
          <w:color w:val="000000"/>
          <w:u w:color="000000"/>
        </w:rPr>
        <w:t>, at any reasonable time,</w:t>
      </w:r>
      <w:r w:rsidRPr="0000774B">
        <w:rPr>
          <w:color w:val="000000"/>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290.</w:t>
      </w:r>
      <w:r w:rsidRPr="0000774B">
        <w:rPr>
          <w:color w:val="000000"/>
          <w:u w:color="000000"/>
        </w:rPr>
        <w:tab/>
        <w:t xml:space="preserve">The director or his designee shall </w:t>
      </w:r>
      <w:r w:rsidRPr="0000774B">
        <w:rPr>
          <w:strike/>
          <w:color w:val="000000"/>
          <w:u w:color="000000"/>
        </w:rPr>
        <w:t>make</w:t>
      </w:r>
      <w:r w:rsidRPr="0000774B">
        <w:rPr>
          <w:color w:val="000000"/>
          <w:u w:color="000000"/>
        </w:rPr>
        <w:t xml:space="preserve"> </w:t>
      </w:r>
      <w:r w:rsidRPr="0000774B">
        <w:rPr>
          <w:color w:val="000000"/>
          <w:u w:val="single" w:color="000000"/>
        </w:rPr>
        <w:t>conduct</w:t>
      </w:r>
      <w:r w:rsidRPr="0000774B">
        <w:rPr>
          <w:color w:val="000000"/>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00774B">
        <w:rPr>
          <w:color w:val="000000"/>
          <w:u w:val="single" w:color="000000"/>
        </w:rPr>
        <w:t>The director or his designee may accept an audit of the association performed by a qualified public accounting firm in lieu of conducting his own examination.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The Board of Directors of the South Carolina Joint Underwriting Association must:</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have the right to attend any regular or special meeting of the Board of Directors of the Joint Underwriting Association or the Board of Governors of the Patients’ Compensation Fund, but shall have no vote at these meetings;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replace the existing board of the Joint Underwriting Association on March 31, 2020;</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consist of nine members all appointed by the Governor, as follows: </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two members after consultation with the South Carolina Medical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one member, who must be a physician, after consultation with the South Carolina Hospital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three representatives from the insurance industry representing member companies of this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two representatives after consultation with the South Carolina Dental Association;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one insurance agent or broker;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elect a chairperson who must be drawn from subitems (4)(a), (b), or (d) above.  The director or his designee must be an ex officio member of the board. </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Upon consultation with and consent of the director, the board of the South Carolina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must select a person or firm for the administration and management of the South Carolina Joint Underwriting Association using a competitive bidding process;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is responsible for the negotiation of the administrator’s contract including, without limitation, compensation, fees, and the length of the contract;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shall have the authority to terminate or retain the administrator. </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Each member of the board of the South Carolina Joint Underwriting Association shall serve a term of four years; however, any board member may be reappointed for up to two additional four</w:t>
      </w:r>
      <w:r w:rsidRPr="0000774B">
        <w:rPr>
          <w:color w:val="000000"/>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00774B">
        <w:rPr>
          <w:color w:val="000000"/>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00774B">
        <w:rPr>
          <w:color w:val="000000"/>
          <w:u w:color="000000"/>
        </w:rPr>
        <w:t>”</w:t>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Article 5, Chapter 79, Title 38 of the 1976 Code is amended by adding:</w:t>
      </w:r>
    </w:p>
    <w:p w:rsidR="0000774B" w:rsidRPr="00195E72" w:rsidRDefault="0000774B" w:rsidP="0000774B">
      <w:r w:rsidRPr="0000774B">
        <w:rPr>
          <w:color w:val="000000"/>
          <w:u w:color="000000"/>
        </w:rPr>
        <w:tab/>
        <w:t>“Section 38</w:t>
      </w:r>
      <w:r w:rsidRPr="0000774B">
        <w:rPr>
          <w:color w:val="000000"/>
          <w:u w:color="000000"/>
        </w:rPr>
        <w:noBreakHyphen/>
        <w:t>79</w:t>
      </w:r>
      <w:r w:rsidRPr="0000774B">
        <w:rPr>
          <w:color w:val="000000"/>
          <w:u w:color="000000"/>
        </w:rPr>
        <w:noBreakHyphen/>
        <w:t>400.</w:t>
      </w:r>
      <w:r w:rsidRPr="0000774B">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00774B">
        <w:rPr>
          <w:color w:val="000000"/>
          <w:u w:color="000000"/>
        </w:rPr>
        <w:noBreakHyphen/>
        <w:t>79</w:t>
      </w:r>
      <w:r w:rsidRPr="0000774B">
        <w:rPr>
          <w:color w:val="000000"/>
          <w:u w:color="000000"/>
        </w:rPr>
        <w:noBreakHyphen/>
        <w:t>300 on March 31, 2020.”</w:t>
      </w:r>
    </w:p>
    <w:p w:rsidR="0000774B" w:rsidRPr="00195E72" w:rsidRDefault="0000774B" w:rsidP="0000774B">
      <w:r w:rsidRPr="00195E72">
        <w:t>SECTION</w:t>
      </w:r>
      <w:r w:rsidRPr="00195E72">
        <w:tab/>
        <w:t>5.</w:t>
      </w:r>
      <w:r w:rsidRPr="00195E72">
        <w:tab/>
        <w:t>This act takes effect upon approval by the Governor. /</w:t>
      </w:r>
    </w:p>
    <w:p w:rsidR="0000774B" w:rsidRPr="00195E72" w:rsidRDefault="0000774B" w:rsidP="0000774B">
      <w:r w:rsidRPr="00195E72">
        <w:t>Renumber sections to conform.</w:t>
      </w:r>
    </w:p>
    <w:p w:rsidR="0000774B" w:rsidRDefault="0000774B" w:rsidP="0000774B">
      <w:r w:rsidRPr="00195E72">
        <w:t>Amend title to conform.</w:t>
      </w:r>
    </w:p>
    <w:p w:rsidR="0000774B" w:rsidRDefault="0000774B" w:rsidP="0000774B"/>
    <w:p w:rsidR="0000774B" w:rsidRDefault="00806DA6" w:rsidP="0000774B">
      <w:r>
        <w:br w:type="column"/>
      </w:r>
      <w:r w:rsidR="0000774B">
        <w:t>Rep. SPIRES explained the amendment.</w:t>
      </w:r>
    </w:p>
    <w:p w:rsidR="0000774B" w:rsidRDefault="0000774B" w:rsidP="0000774B">
      <w:r>
        <w:t>The amendment was then adopted.</w:t>
      </w:r>
    </w:p>
    <w:p w:rsidR="0000774B" w:rsidRDefault="0000774B" w:rsidP="0000774B"/>
    <w:p w:rsidR="0000774B" w:rsidRPr="00665B66" w:rsidRDefault="0000774B" w:rsidP="0000774B">
      <w:r w:rsidRPr="00665B66">
        <w:t>The Committee on Labor, Commerce and Industry proposed the following Amendment No. 1</w:t>
      </w:r>
      <w:r w:rsidR="004F6486">
        <w:t xml:space="preserve"> to </w:t>
      </w:r>
      <w:r w:rsidRPr="00665B66">
        <w:t>H. 3760 (COUNCIL\CZ\3760</w:t>
      </w:r>
      <w:r w:rsidR="004F6486">
        <w:t xml:space="preserve"> </w:t>
      </w:r>
      <w:r w:rsidRPr="00665B66">
        <w:t>C003.AGM.CZ19), which was tabled:</w:t>
      </w:r>
    </w:p>
    <w:p w:rsidR="0000774B" w:rsidRPr="00665B66" w:rsidRDefault="0000774B" w:rsidP="0000774B">
      <w:r w:rsidRPr="00665B66">
        <w:t>Amend the bill, as and if amended, by striking all after the enacting words and inserting:</w:t>
      </w:r>
    </w:p>
    <w:p w:rsidR="0000774B" w:rsidRPr="0000774B" w:rsidRDefault="0000774B" w:rsidP="0000774B">
      <w:pPr>
        <w:rPr>
          <w:color w:val="000000"/>
          <w:u w:color="000000"/>
        </w:rPr>
      </w:pPr>
      <w:r w:rsidRPr="00665B66">
        <w:t xml:space="preserve">/ </w:t>
      </w:r>
      <w:r w:rsidRPr="0000774B">
        <w:rPr>
          <w:color w:val="000000"/>
          <w:u w:color="000000"/>
        </w:rPr>
        <w:t>SECTION</w:t>
      </w:r>
      <w:r w:rsidRPr="0000774B">
        <w:rPr>
          <w:color w:val="000000"/>
          <w:u w:color="000000"/>
        </w:rPr>
        <w:tab/>
        <w:t>1.</w:t>
      </w:r>
      <w:r w:rsidRPr="0000774B">
        <w:rPr>
          <w:color w:val="000000"/>
          <w:u w:color="000000"/>
        </w:rPr>
        <w:tab/>
        <w:t xml:space="preserve">Article 1, Chapter 15,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15</w:t>
      </w:r>
      <w:r w:rsidRPr="0000774B">
        <w:rPr>
          <w:color w:val="000000"/>
          <w:u w:color="000000"/>
        </w:rPr>
        <w:noBreakHyphen/>
        <w:t>390.</w:t>
      </w:r>
      <w:r w:rsidRPr="0000774B">
        <w:rPr>
          <w:color w:val="000000"/>
          <w:u w:color="000000"/>
        </w:rPr>
        <w:tab/>
        <w:t>(A)</w:t>
      </w:r>
      <w:r w:rsidRPr="0000774B">
        <w:rPr>
          <w:color w:val="000000"/>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00774B">
        <w:rPr>
          <w:color w:val="000000"/>
          <w:u w:color="000000"/>
        </w:rPr>
        <w:noBreakHyphen/>
        <w:t xml:space="preserve">time fee of one hundred fifty dollars or in installments payable in consecutive renewal cycles, but not more than three consecutive renewal cycles, until the total surcharge fee is paid in full. This surcharge fee for dentists licensed on or before January 1, 2020, expires upon payment of the total surcharge fee unless extended by the General Assembly. </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 xml:space="preserve">Article 1, Chapter 47,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47</w:t>
      </w:r>
      <w:r w:rsidRPr="0000774B">
        <w:rPr>
          <w:color w:val="000000"/>
          <w:u w:color="000000"/>
        </w:rPr>
        <w:noBreakHyphen/>
        <w:t>55.</w:t>
      </w:r>
      <w:r w:rsidRPr="0000774B">
        <w:rPr>
          <w:color w:val="000000"/>
          <w:u w:color="000000"/>
        </w:rPr>
        <w:tab/>
        <w:t>(A)</w:t>
      </w:r>
      <w:r w:rsidRPr="0000774B">
        <w:rPr>
          <w:color w:val="000000"/>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00774B">
        <w:rPr>
          <w:color w:val="000000"/>
          <w:u w:color="000000"/>
        </w:rPr>
        <w:noBreakHyphen/>
        <w:t>time fee of three hundred dollars or in installments in consecutive renewal cycles, but not more than three consecutive renewal cycles, until the total surcharge fee is paid in full.  This surcharge fee for medical doctors, surgeons, and osteopathic physicians licensed before January 1, 2020, expires upon payment of the total surcharge fee unless extended by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Article 3, Chapter 79, Title 38 of the 1976 Code is amended to read:</w:t>
      </w:r>
    </w:p>
    <w:p w:rsidR="0000774B" w:rsidRPr="0000774B" w:rsidRDefault="0000774B" w:rsidP="004F6486">
      <w:pPr>
        <w:jc w:val="center"/>
        <w:rPr>
          <w:color w:val="000000"/>
          <w:u w:color="000000"/>
        </w:rPr>
      </w:pPr>
      <w:r w:rsidRPr="0000774B">
        <w:rPr>
          <w:color w:val="000000"/>
          <w:u w:color="000000"/>
        </w:rPr>
        <w:t>“Article 3</w:t>
      </w:r>
    </w:p>
    <w:p w:rsidR="0000774B" w:rsidRPr="0000774B" w:rsidRDefault="0000774B" w:rsidP="004F6486">
      <w:pPr>
        <w:jc w:val="center"/>
        <w:rPr>
          <w:color w:val="000000"/>
          <w:u w:color="000000"/>
        </w:rPr>
      </w:pPr>
      <w:r w:rsidRPr="0000774B">
        <w:rPr>
          <w:color w:val="000000"/>
          <w:u w:color="000000"/>
        </w:rPr>
        <w:t>South Carolina Medical Malpractice Liability’</w:t>
      </w:r>
    </w:p>
    <w:p w:rsidR="0000774B" w:rsidRPr="0000774B" w:rsidRDefault="0000774B" w:rsidP="004F6486">
      <w:pPr>
        <w:jc w:val="center"/>
        <w:rPr>
          <w:color w:val="000000"/>
          <w:u w:color="000000"/>
        </w:rPr>
      </w:pPr>
      <w:r w:rsidRPr="0000774B">
        <w:rPr>
          <w:color w:val="000000"/>
          <w:u w:color="000000"/>
        </w:rPr>
        <w:t>Joint Underwriting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110.</w:t>
      </w:r>
      <w:r w:rsidRPr="0000774B">
        <w:rPr>
          <w:color w:val="000000"/>
          <w:u w:color="000000"/>
        </w:rPr>
        <w:tab/>
      </w:r>
      <w:r w:rsidRPr="0000774B">
        <w:rPr>
          <w:color w:val="000000"/>
          <w:u w:color="000000"/>
        </w:rPr>
        <w:tab/>
        <w:t>As used in this article:</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‘Association’ means any joint underwriting association established </w:t>
      </w:r>
      <w:r w:rsidRPr="0000774B">
        <w:rPr>
          <w:color w:val="000000"/>
          <w:u w:val="single" w:color="000000"/>
        </w:rPr>
        <w:t>by the General Assembly in 1987 and managed and operated</w:t>
      </w:r>
      <w:r w:rsidRPr="0000774B">
        <w:rPr>
          <w:color w:val="000000"/>
          <w:u w:color="000000"/>
        </w:rPr>
        <w:t xml:space="preserve"> pursuant to the provisions of this article </w:t>
      </w:r>
      <w:r w:rsidRPr="0000774B">
        <w:rPr>
          <w:color w:val="000000"/>
          <w:u w:val="single" w:color="000000"/>
        </w:rPr>
        <w:t>including the South Carolina Joint Underwriting Association as provided for in 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‘Net</w:t>
      </w:r>
      <w:r w:rsidRPr="0000774B">
        <w:rPr>
          <w:color w:val="000000"/>
          <w:u w:val="single" w:color="000000"/>
        </w:rPr>
        <w:noBreakHyphen/>
      </w:r>
      <w:r w:rsidRPr="0000774B">
        <w:rPr>
          <w:color w:val="000000"/>
          <w:u w:color="000000"/>
        </w:rPr>
        <w:t xml:space="preserve">direct premiums’ means gross direct premiums written on bodily injury liability insurance, other than automobile liability insurance, homeowners liability insurance, and farmowners liability insurance, including the liability component of multiple peril package policies, as </w:t>
      </w:r>
      <w:r w:rsidRPr="0000774B">
        <w:rPr>
          <w:color w:val="000000"/>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00774B">
        <w:rPr>
          <w:color w:val="000000"/>
          <w:u w:color="000000"/>
        </w:rPr>
        <w:t xml:space="preserve"> computed by the director or his designee, less return premiums or the unused or unabsorbed portions of premium deposits. </w:t>
      </w:r>
      <w:r w:rsidRPr="0000774B">
        <w:rPr>
          <w:color w:val="000000"/>
          <w:u w:val="single" w:color="000000"/>
        </w:rPr>
        <w:t>The net direct premium calculation does not include premiums written by the association or the South Carolina Patients’ Compensation Fund established pursuant to the provisions of Article 5 of this chapter.</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‘Deficit’ means all operating losses of the association as reported in the association’s financial statements.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120.</w:t>
      </w:r>
      <w:r w:rsidRPr="0000774B">
        <w:rPr>
          <w:color w:val="000000"/>
          <w:u w:color="000000"/>
        </w:rPr>
        <w:tab/>
        <w:t>(1)</w:t>
      </w:r>
      <w:r w:rsidRPr="0000774B">
        <w:rPr>
          <w:color w:val="000000"/>
          <w:u w:color="000000"/>
        </w:rPr>
        <w:tab/>
        <w:t xml:space="preserve">A joint underwriting association (association) is created, consisting of </w:t>
      </w:r>
      <w:r w:rsidRPr="0000774B">
        <w:rPr>
          <w:color w:val="000000"/>
          <w:u w:val="single" w:color="000000"/>
        </w:rPr>
        <w:t>containing as members all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00774B">
        <w:rPr>
          <w:color w:val="000000"/>
          <w:u w:val="single" w:color="000000"/>
        </w:rPr>
        <w:noBreakHyphen/>
        <w:t>direct premiums written by all carriers are less than twenty</w:t>
      </w:r>
      <w:r w:rsidRPr="0000774B">
        <w:rPr>
          <w:color w:val="000000"/>
          <w:u w:val="single" w:color="000000"/>
        </w:rPr>
        <w:noBreakHyphen/>
        <w:t>five million dollars in a given year, then in such year the membership of the association must be expanded to include</w:t>
      </w:r>
      <w:r w:rsidRPr="0000774B">
        <w:rPr>
          <w:color w:val="000000"/>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r w:rsidRPr="0000774B">
        <w:rPr>
          <w:color w:val="000000"/>
          <w:u w:val="single" w:color="000000"/>
        </w:rPr>
        <w:t>In such event, the term ‘net</w:t>
      </w:r>
      <w:r w:rsidRPr="0000774B">
        <w:rPr>
          <w:color w:val="000000"/>
          <w:u w:val="single" w:color="000000"/>
        </w:rPr>
        <w:noBreakHyphen/>
        <w:t>direct premiums’ shall include the gross direct premiums written on bodily injury liability insurance other than automobile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The purpose of the association is to provide medical malpractice insurance </w:t>
      </w:r>
      <w:r w:rsidRPr="0000774B">
        <w:rPr>
          <w:color w:val="000000"/>
          <w:u w:val="single" w:color="000000"/>
        </w:rPr>
        <w:t>ensure the availability of medical malpractice and other types of liability insurance for health care providers</w:t>
      </w:r>
      <w:r w:rsidRPr="0000774B">
        <w:rPr>
          <w:color w:val="000000"/>
          <w:u w:color="000000"/>
        </w:rPr>
        <w:t xml:space="preserve"> on a self</w:t>
      </w:r>
      <w:r w:rsidRPr="0000774B">
        <w:rPr>
          <w:color w:val="000000"/>
          <w:u w:color="000000"/>
        </w:rPr>
        <w:noBreakHyphen/>
        <w:t xml:space="preserve">supporting basis to the fullest extent possible. </w:t>
      </w:r>
      <w:r w:rsidRPr="0000774B">
        <w:rPr>
          <w:color w:val="000000"/>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00774B">
        <w:rPr>
          <w:color w:val="000000"/>
          <w:u w:val="single" w:color="000000"/>
        </w:rPr>
        <w:noBreakHyphen/>
        <w:t>year plan to increase rates gradually to achieve this legislative intent.</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00774B">
        <w:rPr>
          <w:color w:val="000000"/>
          <w:u w:color="000000"/>
        </w:rPr>
        <w:noBreakHyphen/>
        <w:t>79</w:t>
      </w:r>
      <w:r w:rsidRPr="0000774B">
        <w:rPr>
          <w:color w:val="000000"/>
          <w:u w:color="000000"/>
        </w:rPr>
        <w:noBreakHyphen/>
        <w:t>110.</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130.</w:t>
      </w:r>
      <w:r w:rsidRPr="0000774B">
        <w:rPr>
          <w:color w:val="000000"/>
          <w:u w:color="000000"/>
        </w:rPr>
        <w:tab/>
        <w:t>The association, pursuant to the provisions of this article and the approved plan of operation in respect to medical malpractice insurance, has the power on behalf of its members to:</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00774B">
        <w:rPr>
          <w:strike/>
          <w:color w:val="000000"/>
          <w:u w:color="000000"/>
        </w:rPr>
        <w:t>two hundred thousand</w:t>
      </w:r>
      <w:r w:rsidRPr="0000774B">
        <w:rPr>
          <w:color w:val="000000"/>
          <w:u w:color="000000"/>
        </w:rPr>
        <w:t xml:space="preserve"> </w:t>
      </w:r>
      <w:r w:rsidRPr="0000774B">
        <w:rPr>
          <w:color w:val="000000"/>
          <w:u w:val="single" w:color="000000"/>
        </w:rPr>
        <w:t>one million</w:t>
      </w:r>
      <w:r w:rsidRPr="0000774B">
        <w:rPr>
          <w:color w:val="000000"/>
          <w:u w:color="000000"/>
        </w:rPr>
        <w:t xml:space="preserve"> dollars for each claim under one policy and </w:t>
      </w:r>
      <w:r w:rsidRPr="0000774B">
        <w:rPr>
          <w:strike/>
          <w:color w:val="000000"/>
          <w:u w:color="000000"/>
        </w:rPr>
        <w:t>six hundred thousand</w:t>
      </w:r>
      <w:r w:rsidRPr="0000774B">
        <w:rPr>
          <w:color w:val="000000"/>
          <w:u w:color="000000"/>
        </w:rPr>
        <w:t xml:space="preserve"> </w:t>
      </w:r>
      <w:r w:rsidRPr="0000774B">
        <w:rPr>
          <w:color w:val="000000"/>
          <w:u w:val="single" w:color="000000"/>
        </w:rPr>
        <w:t>three million</w:t>
      </w:r>
      <w:r w:rsidRPr="0000774B">
        <w:rPr>
          <w:color w:val="000000"/>
          <w:u w:color="000000"/>
        </w:rPr>
        <w:t xml:space="preserve"> dollars for all claims under one policy in any one year; provided, however, that the association may offer </w:t>
      </w:r>
      <w:r w:rsidRPr="0000774B">
        <w:rPr>
          <w:strike/>
          <w:color w:val="000000"/>
          <w:u w:color="000000"/>
        </w:rPr>
        <w:t>policies up to one million dollars for each claim under one policy and three million dollars</w:t>
      </w:r>
      <w:r w:rsidRPr="0000774B">
        <w:rPr>
          <w:color w:val="000000"/>
          <w:u w:color="000000"/>
        </w:rPr>
        <w:t xml:space="preserve"> </w:t>
      </w:r>
      <w:r w:rsidRPr="0000774B">
        <w:rPr>
          <w:color w:val="000000"/>
          <w:u w:val="single" w:color="000000"/>
        </w:rPr>
        <w:t>higher limits per claim and</w:t>
      </w:r>
      <w:r w:rsidRPr="0000774B">
        <w:rPr>
          <w:color w:val="000000"/>
          <w:u w:color="000000"/>
        </w:rPr>
        <w:t xml:space="preserve"> for all claims under one policy in any one year only upon approval of the board of the association and with the written </w:t>
      </w:r>
      <w:r w:rsidRPr="0000774B">
        <w:rPr>
          <w:strike/>
          <w:color w:val="000000"/>
          <w:u w:color="000000"/>
        </w:rPr>
        <w:t>concurrence of the Board of Governors of the South Carolina Patients’ Compensation Fund</w:t>
      </w:r>
      <w:r w:rsidRPr="0000774B">
        <w:rPr>
          <w:color w:val="000000"/>
          <w:u w:color="000000"/>
        </w:rPr>
        <w:t xml:space="preserve"> </w:t>
      </w:r>
      <w:r w:rsidRPr="0000774B">
        <w:rPr>
          <w:color w:val="000000"/>
          <w:u w:val="single" w:color="000000"/>
        </w:rPr>
        <w:t>approval of the director</w:t>
      </w:r>
      <w:r w:rsidRPr="0000774B">
        <w:rPr>
          <w:color w:val="000000"/>
          <w:u w:color="000000"/>
        </w:rPr>
        <w:t xml:space="preserve">; </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underwrite medical malpractice insurance and to adjust and pay losses with respect to it or to appoint service companies to perform those functions; </w:t>
      </w:r>
      <w:r w:rsidRPr="0000774B">
        <w:rPr>
          <w:color w:val="000000"/>
          <w:u w:val="single" w:color="000000"/>
        </w:rPr>
        <w:t>and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cede and assume reinsurance.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140.</w:t>
      </w:r>
      <w:r w:rsidRPr="0000774B">
        <w:rPr>
          <w:color w:val="000000"/>
          <w:u w:color="000000"/>
        </w:rPr>
        <w:tab/>
        <w:t>(1)</w:t>
      </w:r>
      <w:r w:rsidRPr="0000774B">
        <w:rPr>
          <w:color w:val="000000"/>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plan of operation shall provide that any profit achieved by the association must be added to the reserves of the association or returned to the policyholders as a dividend.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plan of operation becomes effective and operative no later than thirty days after the declaration of any emergency by the department.</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150.</w:t>
      </w:r>
      <w:r w:rsidRPr="0000774B">
        <w:rPr>
          <w:color w:val="000000"/>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00774B" w:rsidRPr="0000774B" w:rsidRDefault="0000774B" w:rsidP="0000774B">
      <w:pPr>
        <w:rPr>
          <w:color w:val="000000"/>
          <w:u w:color="000000"/>
        </w:rPr>
      </w:pPr>
      <w:r w:rsidRPr="0000774B">
        <w:rPr>
          <w:color w:val="000000"/>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160.</w:t>
      </w:r>
      <w:r w:rsidRPr="0000774B">
        <w:rPr>
          <w:color w:val="000000"/>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00774B">
        <w:rPr>
          <w:color w:val="000000"/>
          <w:u w:color="000000"/>
        </w:rPr>
        <w:noBreakHyphen/>
        <w:t>patient privilege must be preserved.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170.</w:t>
      </w:r>
      <w:r w:rsidRPr="0000774B">
        <w:rPr>
          <w:color w:val="000000"/>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180.</w:t>
      </w:r>
      <w:r w:rsidRPr="0000774B">
        <w:rPr>
          <w:color w:val="000000"/>
          <w:u w:color="000000"/>
        </w:rPr>
        <w:tab/>
      </w:r>
      <w:r w:rsidRPr="0000774B">
        <w:rPr>
          <w:strike/>
          <w:color w:val="000000"/>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00774B">
        <w:rPr>
          <w:color w:val="000000"/>
          <w:u w:color="000000"/>
        </w:rPr>
        <w:t xml:space="preserve"> </w:t>
      </w:r>
      <w:r w:rsidRPr="0000774B">
        <w:rPr>
          <w:color w:val="000000"/>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190.</w:t>
      </w:r>
      <w:r w:rsidRPr="0000774B">
        <w:rPr>
          <w:color w:val="000000"/>
          <w:u w:color="000000"/>
        </w:rPr>
        <w:tab/>
        <w:t>(1)</w:t>
      </w:r>
      <w:r w:rsidRPr="0000774B">
        <w:rPr>
          <w:color w:val="000000"/>
          <w:u w:color="000000"/>
        </w:rPr>
        <w:tab/>
        <w:t>The board of directors shall specify whether policy forms and the rate structure must be on a ‘claims</w:t>
      </w:r>
      <w:r w:rsidRPr="0000774B">
        <w:rPr>
          <w:color w:val="000000"/>
          <w:u w:color="000000"/>
        </w:rPr>
        <w:noBreakHyphen/>
        <w:t>made’ or ‘occurrence’ basis and coverage may be provided by the association only on the basis specified by the board of directors. The board of directors shall specify the ‘claims</w:t>
      </w:r>
      <w:r w:rsidRPr="0000774B">
        <w:rPr>
          <w:color w:val="000000"/>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policy may not contain any limitation in relation to the existing law in tort as provided by the statute of limitations of the State of South Carolina.</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policy form whether on a ‘claims</w:t>
      </w:r>
      <w:r w:rsidRPr="0000774B">
        <w:rPr>
          <w:color w:val="000000"/>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premium rate charged for either or both ‘claims</w:t>
      </w:r>
      <w:r w:rsidRPr="0000774B">
        <w:rPr>
          <w:color w:val="000000"/>
          <w:u w:color="000000"/>
        </w:rPr>
        <w:noBreakHyphen/>
        <w:t>made’ or ‘occurrence’ coverage must be at rates established on an actuarially sound basis, including consideration of trends in the frequency and severity of losses, and must be calculated to be self</w:t>
      </w:r>
      <w:r w:rsidRPr="0000774B">
        <w:rPr>
          <w:color w:val="000000"/>
          <w:u w:color="000000"/>
        </w:rPr>
        <w:noBreakHyphen/>
        <w:t>supporting.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200.</w:t>
      </w:r>
      <w:r w:rsidRPr="0000774B">
        <w:rPr>
          <w:color w:val="000000"/>
          <w:u w:color="000000"/>
        </w:rPr>
        <w:tab/>
        <w:t>The association is authorized to provide a rate increase or assessment which is subject to the approval of the director or his designee.</w:t>
      </w:r>
    </w:p>
    <w:p w:rsidR="0000774B" w:rsidRPr="0000774B" w:rsidRDefault="0000774B" w:rsidP="0000774B">
      <w:pPr>
        <w:rPr>
          <w:color w:val="000000"/>
          <w:u w:color="000000"/>
        </w:rPr>
      </w:pP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 xml:space="preserve">210. Any deficit </w:t>
      </w:r>
      <w:r w:rsidRPr="0000774B">
        <w:rPr>
          <w:color w:val="000000"/>
          <w:u w:val="single" w:color="000000"/>
        </w:rPr>
        <w:t>accumulated or</w:t>
      </w:r>
      <w:r w:rsidRPr="0000774B">
        <w:rPr>
          <w:color w:val="000000"/>
          <w:u w:color="000000"/>
        </w:rPr>
        <w:t xml:space="preserve"> sustained by the association in any year must be recouped, pursuant to the plan of operation and the rating plan then in effect, by one or both </w:t>
      </w:r>
      <w:r w:rsidRPr="0000774B">
        <w:rPr>
          <w:color w:val="000000"/>
          <w:u w:val="single" w:color="000000"/>
        </w:rPr>
        <w:t>by one or more</w:t>
      </w:r>
      <w:r w:rsidRPr="0000774B">
        <w:rPr>
          <w:color w:val="000000"/>
          <w:u w:color="000000"/>
        </w:rPr>
        <w:t xml:space="preserve"> of the following procedures:</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An assessment upon the policyholders which may not exceed one additional annual premium at the then current rate. </w:t>
      </w:r>
      <w:r w:rsidRPr="0000774B">
        <w:rPr>
          <w:color w:val="000000"/>
          <w:u w:val="single" w:color="000000"/>
        </w:rPr>
        <w:t>a surcharge fee as provided in Sections 40</w:t>
      </w:r>
      <w:r w:rsidRPr="0000774B">
        <w:rPr>
          <w:color w:val="000000"/>
          <w:u w:val="single" w:color="000000"/>
        </w:rPr>
        <w:noBreakHyphen/>
        <w:t>15</w:t>
      </w:r>
      <w:r w:rsidRPr="0000774B">
        <w:rPr>
          <w:color w:val="000000"/>
          <w:u w:val="single" w:color="000000"/>
        </w:rPr>
        <w:noBreakHyphen/>
        <w:t>390 and 40</w:t>
      </w:r>
      <w:r w:rsidRPr="0000774B">
        <w:rPr>
          <w:color w:val="000000"/>
          <w:u w:val="single" w:color="000000"/>
        </w:rPr>
        <w:noBreakHyphen/>
        <w:t>47</w:t>
      </w:r>
      <w:r w:rsidRPr="0000774B">
        <w:rPr>
          <w:color w:val="000000"/>
          <w:u w:val="single" w:color="000000"/>
        </w:rPr>
        <w:noBreakHyphen/>
        <w:t>55;</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A rate increase applicable prospectively </w:t>
      </w:r>
      <w:r w:rsidRPr="0000774B">
        <w:rPr>
          <w:color w:val="000000"/>
          <w:u w:val="single" w:color="000000"/>
        </w:rPr>
        <w:t>approved by the director or his designee pursuant to the provisions of Section 38</w:t>
      </w:r>
      <w:r w:rsidRPr="0000774B">
        <w:rPr>
          <w:color w:val="000000"/>
          <w:u w:val="single" w:color="000000"/>
        </w:rPr>
        <w:noBreakHyphen/>
        <w:t>79</w:t>
      </w:r>
      <w:r w:rsidRPr="0000774B">
        <w:rPr>
          <w:color w:val="000000"/>
          <w:u w:val="single" w:color="000000"/>
        </w:rPr>
        <w:noBreakHyphen/>
        <w:t>180; and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00774B">
        <w:rPr>
          <w:color w:val="000000"/>
          <w:u w:color="000000"/>
        </w:rPr>
        <w:t>.</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220.</w:t>
      </w:r>
      <w:r w:rsidRPr="0000774B">
        <w:rPr>
          <w:color w:val="000000"/>
          <w:u w:color="000000"/>
        </w:rPr>
        <w:tab/>
      </w:r>
      <w:r w:rsidRPr="0000774B">
        <w:rPr>
          <w:strike/>
          <w:color w:val="000000"/>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00774B">
        <w:rPr>
          <w:strike/>
          <w:color w:val="000000"/>
          <w:u w:color="000000"/>
        </w:rPr>
        <w:noBreakHyphen/>
        <w:t>supporting.</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In the event that sufficient funds are not available for the sound financial operation of the association, pending recoupment as provided in Section 38</w:t>
      </w:r>
      <w:r w:rsidRPr="0000774B">
        <w:rPr>
          <w:strike/>
          <w:color w:val="000000"/>
          <w:u w:color="000000"/>
        </w:rPr>
        <w:noBreakHyphen/>
        <w:t>79</w:t>
      </w:r>
      <w:r w:rsidRPr="0000774B">
        <w:rPr>
          <w:strike/>
          <w:color w:val="000000"/>
          <w:u w:color="000000"/>
        </w:rPr>
        <w:noBreakHyphen/>
        <w:t>210, all members shall, on a temporary basis, contribute to the financial requirements of the association in the manner provided for in Section 38</w:t>
      </w:r>
      <w:r w:rsidRPr="0000774B">
        <w:rPr>
          <w:strike/>
          <w:color w:val="000000"/>
          <w:u w:color="000000"/>
        </w:rPr>
        <w:noBreakHyphen/>
        <w:t>79</w:t>
      </w:r>
      <w:r w:rsidRPr="0000774B">
        <w:rPr>
          <w:strike/>
          <w:color w:val="000000"/>
          <w:u w:color="000000"/>
        </w:rPr>
        <w:noBreakHyphen/>
        <w:t>230. Any such contribution must be reimbursed to the members following recoupment as provided in Section 38</w:t>
      </w:r>
      <w:r w:rsidRPr="0000774B">
        <w:rPr>
          <w:strike/>
          <w:color w:val="000000"/>
          <w:u w:color="000000"/>
        </w:rPr>
        <w:noBreakHyphen/>
        <w:t>79</w:t>
      </w:r>
      <w:r w:rsidRPr="0000774B">
        <w:rPr>
          <w:strike/>
          <w:color w:val="000000"/>
          <w:u w:color="000000"/>
        </w:rPr>
        <w:noBreakHyphen/>
        <w:t>210.</w:t>
      </w:r>
      <w:r w:rsidRPr="0000774B">
        <w:rPr>
          <w:color w:val="000000"/>
          <w:u w:color="000000"/>
        </w:rPr>
        <w:t xml:space="preserve"> </w:t>
      </w:r>
      <w:r w:rsidRPr="0000774B">
        <w:rPr>
          <w:color w:val="000000"/>
          <w:u w:val="single" w:color="000000"/>
        </w:rPr>
        <w:t>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230.</w:t>
      </w:r>
      <w:r w:rsidRPr="0000774B">
        <w:rPr>
          <w:color w:val="000000"/>
          <w:u w:color="000000"/>
        </w:rPr>
        <w:tab/>
        <w:t xml:space="preserve">All insurers which are members of the association </w:t>
      </w:r>
      <w:r w:rsidRPr="0000774B">
        <w:rPr>
          <w:color w:val="000000"/>
          <w:u w:val="single" w:color="000000"/>
        </w:rPr>
        <w:t>pursuant to the provisions of Section 38</w:t>
      </w:r>
      <w:r w:rsidRPr="0000774B">
        <w:rPr>
          <w:color w:val="000000"/>
          <w:u w:val="single" w:color="000000"/>
        </w:rPr>
        <w:noBreakHyphen/>
        <w:t>79</w:t>
      </w:r>
      <w:r w:rsidRPr="0000774B">
        <w:rPr>
          <w:color w:val="000000"/>
          <w:u w:val="single" w:color="000000"/>
        </w:rPr>
        <w:noBreakHyphen/>
        <w:t>120</w:t>
      </w:r>
      <w:r w:rsidRPr="0000774B">
        <w:rPr>
          <w:color w:val="000000"/>
          <w:u w:color="000000"/>
        </w:rPr>
        <w:t xml:space="preserve">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w:t>
      </w:r>
      <w:r w:rsidRPr="0000774B">
        <w:rPr>
          <w:color w:val="000000"/>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00774B">
        <w:rPr>
          <w:color w:val="000000"/>
          <w:u w:color="000000"/>
        </w:rPr>
        <w:t xml:space="preserve"> Each insurer’s participation in the association must be determined annually on the basis of the net direct premiums written during the preceding calendar year, as reported in the annual statements and other reports filed by the insurer with the department </w:t>
      </w:r>
      <w:r w:rsidRPr="0000774B">
        <w:rPr>
          <w:color w:val="000000"/>
          <w:u w:val="single" w:color="000000"/>
        </w:rPr>
        <w:t>or as reported by the insurer in reports or financial statements requested by the director to effectuate the provisions of this section</w:t>
      </w:r>
      <w:r w:rsidRPr="0000774B">
        <w:rPr>
          <w:color w:val="000000"/>
          <w:u w:color="000000"/>
        </w:rPr>
        <w:t xml:space="preserv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w:t>
      </w:r>
      <w:r w:rsidRPr="0000774B">
        <w:rPr>
          <w:color w:val="000000"/>
          <w:u w:val="single" w:color="000000"/>
        </w:rPr>
        <w:t>hazardous financial condition or the insurer has been placed into administrative supervision or receivership by their domestic state’s insurance regulator</w:t>
      </w:r>
      <w:r w:rsidRPr="0000774B">
        <w:rPr>
          <w:color w:val="000000"/>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w:t>
      </w:r>
      <w:r w:rsidRPr="0000774B">
        <w:rPr>
          <w:color w:val="000000"/>
          <w:u w:val="single" w:color="000000"/>
        </w:rPr>
        <w:t>when ordering a deferral in whole or in part</w:t>
      </w:r>
      <w:r w:rsidRPr="0000774B">
        <w:rPr>
          <w:color w:val="000000"/>
          <w:u w:color="000000"/>
        </w:rPr>
        <w:t>, the director or his designee shall prescribe a plan by which the assessment deferred must be repaid to the association by the impaired insurer with interest at the six</w:t>
      </w:r>
      <w:r w:rsidRPr="0000774B">
        <w:rPr>
          <w:color w:val="000000"/>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240.</w:t>
      </w:r>
      <w:r w:rsidRPr="0000774B">
        <w:rPr>
          <w:color w:val="000000"/>
          <w:u w:color="000000"/>
        </w:rPr>
        <w:tab/>
        <w:t>Every member of the Association is bound by the approved plan of operation of the Association</w:t>
      </w:r>
      <w:r w:rsidRPr="0000774B">
        <w:rPr>
          <w:color w:val="000000"/>
          <w:u w:val="single" w:color="000000"/>
        </w:rPr>
        <w:t>, including any amendments made,</w:t>
      </w:r>
      <w:r w:rsidRPr="0000774B">
        <w:rPr>
          <w:color w:val="000000"/>
          <w:u w:color="000000"/>
        </w:rPr>
        <w:t xml:space="preserve"> and by any other rules the board of directors of the Association lawfully prescribes.</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250.</w:t>
      </w:r>
      <w:r w:rsidRPr="0000774B">
        <w:rPr>
          <w:color w:val="000000"/>
          <w:u w:color="000000"/>
        </w:rPr>
        <w:tab/>
        <w:t>(1)</w:t>
      </w:r>
      <w:r w:rsidRPr="0000774B">
        <w:rPr>
          <w:color w:val="000000"/>
          <w:u w:color="000000"/>
        </w:rPr>
        <w:tab/>
      </w:r>
      <w:r w:rsidRPr="0000774B">
        <w:rPr>
          <w:strike/>
          <w:color w:val="000000"/>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00774B">
        <w:rPr>
          <w:color w:val="000000"/>
          <w:u w:color="000000"/>
        </w:rPr>
        <w:t xml:space="preserve"> </w:t>
      </w:r>
      <w:r w:rsidRPr="0000774B">
        <w:rPr>
          <w:color w:val="000000"/>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If a member insurer merges into</w:t>
      </w:r>
      <w:r w:rsidRPr="0000774B">
        <w:rPr>
          <w:color w:val="000000"/>
          <w:u w:val="single" w:color="000000"/>
        </w:rPr>
        <w:t>, acquires,</w:t>
      </w:r>
      <w:r w:rsidRPr="0000774B">
        <w:rPr>
          <w:color w:val="000000"/>
          <w:u w:color="000000"/>
        </w:rPr>
        <w:t xml:space="preserve"> or consolidates with another insurer </w:t>
      </w:r>
      <w:r w:rsidRPr="0000774B">
        <w:rPr>
          <w:strike/>
          <w:color w:val="000000"/>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00774B">
        <w:rPr>
          <w:color w:val="000000"/>
          <w:u w:color="000000"/>
        </w:rPr>
        <w:t xml:space="preserve"> </w:t>
      </w:r>
      <w:r w:rsidRPr="0000774B">
        <w:rPr>
          <w:color w:val="000000"/>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00774B">
        <w:rPr>
          <w:color w:val="000000"/>
          <w:u w:color="000000"/>
        </w:rPr>
        <w:t xml:space="preserve"> obligations in respect to the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State is not responsible for any costs, expenses, liabilities, judgments, or other obligations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260.</w:t>
      </w:r>
      <w:r w:rsidRPr="0000774B">
        <w:rPr>
          <w:color w:val="000000"/>
          <w:u w:color="000000"/>
        </w:rPr>
        <w:tab/>
      </w:r>
      <w:r w:rsidRPr="0000774B">
        <w:rPr>
          <w:color w:val="000000"/>
          <w:u w:val="single" w:color="000000"/>
        </w:rPr>
        <w:t>Until the association is merged with the Patients’ Compensation Fund on March 31, 2020,</w:t>
      </w:r>
      <w:r w:rsidRPr="0000774B">
        <w:rPr>
          <w:color w:val="000000"/>
          <w:u w:color="000000"/>
        </w:rPr>
        <w:t xml:space="preserve"> the association is governed by a board of thirteen directors, all of whom must be appointed by the Governor. </w:t>
      </w:r>
      <w:r w:rsidRPr="0000774B">
        <w:rPr>
          <w:color w:val="000000"/>
          <w:u w:val="single" w:color="000000"/>
        </w:rPr>
        <w:t>Each member of the board shall serve a term of four years and may be reappointed for up to two additional four</w:t>
      </w:r>
      <w:r w:rsidRPr="0000774B">
        <w:rPr>
          <w:color w:val="000000"/>
          <w:u w:val="single" w:color="000000"/>
        </w:rPr>
        <w:noBreakHyphen/>
        <w:t>year terms.</w:t>
      </w:r>
      <w:r w:rsidRPr="0000774B">
        <w:rPr>
          <w:color w:val="000000"/>
          <w:u w:color="000000"/>
        </w:rPr>
        <w:t xml:space="preserve"> The Governor shall appoint five health care providers after consultation with the South Carolina Medical Association, </w:t>
      </w:r>
      <w:r w:rsidRPr="0000774B">
        <w:rPr>
          <w:color w:val="000000"/>
          <w:u w:val="single" w:color="000000"/>
        </w:rPr>
        <w:t>and</w:t>
      </w:r>
      <w:r w:rsidRPr="0000774B">
        <w:rPr>
          <w:color w:val="000000"/>
          <w:u w:color="000000"/>
        </w:rPr>
        <w:t xml:space="preserve">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00774B">
        <w:rPr>
          <w:color w:val="000000"/>
          <w:u w:val="single" w:color="000000"/>
        </w:rPr>
        <w:t>The association and the director must publicize all vacancies on the board to the general public.</w:t>
      </w:r>
      <w:r w:rsidRPr="0000774B">
        <w:rPr>
          <w:color w:val="000000"/>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00774B">
        <w:rPr>
          <w:color w:val="000000"/>
          <w:u w:color="000000"/>
        </w:rPr>
        <w:noBreakHyphen/>
        <w:t xml:space="preserve">year terms. </w:t>
      </w:r>
      <w:r w:rsidRPr="0000774B">
        <w:rPr>
          <w:color w:val="000000"/>
          <w:u w:val="single" w:color="000000"/>
        </w:rPr>
        <w:t>The chairman of the board must be elected by the board and be a licensed physician or dentist.</w:t>
      </w:r>
      <w:r w:rsidRPr="0000774B">
        <w:rPr>
          <w:color w:val="000000"/>
          <w:u w:color="000000"/>
        </w:rPr>
        <w:t xml:space="preserve">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r w:rsidRPr="0000774B">
        <w:rPr>
          <w:color w:val="000000"/>
          <w:u w:val="single" w:color="000000"/>
        </w:rPr>
        <w:t xml:space="preserve">A board member serving as of the effective date of this section may be reappointed by the Governor. </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280.</w:t>
      </w:r>
      <w:r w:rsidRPr="0000774B">
        <w:rPr>
          <w:color w:val="000000"/>
          <w:u w:color="000000"/>
        </w:rPr>
        <w:tab/>
      </w:r>
      <w:r w:rsidRPr="0000774B">
        <w:rPr>
          <w:strike/>
          <w:color w:val="000000"/>
          <w:u w:color="000000"/>
        </w:rPr>
        <w:t>The association shall file in the office of the department annually, by March first, a statement which contains information with respect to its transactions, condition, operations, and affairs during the preceding year.</w:t>
      </w:r>
      <w:r w:rsidRPr="0000774B">
        <w:rPr>
          <w:color w:val="000000"/>
          <w:u w:color="000000"/>
        </w:rPr>
        <w:t xml:space="preserve"> </w:t>
      </w:r>
      <w:r w:rsidRPr="0000774B">
        <w:rPr>
          <w:color w:val="000000"/>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00774B">
        <w:rPr>
          <w:color w:val="000000"/>
          <w:u w:color="000000"/>
        </w:rPr>
        <w:t xml:space="preserve"> The statement shall contain such matters and information as are prescribed by the director or his designee and must be </w:t>
      </w:r>
      <w:r w:rsidRPr="0000774B">
        <w:rPr>
          <w:strike/>
          <w:color w:val="000000"/>
          <w:u w:color="000000"/>
        </w:rPr>
        <w:t>in the form he directs</w:t>
      </w:r>
      <w:r w:rsidRPr="0000774B">
        <w:rPr>
          <w:color w:val="000000"/>
          <w:u w:color="000000"/>
        </w:rPr>
        <w:t xml:space="preserve"> </w:t>
      </w:r>
      <w:r w:rsidRPr="0000774B">
        <w:rPr>
          <w:color w:val="000000"/>
          <w:u w:val="single" w:color="000000"/>
        </w:rPr>
        <w:t>prepared in the format the director prescribes</w:t>
      </w:r>
      <w:r w:rsidRPr="0000774B">
        <w:rPr>
          <w:color w:val="000000"/>
          <w:u w:color="000000"/>
        </w:rPr>
        <w:t>. The director or his designee may</w:t>
      </w:r>
      <w:r w:rsidRPr="0000774B">
        <w:rPr>
          <w:strike/>
          <w:color w:val="000000"/>
          <w:u w:color="000000"/>
        </w:rPr>
        <w:t>, at any reasonable time,</w:t>
      </w:r>
      <w:r w:rsidRPr="0000774B">
        <w:rPr>
          <w:color w:val="000000"/>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290.</w:t>
      </w:r>
      <w:r w:rsidRPr="0000774B">
        <w:rPr>
          <w:color w:val="000000"/>
          <w:u w:color="000000"/>
        </w:rPr>
        <w:tab/>
        <w:t xml:space="preserve">The director or his designee shall </w:t>
      </w:r>
      <w:r w:rsidRPr="0000774B">
        <w:rPr>
          <w:strike/>
          <w:color w:val="000000"/>
          <w:u w:color="000000"/>
        </w:rPr>
        <w:t>make</w:t>
      </w:r>
      <w:r w:rsidRPr="0000774B">
        <w:rPr>
          <w:color w:val="000000"/>
          <w:u w:color="000000"/>
        </w:rPr>
        <w:t xml:space="preserve"> </w:t>
      </w:r>
      <w:r w:rsidRPr="0000774B">
        <w:rPr>
          <w:color w:val="000000"/>
          <w:u w:val="single" w:color="000000"/>
        </w:rPr>
        <w:t>conduct</w:t>
      </w:r>
      <w:r w:rsidRPr="0000774B">
        <w:rPr>
          <w:color w:val="000000"/>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00774B">
        <w:rPr>
          <w:color w:val="000000"/>
          <w:u w:val="single" w:color="000000"/>
        </w:rPr>
        <w:t>The director or his designee may accept an audit of the association performed by a qualified public accounting firm in lieu of conducting his own examination.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The Board of Directors of the South Carolina Joint Underwriting Association must:</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have the right to attend any regular or special meeting of the Board of Directors of the Joint Underwriting Association or the Board of Governors of the Patients’ Compensation Fund, but shall have no vote at these meetings;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replace the existing board of the Joint Underwriting Association on March 31, 2020;</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consist of nine members all appointed by the Governor, as follows: </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two members after consultation with the South Carolina Medical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one member, who must be a physician, after consultation with the South Carolina Hospital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three representatives from the insurance industry representing member companies of this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two representatives after consultation with the South Carolina Dental Association;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one insurance agent or broker;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elect a chairperson who must be drawn from subitems (4)(a), (b), or (d) above.  The director or his designee must be an ex officio member of the board. </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Upon consultation with and consent of the director, the board of the South Carolina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must select a person or firm for the administration and management of the South Carolina Joint Underwriting Association using a competitive bidding process;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is responsible for the negotiation of the administrator’s contract including, without limitation, compensation, fees, and the length of the contract;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shall have the authority to terminate or retain the administrator. </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Each member of the board of the South Carolina Joint Underwriting Association shall serve a term of four years; however, any board member may be reappointed for up to two additional four</w:t>
      </w:r>
      <w:r w:rsidRPr="0000774B">
        <w:rPr>
          <w:color w:val="000000"/>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00774B">
        <w:rPr>
          <w:color w:val="000000"/>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00774B">
        <w:rPr>
          <w:color w:val="000000"/>
          <w:u w:color="000000"/>
        </w:rPr>
        <w:t>”</w:t>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Article 5, Chapter 79, Title 38 of the 1976 Code is amended by adding:</w:t>
      </w:r>
    </w:p>
    <w:p w:rsidR="0000774B" w:rsidRPr="00665B66" w:rsidRDefault="0000774B" w:rsidP="0000774B">
      <w:r w:rsidRPr="0000774B">
        <w:rPr>
          <w:color w:val="000000"/>
          <w:u w:color="000000"/>
        </w:rPr>
        <w:tab/>
        <w:t>“Section 38</w:t>
      </w:r>
      <w:r w:rsidRPr="0000774B">
        <w:rPr>
          <w:color w:val="000000"/>
          <w:u w:color="000000"/>
        </w:rPr>
        <w:noBreakHyphen/>
        <w:t>79</w:t>
      </w:r>
      <w:r w:rsidRPr="0000774B">
        <w:rPr>
          <w:color w:val="000000"/>
          <w:u w:color="000000"/>
        </w:rPr>
        <w:noBreakHyphen/>
        <w:t>400.</w:t>
      </w:r>
      <w:r w:rsidRPr="0000774B">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00774B">
        <w:rPr>
          <w:color w:val="000000"/>
          <w:u w:color="000000"/>
        </w:rPr>
        <w:noBreakHyphen/>
        <w:t>79</w:t>
      </w:r>
      <w:r w:rsidRPr="0000774B">
        <w:rPr>
          <w:color w:val="000000"/>
          <w:u w:color="000000"/>
        </w:rPr>
        <w:noBreakHyphen/>
        <w:t>300 on March 31, 2020.”</w:t>
      </w:r>
    </w:p>
    <w:p w:rsidR="0000774B" w:rsidRPr="00665B66" w:rsidRDefault="0000774B" w:rsidP="0000774B">
      <w:r w:rsidRPr="00665B66">
        <w:t>SECTION</w:t>
      </w:r>
      <w:r w:rsidRPr="00665B66">
        <w:tab/>
        <w:t>5.</w:t>
      </w:r>
      <w:r w:rsidRPr="00665B66">
        <w:tab/>
        <w:t>This act takes effect upon approval by the Governor. /</w:t>
      </w:r>
    </w:p>
    <w:p w:rsidR="0000774B" w:rsidRPr="00665B66" w:rsidRDefault="0000774B" w:rsidP="0000774B">
      <w:r w:rsidRPr="00665B66">
        <w:t>Renumber sections to conform.</w:t>
      </w:r>
    </w:p>
    <w:p w:rsidR="0000774B" w:rsidRDefault="0000774B" w:rsidP="0000774B">
      <w:r w:rsidRPr="00665B66">
        <w:t>Amend title to conform.</w:t>
      </w:r>
    </w:p>
    <w:p w:rsidR="0000774B" w:rsidRDefault="0000774B" w:rsidP="0000774B"/>
    <w:p w:rsidR="0000774B" w:rsidRDefault="0000774B" w:rsidP="0000774B">
      <w:r>
        <w:t>Rep. SPIRES moved to table the amendment, which was agreed to.</w:t>
      </w:r>
    </w:p>
    <w:p w:rsidR="0000774B" w:rsidRDefault="0000774B" w:rsidP="0000774B"/>
    <w:p w:rsidR="0000774B" w:rsidRDefault="0000774B" w:rsidP="0000774B">
      <w:r>
        <w:t>Rep. SPIRES explained the Bill.</w:t>
      </w:r>
    </w:p>
    <w:p w:rsidR="004F6486" w:rsidRDefault="004F6486"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24" w:name="vote_start141"/>
      <w:bookmarkEnd w:id="24"/>
      <w:r>
        <w:t>Yeas 82; Nays 19</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Bamberg</w:t>
            </w:r>
          </w:p>
        </w:tc>
        <w:tc>
          <w:tcPr>
            <w:tcW w:w="2180" w:type="dxa"/>
            <w:shd w:val="clear" w:color="auto" w:fill="auto"/>
          </w:tcPr>
          <w:p w:rsidR="0000774B" w:rsidRPr="0000774B" w:rsidRDefault="0000774B" w:rsidP="0000774B">
            <w:pPr>
              <w:ind w:firstLine="0"/>
            </w:pPr>
            <w:r>
              <w:t>Bannister</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Brawley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Clemmons</w:t>
            </w:r>
          </w:p>
        </w:tc>
        <w:tc>
          <w:tcPr>
            <w:tcW w:w="2180" w:type="dxa"/>
            <w:shd w:val="clear" w:color="auto" w:fill="auto"/>
          </w:tcPr>
          <w:p w:rsidR="0000774B" w:rsidRPr="0000774B" w:rsidRDefault="0000774B" w:rsidP="0000774B">
            <w:pPr>
              <w:ind w:firstLine="0"/>
            </w:pPr>
            <w:r>
              <w:t>Clyburn</w:t>
            </w:r>
          </w:p>
        </w:tc>
      </w:tr>
      <w:tr w:rsidR="0000774B" w:rsidRPr="0000774B" w:rsidTr="0000774B">
        <w:tc>
          <w:tcPr>
            <w:tcW w:w="2179" w:type="dxa"/>
            <w:shd w:val="clear" w:color="auto" w:fill="auto"/>
          </w:tcPr>
          <w:p w:rsidR="0000774B" w:rsidRPr="0000774B" w:rsidRDefault="0000774B" w:rsidP="0000774B">
            <w:pPr>
              <w:ind w:firstLine="0"/>
            </w:pPr>
            <w:r>
              <w:t>Cobb-Hunter</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Crawford</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Funderburk</w:t>
            </w:r>
          </w:p>
        </w:tc>
        <w:tc>
          <w:tcPr>
            <w:tcW w:w="2179" w:type="dxa"/>
            <w:shd w:val="clear" w:color="auto" w:fill="auto"/>
          </w:tcPr>
          <w:p w:rsidR="0000774B" w:rsidRPr="0000774B" w:rsidRDefault="0000774B" w:rsidP="0000774B">
            <w:pPr>
              <w:ind w:firstLine="0"/>
            </w:pPr>
            <w:r>
              <w:t>Gagnon</w:t>
            </w:r>
          </w:p>
        </w:tc>
        <w:tc>
          <w:tcPr>
            <w:tcW w:w="2180" w:type="dxa"/>
            <w:shd w:val="clear" w:color="auto" w:fill="auto"/>
          </w:tcPr>
          <w:p w:rsidR="0000774B" w:rsidRPr="0000774B" w:rsidRDefault="0000774B" w:rsidP="0000774B">
            <w:pPr>
              <w:ind w:firstLine="0"/>
            </w:pPr>
            <w:r>
              <w:t>Garvin</w:t>
            </w:r>
          </w:p>
        </w:tc>
      </w:tr>
      <w:tr w:rsidR="0000774B" w:rsidRPr="0000774B" w:rsidTr="0000774B">
        <w:tc>
          <w:tcPr>
            <w:tcW w:w="2179" w:type="dxa"/>
            <w:shd w:val="clear" w:color="auto" w:fill="auto"/>
          </w:tcPr>
          <w:p w:rsidR="0000774B" w:rsidRPr="0000774B" w:rsidRDefault="0000774B" w:rsidP="0000774B">
            <w:pPr>
              <w:ind w:firstLine="0"/>
            </w:pPr>
            <w:r>
              <w:t>Gilliam</w:t>
            </w:r>
          </w:p>
        </w:tc>
        <w:tc>
          <w:tcPr>
            <w:tcW w:w="2179" w:type="dxa"/>
            <w:shd w:val="clear" w:color="auto" w:fill="auto"/>
          </w:tcPr>
          <w:p w:rsidR="0000774B" w:rsidRPr="0000774B" w:rsidRDefault="0000774B" w:rsidP="0000774B">
            <w:pPr>
              <w:ind w:firstLine="0"/>
            </w:pPr>
            <w:r>
              <w:t>Govan</w:t>
            </w:r>
          </w:p>
        </w:tc>
        <w:tc>
          <w:tcPr>
            <w:tcW w:w="2180" w:type="dxa"/>
            <w:shd w:val="clear" w:color="auto" w:fill="auto"/>
          </w:tcPr>
          <w:p w:rsidR="0000774B" w:rsidRPr="0000774B" w:rsidRDefault="0000774B" w:rsidP="0000774B">
            <w:pPr>
              <w:ind w:firstLine="0"/>
            </w:pPr>
            <w:r>
              <w:t>Hayes</w:t>
            </w:r>
          </w:p>
        </w:tc>
      </w:tr>
      <w:tr w:rsidR="0000774B" w:rsidRPr="0000774B" w:rsidTr="0000774B">
        <w:tc>
          <w:tcPr>
            <w:tcW w:w="2179" w:type="dxa"/>
            <w:shd w:val="clear" w:color="auto" w:fill="auto"/>
          </w:tcPr>
          <w:p w:rsidR="0000774B" w:rsidRPr="0000774B" w:rsidRDefault="0000774B" w:rsidP="0000774B">
            <w:pPr>
              <w:ind w:firstLine="0"/>
            </w:pPr>
            <w:r>
              <w:t>Henderson-Myers</w:t>
            </w:r>
          </w:p>
        </w:tc>
        <w:tc>
          <w:tcPr>
            <w:tcW w:w="2179" w:type="dxa"/>
            <w:shd w:val="clear" w:color="auto" w:fill="auto"/>
          </w:tcPr>
          <w:p w:rsidR="0000774B" w:rsidRPr="0000774B" w:rsidRDefault="0000774B" w:rsidP="0000774B">
            <w:pPr>
              <w:ind w:firstLine="0"/>
            </w:pPr>
            <w:r>
              <w:t>Henegan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Hixon</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Howard</w:t>
            </w:r>
          </w:p>
        </w:tc>
      </w:tr>
      <w:tr w:rsidR="0000774B" w:rsidRPr="0000774B" w:rsidTr="0000774B">
        <w:tc>
          <w:tcPr>
            <w:tcW w:w="2179" w:type="dxa"/>
            <w:shd w:val="clear" w:color="auto" w:fill="auto"/>
          </w:tcPr>
          <w:p w:rsidR="0000774B" w:rsidRPr="0000774B" w:rsidRDefault="0000774B" w:rsidP="0000774B">
            <w:pPr>
              <w:ind w:firstLine="0"/>
            </w:pPr>
            <w:r>
              <w:t>Huggins</w:t>
            </w:r>
          </w:p>
        </w:tc>
        <w:tc>
          <w:tcPr>
            <w:tcW w:w="2179" w:type="dxa"/>
            <w:shd w:val="clear" w:color="auto" w:fill="auto"/>
          </w:tcPr>
          <w:p w:rsidR="0000774B" w:rsidRPr="0000774B" w:rsidRDefault="0000774B" w:rsidP="0000774B">
            <w:pPr>
              <w:ind w:firstLine="0"/>
            </w:pPr>
            <w:r>
              <w:t>Hyde</w:t>
            </w:r>
          </w:p>
        </w:tc>
        <w:tc>
          <w:tcPr>
            <w:tcW w:w="2180" w:type="dxa"/>
            <w:shd w:val="clear" w:color="auto" w:fill="auto"/>
          </w:tcPr>
          <w:p w:rsidR="0000774B" w:rsidRPr="0000774B" w:rsidRDefault="0000774B" w:rsidP="0000774B">
            <w:pPr>
              <w:ind w:firstLine="0"/>
            </w:pPr>
            <w:r>
              <w:t>Jefferson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Kirby</w:t>
            </w:r>
          </w:p>
        </w:tc>
        <w:tc>
          <w:tcPr>
            <w:tcW w:w="2180" w:type="dxa"/>
            <w:shd w:val="clear" w:color="auto" w:fill="auto"/>
          </w:tcPr>
          <w:p w:rsidR="0000774B" w:rsidRPr="0000774B" w:rsidRDefault="0000774B" w:rsidP="0000774B">
            <w:pPr>
              <w:ind w:firstLine="0"/>
            </w:pPr>
            <w:r>
              <w:t>Ligon</w:t>
            </w:r>
          </w:p>
        </w:tc>
      </w:tr>
      <w:tr w:rsidR="0000774B" w:rsidRPr="0000774B" w:rsidTr="0000774B">
        <w:tc>
          <w:tcPr>
            <w:tcW w:w="2179" w:type="dxa"/>
            <w:shd w:val="clear" w:color="auto" w:fill="auto"/>
          </w:tcPr>
          <w:p w:rsidR="0000774B" w:rsidRPr="0000774B" w:rsidRDefault="0000774B" w:rsidP="0000774B">
            <w:pPr>
              <w:ind w:firstLine="0"/>
            </w:pPr>
            <w:r>
              <w:t>Loftis</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Pendarvis</w:t>
            </w:r>
          </w:p>
        </w:tc>
        <w:tc>
          <w:tcPr>
            <w:tcW w:w="2180" w:type="dxa"/>
            <w:shd w:val="clear" w:color="auto" w:fill="auto"/>
          </w:tcPr>
          <w:p w:rsidR="0000774B" w:rsidRPr="0000774B" w:rsidRDefault="0000774B" w:rsidP="0000774B">
            <w:pPr>
              <w:ind w:firstLine="0"/>
            </w:pPr>
            <w:r>
              <w:t>Pope</w:t>
            </w:r>
          </w:p>
        </w:tc>
      </w:tr>
      <w:tr w:rsidR="0000774B" w:rsidRPr="0000774B" w:rsidTr="0000774B">
        <w:tc>
          <w:tcPr>
            <w:tcW w:w="2179" w:type="dxa"/>
            <w:shd w:val="clear" w:color="auto" w:fill="auto"/>
          </w:tcPr>
          <w:p w:rsidR="0000774B" w:rsidRPr="0000774B" w:rsidRDefault="0000774B" w:rsidP="0000774B">
            <w:pPr>
              <w:ind w:firstLine="0"/>
            </w:pPr>
            <w:r>
              <w:t>Ridgeway</w:t>
            </w:r>
          </w:p>
        </w:tc>
        <w:tc>
          <w:tcPr>
            <w:tcW w:w="2179" w:type="dxa"/>
            <w:shd w:val="clear" w:color="auto" w:fill="auto"/>
          </w:tcPr>
          <w:p w:rsidR="0000774B" w:rsidRPr="0000774B" w:rsidRDefault="0000774B" w:rsidP="0000774B">
            <w:pPr>
              <w:ind w:firstLine="0"/>
            </w:pPr>
            <w:r>
              <w:t>Robinson</w:t>
            </w:r>
          </w:p>
        </w:tc>
        <w:tc>
          <w:tcPr>
            <w:tcW w:w="2180" w:type="dxa"/>
            <w:shd w:val="clear" w:color="auto" w:fill="auto"/>
          </w:tcPr>
          <w:p w:rsidR="0000774B" w:rsidRPr="0000774B" w:rsidRDefault="0000774B" w:rsidP="0000774B">
            <w:pPr>
              <w:ind w:firstLine="0"/>
            </w:pPr>
            <w:r>
              <w:t>Rose</w:t>
            </w:r>
          </w:p>
        </w:tc>
      </w:tr>
      <w:tr w:rsidR="0000774B" w:rsidRPr="0000774B" w:rsidTr="0000774B">
        <w:tc>
          <w:tcPr>
            <w:tcW w:w="2179" w:type="dxa"/>
            <w:shd w:val="clear" w:color="auto" w:fill="auto"/>
          </w:tcPr>
          <w:p w:rsidR="0000774B" w:rsidRPr="0000774B" w:rsidRDefault="0000774B" w:rsidP="0000774B">
            <w:pPr>
              <w:ind w:firstLine="0"/>
            </w:pPr>
            <w:r>
              <w:t>Sandifer</w:t>
            </w:r>
          </w:p>
        </w:tc>
        <w:tc>
          <w:tcPr>
            <w:tcW w:w="2179" w:type="dxa"/>
            <w:shd w:val="clear" w:color="auto" w:fill="auto"/>
          </w:tcPr>
          <w:p w:rsidR="0000774B" w:rsidRPr="0000774B" w:rsidRDefault="0000774B" w:rsidP="0000774B">
            <w:pPr>
              <w:ind w:firstLine="0"/>
            </w:pPr>
            <w:r>
              <w:t>Simmons</w:t>
            </w:r>
          </w:p>
        </w:tc>
        <w:tc>
          <w:tcPr>
            <w:tcW w:w="2180" w:type="dxa"/>
            <w:shd w:val="clear" w:color="auto" w:fill="auto"/>
          </w:tcPr>
          <w:p w:rsidR="0000774B" w:rsidRPr="0000774B" w:rsidRDefault="0000774B" w:rsidP="0000774B">
            <w:pPr>
              <w:ind w:firstLine="0"/>
            </w:pPr>
            <w:r>
              <w:t>Simrill</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Toole</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Whitmire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Pr="00806DA6" w:rsidRDefault="0000774B" w:rsidP="0000774B">
      <w:pPr>
        <w:rPr>
          <w:sz w:val="16"/>
          <w:szCs w:val="16"/>
        </w:rPr>
      </w:pPr>
    </w:p>
    <w:p w:rsidR="0000774B" w:rsidRDefault="0000774B" w:rsidP="0000774B">
      <w:pPr>
        <w:jc w:val="center"/>
        <w:rPr>
          <w:b/>
        </w:rPr>
      </w:pPr>
      <w:r w:rsidRPr="0000774B">
        <w:rPr>
          <w:b/>
        </w:rPr>
        <w:t>Total--82</w:t>
      </w:r>
    </w:p>
    <w:p w:rsidR="0000774B" w:rsidRPr="00806DA6" w:rsidRDefault="0000774B" w:rsidP="0000774B">
      <w:pPr>
        <w:jc w:val="center"/>
        <w:rPr>
          <w:b/>
          <w:sz w:val="16"/>
          <w:szCs w:val="16"/>
        </w:rPr>
      </w:pPr>
    </w:p>
    <w:p w:rsidR="0000774B" w:rsidRDefault="0000774B" w:rsidP="0000774B">
      <w:pPr>
        <w:ind w:firstLine="0"/>
      </w:pPr>
      <w:r w:rsidRPr="00007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Bennett</w:t>
            </w:r>
          </w:p>
        </w:tc>
        <w:tc>
          <w:tcPr>
            <w:tcW w:w="2179" w:type="dxa"/>
            <w:shd w:val="clear" w:color="auto" w:fill="auto"/>
          </w:tcPr>
          <w:p w:rsidR="0000774B" w:rsidRPr="0000774B" w:rsidRDefault="0000774B" w:rsidP="0000774B">
            <w:pPr>
              <w:keepNext/>
              <w:ind w:firstLine="0"/>
            </w:pPr>
            <w:r>
              <w:t>Bradley</w:t>
            </w:r>
          </w:p>
        </w:tc>
        <w:tc>
          <w:tcPr>
            <w:tcW w:w="2180" w:type="dxa"/>
            <w:shd w:val="clear" w:color="auto" w:fill="auto"/>
          </w:tcPr>
          <w:p w:rsidR="0000774B" w:rsidRPr="0000774B" w:rsidRDefault="0000774B" w:rsidP="0000774B">
            <w:pPr>
              <w:keepNext/>
              <w:ind w:firstLine="0"/>
            </w:pPr>
            <w:r>
              <w:t>Daning</w:t>
            </w:r>
          </w:p>
        </w:tc>
      </w:tr>
      <w:tr w:rsidR="0000774B" w:rsidRPr="0000774B" w:rsidTr="0000774B">
        <w:tc>
          <w:tcPr>
            <w:tcW w:w="2179" w:type="dxa"/>
            <w:shd w:val="clear" w:color="auto" w:fill="auto"/>
          </w:tcPr>
          <w:p w:rsidR="0000774B" w:rsidRPr="0000774B" w:rsidRDefault="0000774B" w:rsidP="0000774B">
            <w:pPr>
              <w:ind w:firstLine="0"/>
            </w:pPr>
            <w:r>
              <w:t>Erickson</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Hill</w:t>
            </w:r>
          </w:p>
        </w:tc>
        <w:tc>
          <w:tcPr>
            <w:tcW w:w="2179" w:type="dxa"/>
            <w:shd w:val="clear" w:color="auto" w:fill="auto"/>
          </w:tcPr>
          <w:p w:rsidR="0000774B" w:rsidRPr="0000774B" w:rsidRDefault="0000774B" w:rsidP="0000774B">
            <w:pPr>
              <w:ind w:firstLine="0"/>
            </w:pPr>
            <w:r>
              <w:t>Hiott</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Kimmons</w:t>
            </w:r>
          </w:p>
        </w:tc>
        <w:tc>
          <w:tcPr>
            <w:tcW w:w="2179" w:type="dxa"/>
            <w:shd w:val="clear" w:color="auto" w:fill="auto"/>
          </w:tcPr>
          <w:p w:rsidR="0000774B" w:rsidRPr="0000774B" w:rsidRDefault="0000774B" w:rsidP="0000774B">
            <w:pPr>
              <w:ind w:firstLine="0"/>
            </w:pPr>
            <w:r>
              <w:t>Long</w:t>
            </w:r>
          </w:p>
        </w:tc>
        <w:tc>
          <w:tcPr>
            <w:tcW w:w="2180" w:type="dxa"/>
            <w:shd w:val="clear" w:color="auto" w:fill="auto"/>
          </w:tcPr>
          <w:p w:rsidR="0000774B" w:rsidRPr="0000774B" w:rsidRDefault="0000774B" w:rsidP="0000774B">
            <w:pPr>
              <w:ind w:firstLine="0"/>
            </w:pPr>
            <w:r>
              <w:t>Mace</w:t>
            </w:r>
          </w:p>
        </w:tc>
      </w:tr>
      <w:tr w:rsidR="0000774B" w:rsidRPr="0000774B" w:rsidTr="0000774B">
        <w:tc>
          <w:tcPr>
            <w:tcW w:w="2179" w:type="dxa"/>
            <w:shd w:val="clear" w:color="auto" w:fill="auto"/>
          </w:tcPr>
          <w:p w:rsidR="0000774B" w:rsidRPr="0000774B" w:rsidRDefault="0000774B" w:rsidP="0000774B">
            <w:pPr>
              <w:ind w:firstLine="0"/>
            </w:pPr>
            <w:r>
              <w:t>Magnuson</w:t>
            </w:r>
          </w:p>
        </w:tc>
        <w:tc>
          <w:tcPr>
            <w:tcW w:w="2179" w:type="dxa"/>
            <w:shd w:val="clear" w:color="auto" w:fill="auto"/>
          </w:tcPr>
          <w:p w:rsidR="0000774B" w:rsidRPr="0000774B" w:rsidRDefault="0000774B" w:rsidP="0000774B">
            <w:pPr>
              <w:ind w:firstLine="0"/>
            </w:pPr>
            <w:r>
              <w:t>McDaniel</w:t>
            </w:r>
          </w:p>
        </w:tc>
        <w:tc>
          <w:tcPr>
            <w:tcW w:w="2180" w:type="dxa"/>
            <w:shd w:val="clear" w:color="auto" w:fill="auto"/>
          </w:tcPr>
          <w:p w:rsidR="0000774B" w:rsidRPr="0000774B" w:rsidRDefault="0000774B" w:rsidP="0000774B">
            <w:pPr>
              <w:ind w:firstLine="0"/>
            </w:pPr>
            <w:r>
              <w:t>McGinnis</w:t>
            </w:r>
          </w:p>
        </w:tc>
      </w:tr>
      <w:tr w:rsidR="0000774B" w:rsidRPr="0000774B" w:rsidTr="0000774B">
        <w:tc>
          <w:tcPr>
            <w:tcW w:w="2179" w:type="dxa"/>
            <w:shd w:val="clear" w:color="auto" w:fill="auto"/>
          </w:tcPr>
          <w:p w:rsidR="0000774B" w:rsidRPr="0000774B" w:rsidRDefault="0000774B" w:rsidP="0000774B">
            <w:pPr>
              <w:keepNext/>
              <w:ind w:firstLine="0"/>
            </w:pPr>
            <w:r>
              <w:t>Morgan</w:t>
            </w:r>
          </w:p>
        </w:tc>
        <w:tc>
          <w:tcPr>
            <w:tcW w:w="2179" w:type="dxa"/>
            <w:shd w:val="clear" w:color="auto" w:fill="auto"/>
          </w:tcPr>
          <w:p w:rsidR="0000774B" w:rsidRPr="0000774B" w:rsidRDefault="0000774B" w:rsidP="0000774B">
            <w:pPr>
              <w:keepNext/>
              <w:ind w:firstLine="0"/>
            </w:pPr>
            <w:r>
              <w:t>D. C. Moss</w:t>
            </w:r>
          </w:p>
        </w:tc>
        <w:tc>
          <w:tcPr>
            <w:tcW w:w="2180" w:type="dxa"/>
            <w:shd w:val="clear" w:color="auto" w:fill="auto"/>
          </w:tcPr>
          <w:p w:rsidR="0000774B" w:rsidRPr="0000774B" w:rsidRDefault="0000774B" w:rsidP="0000774B">
            <w:pPr>
              <w:keepNext/>
              <w:ind w:firstLine="0"/>
            </w:pPr>
            <w:r>
              <w:t>G. R. Smith</w:t>
            </w:r>
          </w:p>
        </w:tc>
      </w:tr>
      <w:tr w:rsidR="0000774B" w:rsidRPr="0000774B" w:rsidTr="0000774B">
        <w:tc>
          <w:tcPr>
            <w:tcW w:w="2179" w:type="dxa"/>
            <w:shd w:val="clear" w:color="auto" w:fill="auto"/>
          </w:tcPr>
          <w:p w:rsidR="0000774B" w:rsidRPr="0000774B" w:rsidRDefault="0000774B" w:rsidP="0000774B">
            <w:pPr>
              <w:keepNext/>
              <w:ind w:firstLine="0"/>
            </w:pPr>
            <w:r>
              <w:t>Trantham</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Pr="00806DA6" w:rsidRDefault="0000774B" w:rsidP="0000774B">
      <w:pPr>
        <w:rPr>
          <w:sz w:val="16"/>
          <w:szCs w:val="16"/>
        </w:rPr>
      </w:pPr>
    </w:p>
    <w:p w:rsidR="0000774B" w:rsidRDefault="0000774B" w:rsidP="0000774B">
      <w:pPr>
        <w:jc w:val="center"/>
        <w:rPr>
          <w:b/>
        </w:rPr>
      </w:pPr>
      <w:r w:rsidRPr="0000774B">
        <w:rPr>
          <w:b/>
        </w:rPr>
        <w:t>Total--19</w:t>
      </w:r>
    </w:p>
    <w:p w:rsidR="0000774B" w:rsidRPr="00806DA6" w:rsidRDefault="0000774B" w:rsidP="0000774B">
      <w:pPr>
        <w:jc w:val="center"/>
        <w:rPr>
          <w:b/>
          <w:sz w:val="16"/>
          <w:szCs w:val="16"/>
        </w:rPr>
      </w:pPr>
    </w:p>
    <w:p w:rsidR="0000774B" w:rsidRDefault="0000774B" w:rsidP="0000774B">
      <w:r>
        <w:t>So, the Bill, as amended, was read the second time and ordered to third reading.</w:t>
      </w:r>
    </w:p>
    <w:p w:rsidR="0000774B" w:rsidRDefault="0000774B" w:rsidP="0000774B"/>
    <w:p w:rsidR="0000774B" w:rsidRPr="000C08D8" w:rsidRDefault="0000774B" w:rsidP="0000774B">
      <w:pPr>
        <w:keepNext/>
        <w:tabs>
          <w:tab w:val="left" w:pos="270"/>
          <w:tab w:val="left" w:pos="540"/>
          <w:tab w:val="left" w:pos="810"/>
          <w:tab w:val="left" w:pos="1080"/>
          <w:tab w:val="left" w:pos="1350"/>
        </w:tabs>
        <w:ind w:firstLine="0"/>
        <w:jc w:val="center"/>
        <w:rPr>
          <w:b/>
          <w:szCs w:val="22"/>
        </w:rPr>
      </w:pPr>
      <w:bookmarkStart w:id="25" w:name="file_start143"/>
      <w:bookmarkEnd w:id="25"/>
      <w:r w:rsidRPr="000C08D8">
        <w:rPr>
          <w:b/>
          <w:szCs w:val="22"/>
        </w:rPr>
        <w:t>STATEMENT FOR THE JOURNAL</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February 21, 2019</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The Honorable James H. “Jay” Lucas</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Speaker of the House of Representatives</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506 Blatt Building</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Columbia, SC 29201</w:t>
      </w:r>
    </w:p>
    <w:p w:rsidR="0000774B" w:rsidRPr="00806DA6" w:rsidRDefault="0000774B" w:rsidP="0000774B">
      <w:pPr>
        <w:tabs>
          <w:tab w:val="left" w:pos="270"/>
          <w:tab w:val="left" w:pos="540"/>
          <w:tab w:val="left" w:pos="810"/>
          <w:tab w:val="left" w:pos="1080"/>
          <w:tab w:val="left" w:pos="1350"/>
        </w:tabs>
        <w:ind w:firstLine="0"/>
        <w:rPr>
          <w:sz w:val="16"/>
          <w:szCs w:val="16"/>
        </w:rPr>
      </w:pP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Dear Speaker Lucas,</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ab/>
        <w:t xml:space="preserve">I am notifying you that I will not participate in the debate or vote on H. 3760, which is a bill to merge the Patients’ Compensation Fund with the South Carolina Medical Malpractice Joint Underwriting Association.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806DA6" w:rsidRDefault="0000774B" w:rsidP="0000774B">
      <w:pPr>
        <w:tabs>
          <w:tab w:val="left" w:pos="270"/>
          <w:tab w:val="left" w:pos="540"/>
          <w:tab w:val="left" w:pos="810"/>
          <w:tab w:val="left" w:pos="1080"/>
          <w:tab w:val="left" w:pos="1350"/>
        </w:tabs>
        <w:ind w:firstLine="0"/>
        <w:rPr>
          <w:sz w:val="16"/>
          <w:szCs w:val="16"/>
        </w:rPr>
      </w:pP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0C08D8">
        <w:rPr>
          <w:szCs w:val="22"/>
        </w:rPr>
        <w:t>Rep. G. Murrell Smith, Jr.</w:t>
      </w:r>
    </w:p>
    <w:p w:rsidR="0000774B" w:rsidRPr="000009DF" w:rsidRDefault="0000774B" w:rsidP="0000774B">
      <w:pPr>
        <w:keepNext/>
        <w:tabs>
          <w:tab w:val="left" w:pos="270"/>
          <w:tab w:val="left" w:pos="540"/>
          <w:tab w:val="left" w:pos="810"/>
          <w:tab w:val="left" w:pos="1080"/>
          <w:tab w:val="left" w:pos="1350"/>
        </w:tabs>
        <w:ind w:firstLine="0"/>
        <w:jc w:val="center"/>
        <w:rPr>
          <w:b/>
          <w:szCs w:val="22"/>
        </w:rPr>
      </w:pPr>
      <w:bookmarkStart w:id="26" w:name="file_start144"/>
      <w:bookmarkEnd w:id="26"/>
      <w:r w:rsidRPr="000009DF">
        <w:rPr>
          <w:b/>
          <w:szCs w:val="22"/>
        </w:rPr>
        <w:t>STATEMENT FOR THE JOURNAL</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February 21, 2019</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The Honorable James H. “Jay” Lucas</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Speaker of the House of Representatives</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506 Blatt Building</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Columbia, SC 29201</w:t>
      </w:r>
    </w:p>
    <w:p w:rsidR="0000774B" w:rsidRPr="000009DF" w:rsidRDefault="0000774B" w:rsidP="0000774B">
      <w:pPr>
        <w:tabs>
          <w:tab w:val="left" w:pos="270"/>
          <w:tab w:val="left" w:pos="540"/>
          <w:tab w:val="left" w:pos="810"/>
          <w:tab w:val="left" w:pos="1080"/>
          <w:tab w:val="left" w:pos="1350"/>
        </w:tabs>
        <w:ind w:firstLine="0"/>
        <w:rPr>
          <w:szCs w:val="22"/>
        </w:rPr>
      </w:pP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Dear Speaker Lucas,</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ab/>
        <w:t xml:space="preserve">I am notifying you that I will not participate in the debate or vote on H. 3760, which is a bill to merge the Patients’ Compensation Fund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0009DF" w:rsidRDefault="0000774B" w:rsidP="0000774B">
      <w:pPr>
        <w:tabs>
          <w:tab w:val="left" w:pos="270"/>
          <w:tab w:val="left" w:pos="540"/>
          <w:tab w:val="left" w:pos="810"/>
          <w:tab w:val="left" w:pos="1080"/>
          <w:tab w:val="left" w:pos="1350"/>
        </w:tabs>
        <w:ind w:firstLine="0"/>
        <w:rPr>
          <w:szCs w:val="22"/>
        </w:rPr>
      </w:pP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0009DF">
        <w:rPr>
          <w:szCs w:val="22"/>
        </w:rPr>
        <w:t>Rep. W. Brian White</w:t>
      </w:r>
    </w:p>
    <w:p w:rsidR="0000774B" w:rsidRDefault="0000774B" w:rsidP="0000774B">
      <w:pPr>
        <w:tabs>
          <w:tab w:val="left" w:pos="270"/>
          <w:tab w:val="left" w:pos="540"/>
          <w:tab w:val="left" w:pos="810"/>
          <w:tab w:val="left" w:pos="1080"/>
          <w:tab w:val="left" w:pos="1350"/>
        </w:tabs>
        <w:ind w:firstLine="0"/>
        <w:rPr>
          <w:szCs w:val="22"/>
        </w:rPr>
      </w:pPr>
    </w:p>
    <w:p w:rsidR="0000774B" w:rsidRPr="00E55AAB" w:rsidRDefault="0000774B" w:rsidP="0000774B">
      <w:pPr>
        <w:keepNext/>
        <w:tabs>
          <w:tab w:val="left" w:pos="270"/>
          <w:tab w:val="left" w:pos="540"/>
          <w:tab w:val="left" w:pos="810"/>
          <w:tab w:val="left" w:pos="1080"/>
          <w:tab w:val="left" w:pos="1350"/>
        </w:tabs>
        <w:ind w:firstLine="0"/>
        <w:jc w:val="center"/>
        <w:rPr>
          <w:b/>
          <w:szCs w:val="22"/>
        </w:rPr>
      </w:pPr>
      <w:bookmarkStart w:id="27" w:name="file_start145"/>
      <w:bookmarkEnd w:id="27"/>
      <w:r w:rsidRPr="00E55AAB">
        <w:rPr>
          <w:b/>
          <w:szCs w:val="22"/>
        </w:rPr>
        <w:t>STATEMENT FOR THE JOURNAL</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February 21, 2019</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The Honorable James H. “Jay” Lucas</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Speaker of the House of Representatives</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506 Blatt Building</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Columbia, SC 29201</w:t>
      </w:r>
    </w:p>
    <w:p w:rsidR="0000774B" w:rsidRPr="00E55AAB" w:rsidRDefault="0000774B" w:rsidP="0000774B">
      <w:pPr>
        <w:tabs>
          <w:tab w:val="left" w:pos="270"/>
          <w:tab w:val="left" w:pos="540"/>
          <w:tab w:val="left" w:pos="810"/>
          <w:tab w:val="left" w:pos="1080"/>
          <w:tab w:val="left" w:pos="1350"/>
        </w:tabs>
        <w:ind w:firstLine="0"/>
        <w:rPr>
          <w:szCs w:val="22"/>
        </w:rPr>
      </w:pP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Dear Speaker Lucas,</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ab/>
        <w:t xml:space="preserve">I am notifying you that I will not participate in the debate or vote on H. 3760, which is a bill to merge the Patients’ Compensation Fund with the South Carolina Medical Malpractice Joint Underwriting Association.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E55AAB" w:rsidRDefault="0000774B" w:rsidP="0000774B">
      <w:pPr>
        <w:tabs>
          <w:tab w:val="left" w:pos="270"/>
          <w:tab w:val="left" w:pos="540"/>
          <w:tab w:val="left" w:pos="810"/>
          <w:tab w:val="left" w:pos="1080"/>
          <w:tab w:val="left" w:pos="1350"/>
        </w:tabs>
        <w:ind w:firstLine="0"/>
        <w:rPr>
          <w:szCs w:val="22"/>
        </w:rPr>
      </w:pP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E55AAB">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806DA6" w:rsidP="0000774B">
      <w:pPr>
        <w:keepNext/>
        <w:jc w:val="center"/>
        <w:rPr>
          <w:b/>
        </w:rPr>
      </w:pPr>
      <w:r>
        <w:rPr>
          <w:b/>
        </w:rPr>
        <w:br w:type="column"/>
      </w:r>
      <w:r w:rsidR="0000774B" w:rsidRPr="0000774B">
        <w:rPr>
          <w:b/>
        </w:rPr>
        <w:t>OBJECTION TO MOTION</w:t>
      </w:r>
    </w:p>
    <w:p w:rsidR="0000774B" w:rsidRDefault="0000774B" w:rsidP="0000774B">
      <w:r>
        <w:t>Rep. SANDIFER asked unanimous consent that H. 3760 be read a third time tomorrow.</w:t>
      </w:r>
    </w:p>
    <w:p w:rsidR="0000774B" w:rsidRDefault="0000774B" w:rsidP="0000774B">
      <w:r>
        <w:t>Rep. HILL objected.</w:t>
      </w:r>
    </w:p>
    <w:p w:rsidR="0000774B" w:rsidRDefault="0000774B" w:rsidP="0000774B"/>
    <w:p w:rsidR="0000774B" w:rsidRDefault="0000774B" w:rsidP="0000774B">
      <w:pPr>
        <w:keepNext/>
        <w:jc w:val="center"/>
        <w:rPr>
          <w:b/>
        </w:rPr>
      </w:pPr>
      <w:r w:rsidRPr="0000774B">
        <w:rPr>
          <w:b/>
        </w:rPr>
        <w:t>H. 3754--AMENDED AND ORDERED TO THIRD READING</w:t>
      </w:r>
    </w:p>
    <w:p w:rsidR="0000774B" w:rsidRDefault="0000774B" w:rsidP="0000774B">
      <w:pPr>
        <w:keepNext/>
      </w:pPr>
      <w:r>
        <w:t>The following Bill was taken up:</w:t>
      </w:r>
    </w:p>
    <w:p w:rsidR="0000774B" w:rsidRDefault="0000774B" w:rsidP="0000774B">
      <w:pPr>
        <w:keepNext/>
      </w:pPr>
      <w:bookmarkStart w:id="28" w:name="include_clip_start_149"/>
      <w:bookmarkEnd w:id="28"/>
    </w:p>
    <w:p w:rsidR="0000774B" w:rsidRDefault="0000774B" w:rsidP="0000774B">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00774B" w:rsidRDefault="0000774B" w:rsidP="0000774B"/>
    <w:p w:rsidR="0000774B" w:rsidRPr="00730F70" w:rsidRDefault="0000774B" w:rsidP="0000774B">
      <w:r w:rsidRPr="00730F70">
        <w:t>The Committee on Labor, Commerce and Industry proposed the following Amendment No. 1</w:t>
      </w:r>
      <w:r w:rsidR="004F6486">
        <w:t xml:space="preserve"> to </w:t>
      </w:r>
      <w:r w:rsidRPr="00730F70">
        <w:t>H. 3754 (COUNCIL\SD\3754</w:t>
      </w:r>
      <w:r w:rsidR="004F6486">
        <w:t xml:space="preserve"> </w:t>
      </w:r>
      <w:r w:rsidRPr="00730F70">
        <w:t>C003.NL.SD19), which was adopted:</w:t>
      </w:r>
    </w:p>
    <w:p w:rsidR="0000774B" w:rsidRPr="00730F70" w:rsidRDefault="0000774B" w:rsidP="0000774B">
      <w:r w:rsidRPr="00730F70">
        <w:t>Amend the bill, as and if amended, by  adding a new section appropriately numbered to read:</w:t>
      </w:r>
    </w:p>
    <w:p w:rsidR="0000774B" w:rsidRPr="00730F70" w:rsidRDefault="0000774B" w:rsidP="0000774B">
      <w:r w:rsidRPr="00730F70">
        <w:t>/</w:t>
      </w:r>
      <w:r w:rsidRPr="00730F70">
        <w:tab/>
        <w:t>SECTION</w:t>
      </w:r>
      <w:r w:rsidRPr="00730F70">
        <w:tab/>
        <w:t>__.</w:t>
      </w:r>
      <w:r w:rsidRPr="00730F70">
        <w:tab/>
        <w:t>Section 27-30-120(6) of the 1976 Code, as added by Act 245 of 2018, is amended to read:</w:t>
      </w:r>
    </w:p>
    <w:p w:rsidR="0000774B" w:rsidRPr="00730F70" w:rsidRDefault="0000774B" w:rsidP="0000774B">
      <w:r w:rsidRPr="00730F70">
        <w:tab/>
        <w:t>“(6)</w:t>
      </w:r>
      <w:r w:rsidRPr="00730F70">
        <w:tab/>
        <w:t xml:space="preserve">‘Homeowners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w:t>
      </w:r>
      <w:r w:rsidRPr="00730F70">
        <w:rPr>
          <w:strike/>
        </w:rPr>
        <w:t>only</w:t>
      </w:r>
      <w:r w:rsidRPr="00730F70">
        <w:t xml:space="preserve"> to the provisions of Chapter 32.</w:t>
      </w:r>
      <w:r w:rsidRPr="00730F70">
        <w:tab/>
        <w:t>/</w:t>
      </w:r>
    </w:p>
    <w:p w:rsidR="0000774B" w:rsidRPr="00730F70" w:rsidRDefault="0000774B" w:rsidP="0000774B">
      <w:r w:rsidRPr="00730F70">
        <w:t>Renumber sections to conform.</w:t>
      </w:r>
    </w:p>
    <w:p w:rsidR="0000774B" w:rsidRDefault="0000774B" w:rsidP="0000774B">
      <w:r w:rsidRPr="00730F70">
        <w:t>Amend title to conform.</w:t>
      </w:r>
    </w:p>
    <w:p w:rsidR="0000774B" w:rsidRDefault="0000774B" w:rsidP="0000774B"/>
    <w:p w:rsidR="0000774B" w:rsidRDefault="0000774B" w:rsidP="0000774B">
      <w:r>
        <w:t>Rep. THAYER explained the amendment.</w:t>
      </w:r>
    </w:p>
    <w:p w:rsidR="0000774B" w:rsidRDefault="0000774B" w:rsidP="0000774B">
      <w:r>
        <w:t>The amendment was then adopted.</w:t>
      </w:r>
    </w:p>
    <w:p w:rsidR="0000774B" w:rsidRDefault="0000774B" w:rsidP="0000774B"/>
    <w:p w:rsidR="0000774B" w:rsidRDefault="0000774B" w:rsidP="0000774B">
      <w:r>
        <w:t>Rep. THAYER explained the Bill.</w:t>
      </w:r>
    </w:p>
    <w:p w:rsidR="0000774B" w:rsidRDefault="0000774B" w:rsidP="0000774B"/>
    <w:p w:rsidR="0000774B" w:rsidRDefault="0000774B" w:rsidP="0000774B">
      <w:r>
        <w:t>The question recurred to the passage of the Bill.</w:t>
      </w:r>
    </w:p>
    <w:p w:rsidR="004F6486" w:rsidRDefault="004F6486" w:rsidP="0000774B"/>
    <w:p w:rsidR="0000774B" w:rsidRDefault="0000774B" w:rsidP="0000774B">
      <w:r>
        <w:t xml:space="preserve">The yeas and nays were taken resulting as follows: </w:t>
      </w:r>
    </w:p>
    <w:p w:rsidR="0000774B" w:rsidRDefault="0000774B" w:rsidP="0000774B">
      <w:pPr>
        <w:jc w:val="center"/>
      </w:pPr>
      <w:r>
        <w:t xml:space="preserve"> </w:t>
      </w:r>
      <w:bookmarkStart w:id="29" w:name="vote_start155"/>
      <w:bookmarkEnd w:id="29"/>
      <w:r>
        <w:t>Yeas 109;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Brawley</w:t>
            </w:r>
          </w:p>
        </w:tc>
        <w:tc>
          <w:tcPr>
            <w:tcW w:w="2179" w:type="dxa"/>
            <w:shd w:val="clear" w:color="auto" w:fill="auto"/>
          </w:tcPr>
          <w:p w:rsidR="0000774B" w:rsidRPr="0000774B" w:rsidRDefault="0000774B" w:rsidP="0000774B">
            <w:pPr>
              <w:ind w:firstLine="0"/>
            </w:pPr>
            <w:r>
              <w:t>Brown</w:t>
            </w:r>
          </w:p>
        </w:tc>
        <w:tc>
          <w:tcPr>
            <w:tcW w:w="2180" w:type="dxa"/>
            <w:shd w:val="clear" w:color="auto" w:fill="auto"/>
          </w:tcPr>
          <w:p w:rsidR="0000774B" w:rsidRPr="0000774B" w:rsidRDefault="0000774B" w:rsidP="0000774B">
            <w:pPr>
              <w:ind w:firstLine="0"/>
            </w:pPr>
            <w:r>
              <w:t>Burns</w:t>
            </w:r>
          </w:p>
        </w:tc>
      </w:tr>
      <w:tr w:rsidR="0000774B" w:rsidRPr="0000774B" w:rsidTr="0000774B">
        <w:tc>
          <w:tcPr>
            <w:tcW w:w="2179" w:type="dxa"/>
            <w:shd w:val="clear" w:color="auto" w:fill="auto"/>
          </w:tcPr>
          <w:p w:rsidR="0000774B" w:rsidRPr="0000774B" w:rsidRDefault="0000774B" w:rsidP="0000774B">
            <w:pPr>
              <w:ind w:firstLine="0"/>
            </w:pPr>
            <w:r>
              <w:t>Calhoon</w:t>
            </w:r>
          </w:p>
        </w:tc>
        <w:tc>
          <w:tcPr>
            <w:tcW w:w="2179" w:type="dxa"/>
            <w:shd w:val="clear" w:color="auto" w:fill="auto"/>
          </w:tcPr>
          <w:p w:rsidR="0000774B" w:rsidRPr="0000774B" w:rsidRDefault="0000774B" w:rsidP="0000774B">
            <w:pPr>
              <w:ind w:firstLine="0"/>
            </w:pPr>
            <w:r>
              <w:t>Caskey</w:t>
            </w:r>
          </w:p>
        </w:tc>
        <w:tc>
          <w:tcPr>
            <w:tcW w:w="2180" w:type="dxa"/>
            <w:shd w:val="clear" w:color="auto" w:fill="auto"/>
          </w:tcPr>
          <w:p w:rsidR="0000774B" w:rsidRPr="0000774B" w:rsidRDefault="0000774B" w:rsidP="0000774B">
            <w:pPr>
              <w:ind w:firstLine="0"/>
            </w:pPr>
            <w:r>
              <w:t>Chellis</w:t>
            </w:r>
          </w:p>
        </w:tc>
      </w:tr>
      <w:tr w:rsidR="0000774B" w:rsidRPr="0000774B" w:rsidTr="0000774B">
        <w:tc>
          <w:tcPr>
            <w:tcW w:w="2179" w:type="dxa"/>
            <w:shd w:val="clear" w:color="auto" w:fill="auto"/>
          </w:tcPr>
          <w:p w:rsidR="0000774B" w:rsidRPr="0000774B" w:rsidRDefault="0000774B" w:rsidP="0000774B">
            <w:pPr>
              <w:ind w:firstLine="0"/>
            </w:pPr>
            <w:r>
              <w:t>Chumley</w:t>
            </w:r>
          </w:p>
        </w:tc>
        <w:tc>
          <w:tcPr>
            <w:tcW w:w="2179" w:type="dxa"/>
            <w:shd w:val="clear" w:color="auto" w:fill="auto"/>
          </w:tcPr>
          <w:p w:rsidR="0000774B" w:rsidRPr="0000774B" w:rsidRDefault="0000774B" w:rsidP="0000774B">
            <w:pPr>
              <w:ind w:firstLine="0"/>
            </w:pPr>
            <w:r>
              <w:t>Clary</w:t>
            </w:r>
          </w:p>
        </w:tc>
        <w:tc>
          <w:tcPr>
            <w:tcW w:w="2180" w:type="dxa"/>
            <w:shd w:val="clear" w:color="auto" w:fill="auto"/>
          </w:tcPr>
          <w:p w:rsidR="0000774B" w:rsidRPr="0000774B" w:rsidRDefault="0000774B" w:rsidP="0000774B">
            <w:pPr>
              <w:ind w:firstLine="0"/>
            </w:pPr>
            <w:r>
              <w:t>Clemmons</w:t>
            </w:r>
          </w:p>
        </w:tc>
      </w:tr>
      <w:tr w:rsidR="0000774B" w:rsidRPr="0000774B" w:rsidTr="0000774B">
        <w:tc>
          <w:tcPr>
            <w:tcW w:w="2179" w:type="dxa"/>
            <w:shd w:val="clear" w:color="auto" w:fill="auto"/>
          </w:tcPr>
          <w:p w:rsidR="0000774B" w:rsidRPr="0000774B" w:rsidRDefault="0000774B" w:rsidP="0000774B">
            <w:pPr>
              <w:ind w:firstLine="0"/>
            </w:pPr>
            <w:r>
              <w:t>Clyburn</w:t>
            </w:r>
          </w:p>
        </w:tc>
        <w:tc>
          <w:tcPr>
            <w:tcW w:w="2179" w:type="dxa"/>
            <w:shd w:val="clear" w:color="auto" w:fill="auto"/>
          </w:tcPr>
          <w:p w:rsidR="0000774B" w:rsidRPr="0000774B" w:rsidRDefault="0000774B" w:rsidP="0000774B">
            <w:pPr>
              <w:ind w:firstLine="0"/>
            </w:pPr>
            <w:r>
              <w:t>Cobb-Hunter</w:t>
            </w:r>
          </w:p>
        </w:tc>
        <w:tc>
          <w:tcPr>
            <w:tcW w:w="2180" w:type="dxa"/>
            <w:shd w:val="clear" w:color="auto" w:fill="auto"/>
          </w:tcPr>
          <w:p w:rsidR="0000774B" w:rsidRPr="0000774B" w:rsidRDefault="0000774B" w:rsidP="0000774B">
            <w:pPr>
              <w:ind w:firstLine="0"/>
            </w:pPr>
            <w:r>
              <w:t>Cogswell</w:t>
            </w:r>
          </w:p>
        </w:tc>
      </w:tr>
      <w:tr w:rsidR="0000774B" w:rsidRPr="0000774B" w:rsidTr="0000774B">
        <w:tc>
          <w:tcPr>
            <w:tcW w:w="2179" w:type="dxa"/>
            <w:shd w:val="clear" w:color="auto" w:fill="auto"/>
          </w:tcPr>
          <w:p w:rsidR="0000774B" w:rsidRPr="0000774B" w:rsidRDefault="0000774B" w:rsidP="0000774B">
            <w:pPr>
              <w:ind w:firstLine="0"/>
            </w:pPr>
            <w:r>
              <w:t>Collins</w:t>
            </w:r>
          </w:p>
        </w:tc>
        <w:tc>
          <w:tcPr>
            <w:tcW w:w="2179" w:type="dxa"/>
            <w:shd w:val="clear" w:color="auto" w:fill="auto"/>
          </w:tcPr>
          <w:p w:rsidR="0000774B" w:rsidRPr="0000774B" w:rsidRDefault="0000774B" w:rsidP="0000774B">
            <w:pPr>
              <w:ind w:firstLine="0"/>
            </w:pPr>
            <w:r>
              <w:t>B. Cox</w:t>
            </w:r>
          </w:p>
        </w:tc>
        <w:tc>
          <w:tcPr>
            <w:tcW w:w="2180" w:type="dxa"/>
            <w:shd w:val="clear" w:color="auto" w:fill="auto"/>
          </w:tcPr>
          <w:p w:rsidR="0000774B" w:rsidRPr="0000774B" w:rsidRDefault="0000774B" w:rsidP="0000774B">
            <w:pPr>
              <w:ind w:firstLine="0"/>
            </w:pPr>
            <w:r>
              <w:t>W. Cox</w:t>
            </w:r>
          </w:p>
        </w:tc>
      </w:tr>
      <w:tr w:rsidR="0000774B" w:rsidRPr="0000774B" w:rsidTr="0000774B">
        <w:tc>
          <w:tcPr>
            <w:tcW w:w="2179" w:type="dxa"/>
            <w:shd w:val="clear" w:color="auto" w:fill="auto"/>
          </w:tcPr>
          <w:p w:rsidR="0000774B" w:rsidRPr="0000774B" w:rsidRDefault="0000774B" w:rsidP="0000774B">
            <w:pPr>
              <w:ind w:firstLine="0"/>
            </w:pPr>
            <w:r>
              <w:t>Crawford</w:t>
            </w:r>
          </w:p>
        </w:tc>
        <w:tc>
          <w:tcPr>
            <w:tcW w:w="2179" w:type="dxa"/>
            <w:shd w:val="clear" w:color="auto" w:fill="auto"/>
          </w:tcPr>
          <w:p w:rsidR="0000774B" w:rsidRPr="0000774B" w:rsidRDefault="0000774B" w:rsidP="0000774B">
            <w:pPr>
              <w:ind w:firstLine="0"/>
            </w:pPr>
            <w:r>
              <w:t>Daning</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Erickson</w:t>
            </w:r>
          </w:p>
        </w:tc>
      </w:tr>
      <w:tr w:rsidR="0000774B" w:rsidRPr="0000774B" w:rsidTr="0000774B">
        <w:tc>
          <w:tcPr>
            <w:tcW w:w="2179" w:type="dxa"/>
            <w:shd w:val="clear" w:color="auto" w:fill="auto"/>
          </w:tcPr>
          <w:p w:rsidR="0000774B" w:rsidRPr="0000774B" w:rsidRDefault="0000774B" w:rsidP="0000774B">
            <w:pPr>
              <w:ind w:firstLine="0"/>
            </w:pPr>
            <w:r>
              <w:t>Felder</w:t>
            </w:r>
          </w:p>
        </w:tc>
        <w:tc>
          <w:tcPr>
            <w:tcW w:w="2179" w:type="dxa"/>
            <w:shd w:val="clear" w:color="auto" w:fill="auto"/>
          </w:tcPr>
          <w:p w:rsidR="0000774B" w:rsidRPr="0000774B" w:rsidRDefault="0000774B" w:rsidP="0000774B">
            <w:pPr>
              <w:ind w:firstLine="0"/>
            </w:pPr>
            <w:r>
              <w:t>Finlay</w:t>
            </w:r>
          </w:p>
        </w:tc>
        <w:tc>
          <w:tcPr>
            <w:tcW w:w="2180" w:type="dxa"/>
            <w:shd w:val="clear" w:color="auto" w:fill="auto"/>
          </w:tcPr>
          <w:p w:rsidR="0000774B" w:rsidRPr="0000774B" w:rsidRDefault="0000774B" w:rsidP="0000774B">
            <w:pPr>
              <w:ind w:firstLine="0"/>
            </w:pPr>
            <w:r>
              <w:t>Forrest</w:t>
            </w:r>
          </w:p>
        </w:tc>
      </w:tr>
      <w:tr w:rsidR="0000774B" w:rsidRPr="0000774B" w:rsidTr="0000774B">
        <w:tc>
          <w:tcPr>
            <w:tcW w:w="2179" w:type="dxa"/>
            <w:shd w:val="clear" w:color="auto" w:fill="auto"/>
          </w:tcPr>
          <w:p w:rsidR="0000774B" w:rsidRPr="0000774B" w:rsidRDefault="0000774B" w:rsidP="0000774B">
            <w:pPr>
              <w:ind w:firstLine="0"/>
            </w:pPr>
            <w:r>
              <w:t>Forrester</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Funderburk</w:t>
            </w:r>
          </w:p>
        </w:tc>
      </w:tr>
      <w:tr w:rsidR="0000774B" w:rsidRPr="0000774B" w:rsidTr="0000774B">
        <w:tc>
          <w:tcPr>
            <w:tcW w:w="2179" w:type="dxa"/>
            <w:shd w:val="clear" w:color="auto" w:fill="auto"/>
          </w:tcPr>
          <w:p w:rsidR="0000774B" w:rsidRPr="0000774B" w:rsidRDefault="0000774B" w:rsidP="0000774B">
            <w:pPr>
              <w:ind w:firstLine="0"/>
            </w:pPr>
            <w:r>
              <w:t>Gagnon</w:t>
            </w:r>
          </w:p>
        </w:tc>
        <w:tc>
          <w:tcPr>
            <w:tcW w:w="2179" w:type="dxa"/>
            <w:shd w:val="clear" w:color="auto" w:fill="auto"/>
          </w:tcPr>
          <w:p w:rsidR="0000774B" w:rsidRPr="0000774B" w:rsidRDefault="0000774B" w:rsidP="0000774B">
            <w:pPr>
              <w:ind w:firstLine="0"/>
            </w:pPr>
            <w:r>
              <w:t>Garvin</w:t>
            </w:r>
          </w:p>
        </w:tc>
        <w:tc>
          <w:tcPr>
            <w:tcW w:w="2180" w:type="dxa"/>
            <w:shd w:val="clear" w:color="auto" w:fill="auto"/>
          </w:tcPr>
          <w:p w:rsidR="0000774B" w:rsidRPr="0000774B" w:rsidRDefault="0000774B" w:rsidP="0000774B">
            <w:pPr>
              <w:ind w:firstLine="0"/>
            </w:pPr>
            <w:r>
              <w:t>Gilliam</w:t>
            </w:r>
          </w:p>
        </w:tc>
      </w:tr>
      <w:tr w:rsidR="0000774B" w:rsidRPr="0000774B" w:rsidTr="0000774B">
        <w:tc>
          <w:tcPr>
            <w:tcW w:w="2179" w:type="dxa"/>
            <w:shd w:val="clear" w:color="auto" w:fill="auto"/>
          </w:tcPr>
          <w:p w:rsidR="0000774B" w:rsidRPr="0000774B" w:rsidRDefault="0000774B" w:rsidP="0000774B">
            <w:pPr>
              <w:ind w:firstLine="0"/>
            </w:pPr>
            <w:r>
              <w:t>Gilliard</w:t>
            </w:r>
          </w:p>
        </w:tc>
        <w:tc>
          <w:tcPr>
            <w:tcW w:w="2179" w:type="dxa"/>
            <w:shd w:val="clear" w:color="auto" w:fill="auto"/>
          </w:tcPr>
          <w:p w:rsidR="0000774B" w:rsidRPr="0000774B" w:rsidRDefault="0000774B" w:rsidP="0000774B">
            <w:pPr>
              <w:ind w:firstLine="0"/>
            </w:pPr>
            <w:r>
              <w:t>Govan</w:t>
            </w:r>
          </w:p>
        </w:tc>
        <w:tc>
          <w:tcPr>
            <w:tcW w:w="2180" w:type="dxa"/>
            <w:shd w:val="clear" w:color="auto" w:fill="auto"/>
          </w:tcPr>
          <w:p w:rsidR="0000774B" w:rsidRPr="0000774B" w:rsidRDefault="0000774B" w:rsidP="0000774B">
            <w:pPr>
              <w:ind w:firstLine="0"/>
            </w:pPr>
            <w:r>
              <w:t>Hayes</w:t>
            </w:r>
          </w:p>
        </w:tc>
      </w:tr>
      <w:tr w:rsidR="0000774B" w:rsidRPr="0000774B" w:rsidTr="0000774B">
        <w:tc>
          <w:tcPr>
            <w:tcW w:w="2179" w:type="dxa"/>
            <w:shd w:val="clear" w:color="auto" w:fill="auto"/>
          </w:tcPr>
          <w:p w:rsidR="0000774B" w:rsidRPr="0000774B" w:rsidRDefault="0000774B" w:rsidP="0000774B">
            <w:pPr>
              <w:ind w:firstLine="0"/>
            </w:pPr>
            <w:r>
              <w:t>Henderson-Myers</w:t>
            </w:r>
          </w:p>
        </w:tc>
        <w:tc>
          <w:tcPr>
            <w:tcW w:w="2179" w:type="dxa"/>
            <w:shd w:val="clear" w:color="auto" w:fill="auto"/>
          </w:tcPr>
          <w:p w:rsidR="0000774B" w:rsidRPr="0000774B" w:rsidRDefault="0000774B" w:rsidP="0000774B">
            <w:pPr>
              <w:ind w:firstLine="0"/>
            </w:pPr>
            <w:r>
              <w:t>Henegan</w:t>
            </w:r>
          </w:p>
        </w:tc>
        <w:tc>
          <w:tcPr>
            <w:tcW w:w="2180" w:type="dxa"/>
            <w:shd w:val="clear" w:color="auto" w:fill="auto"/>
          </w:tcPr>
          <w:p w:rsidR="0000774B" w:rsidRPr="0000774B" w:rsidRDefault="0000774B" w:rsidP="0000774B">
            <w:pPr>
              <w:ind w:firstLine="0"/>
            </w:pPr>
            <w:r>
              <w:t>Herbkersman</w:t>
            </w:r>
          </w:p>
        </w:tc>
      </w:tr>
      <w:tr w:rsidR="0000774B" w:rsidRPr="0000774B" w:rsidTr="0000774B">
        <w:tc>
          <w:tcPr>
            <w:tcW w:w="2179" w:type="dxa"/>
            <w:shd w:val="clear" w:color="auto" w:fill="auto"/>
          </w:tcPr>
          <w:p w:rsidR="0000774B" w:rsidRPr="0000774B" w:rsidRDefault="0000774B" w:rsidP="0000774B">
            <w:pPr>
              <w:ind w:firstLine="0"/>
            </w:pPr>
            <w:r>
              <w:t>Hewitt</w:t>
            </w:r>
          </w:p>
        </w:tc>
        <w:tc>
          <w:tcPr>
            <w:tcW w:w="2179" w:type="dxa"/>
            <w:shd w:val="clear" w:color="auto" w:fill="auto"/>
          </w:tcPr>
          <w:p w:rsidR="0000774B" w:rsidRPr="0000774B" w:rsidRDefault="0000774B" w:rsidP="0000774B">
            <w:pPr>
              <w:ind w:firstLine="0"/>
            </w:pPr>
            <w:r>
              <w:t>Hill</w:t>
            </w:r>
          </w:p>
        </w:tc>
        <w:tc>
          <w:tcPr>
            <w:tcW w:w="2180" w:type="dxa"/>
            <w:shd w:val="clear" w:color="auto" w:fill="auto"/>
          </w:tcPr>
          <w:p w:rsidR="0000774B" w:rsidRPr="0000774B" w:rsidRDefault="0000774B" w:rsidP="0000774B">
            <w:pPr>
              <w:ind w:firstLine="0"/>
            </w:pPr>
            <w:r>
              <w:t>Hiott</w:t>
            </w:r>
          </w:p>
        </w:tc>
      </w:tr>
      <w:tr w:rsidR="0000774B" w:rsidRPr="0000774B" w:rsidTr="0000774B">
        <w:tc>
          <w:tcPr>
            <w:tcW w:w="2179" w:type="dxa"/>
            <w:shd w:val="clear" w:color="auto" w:fill="auto"/>
          </w:tcPr>
          <w:p w:rsidR="0000774B" w:rsidRPr="0000774B" w:rsidRDefault="0000774B" w:rsidP="0000774B">
            <w:pPr>
              <w:ind w:firstLine="0"/>
            </w:pPr>
            <w:r>
              <w:t>Hixon</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Howard</w:t>
            </w:r>
          </w:p>
        </w:tc>
      </w:tr>
      <w:tr w:rsidR="0000774B" w:rsidRPr="0000774B" w:rsidTr="0000774B">
        <w:tc>
          <w:tcPr>
            <w:tcW w:w="2179" w:type="dxa"/>
            <w:shd w:val="clear" w:color="auto" w:fill="auto"/>
          </w:tcPr>
          <w:p w:rsidR="0000774B" w:rsidRPr="0000774B" w:rsidRDefault="0000774B" w:rsidP="0000774B">
            <w:pPr>
              <w:ind w:firstLine="0"/>
            </w:pPr>
            <w:r>
              <w:t>Huggins</w:t>
            </w:r>
          </w:p>
        </w:tc>
        <w:tc>
          <w:tcPr>
            <w:tcW w:w="2179" w:type="dxa"/>
            <w:shd w:val="clear" w:color="auto" w:fill="auto"/>
          </w:tcPr>
          <w:p w:rsidR="0000774B" w:rsidRPr="0000774B" w:rsidRDefault="0000774B" w:rsidP="0000774B">
            <w:pPr>
              <w:ind w:firstLine="0"/>
            </w:pPr>
            <w:r>
              <w:t>Hyde</w:t>
            </w:r>
          </w:p>
        </w:tc>
        <w:tc>
          <w:tcPr>
            <w:tcW w:w="2180" w:type="dxa"/>
            <w:shd w:val="clear" w:color="auto" w:fill="auto"/>
          </w:tcPr>
          <w:p w:rsidR="0000774B" w:rsidRPr="0000774B" w:rsidRDefault="0000774B" w:rsidP="0000774B">
            <w:pPr>
              <w:ind w:firstLine="0"/>
            </w:pPr>
            <w:r>
              <w:t>Jefferson</w:t>
            </w:r>
          </w:p>
        </w:tc>
      </w:tr>
      <w:tr w:rsidR="0000774B" w:rsidRPr="0000774B" w:rsidTr="0000774B">
        <w:tc>
          <w:tcPr>
            <w:tcW w:w="2179" w:type="dxa"/>
            <w:shd w:val="clear" w:color="auto" w:fill="auto"/>
          </w:tcPr>
          <w:p w:rsidR="0000774B" w:rsidRPr="0000774B" w:rsidRDefault="0000774B" w:rsidP="0000774B">
            <w:pPr>
              <w:ind w:firstLine="0"/>
            </w:pPr>
            <w:r>
              <w:t>Johnson</w:t>
            </w:r>
          </w:p>
        </w:tc>
        <w:tc>
          <w:tcPr>
            <w:tcW w:w="2179" w:type="dxa"/>
            <w:shd w:val="clear" w:color="auto" w:fill="auto"/>
          </w:tcPr>
          <w:p w:rsidR="0000774B" w:rsidRPr="0000774B" w:rsidRDefault="0000774B" w:rsidP="0000774B">
            <w:pPr>
              <w:ind w:firstLine="0"/>
            </w:pPr>
            <w:r>
              <w:t>Jordan</w:t>
            </w:r>
          </w:p>
        </w:tc>
        <w:tc>
          <w:tcPr>
            <w:tcW w:w="2180" w:type="dxa"/>
            <w:shd w:val="clear" w:color="auto" w:fill="auto"/>
          </w:tcPr>
          <w:p w:rsidR="0000774B" w:rsidRPr="0000774B" w:rsidRDefault="0000774B" w:rsidP="0000774B">
            <w:pPr>
              <w:ind w:firstLine="0"/>
            </w:pPr>
            <w:r>
              <w:t>Kimmons</w:t>
            </w:r>
          </w:p>
        </w:tc>
      </w:tr>
      <w:tr w:rsidR="0000774B" w:rsidRPr="0000774B" w:rsidTr="0000774B">
        <w:tc>
          <w:tcPr>
            <w:tcW w:w="2179" w:type="dxa"/>
            <w:shd w:val="clear" w:color="auto" w:fill="auto"/>
          </w:tcPr>
          <w:p w:rsidR="0000774B" w:rsidRPr="0000774B" w:rsidRDefault="0000774B" w:rsidP="0000774B">
            <w:pPr>
              <w:ind w:firstLine="0"/>
            </w:pPr>
            <w:r>
              <w:t>King</w:t>
            </w:r>
          </w:p>
        </w:tc>
        <w:tc>
          <w:tcPr>
            <w:tcW w:w="2179" w:type="dxa"/>
            <w:shd w:val="clear" w:color="auto" w:fill="auto"/>
          </w:tcPr>
          <w:p w:rsidR="0000774B" w:rsidRPr="0000774B" w:rsidRDefault="0000774B" w:rsidP="0000774B">
            <w:pPr>
              <w:ind w:firstLine="0"/>
            </w:pPr>
            <w:r>
              <w:t>Kirby</w:t>
            </w:r>
          </w:p>
        </w:tc>
        <w:tc>
          <w:tcPr>
            <w:tcW w:w="2180" w:type="dxa"/>
            <w:shd w:val="clear" w:color="auto" w:fill="auto"/>
          </w:tcPr>
          <w:p w:rsidR="0000774B" w:rsidRPr="0000774B" w:rsidRDefault="0000774B" w:rsidP="0000774B">
            <w:pPr>
              <w:ind w:firstLine="0"/>
            </w:pPr>
            <w:r>
              <w:t>Ligon</w:t>
            </w:r>
          </w:p>
        </w:tc>
      </w:tr>
      <w:tr w:rsidR="0000774B" w:rsidRPr="0000774B" w:rsidTr="0000774B">
        <w:tc>
          <w:tcPr>
            <w:tcW w:w="2179" w:type="dxa"/>
            <w:shd w:val="clear" w:color="auto" w:fill="auto"/>
          </w:tcPr>
          <w:p w:rsidR="0000774B" w:rsidRPr="0000774B" w:rsidRDefault="0000774B" w:rsidP="0000774B">
            <w:pPr>
              <w:ind w:firstLine="0"/>
            </w:pPr>
            <w:r>
              <w:t>Loftis</w:t>
            </w:r>
          </w:p>
        </w:tc>
        <w:tc>
          <w:tcPr>
            <w:tcW w:w="2179" w:type="dxa"/>
            <w:shd w:val="clear" w:color="auto" w:fill="auto"/>
          </w:tcPr>
          <w:p w:rsidR="0000774B" w:rsidRPr="0000774B" w:rsidRDefault="0000774B" w:rsidP="0000774B">
            <w:pPr>
              <w:ind w:firstLine="0"/>
            </w:pPr>
            <w:r>
              <w:t>Long</w:t>
            </w:r>
          </w:p>
        </w:tc>
        <w:tc>
          <w:tcPr>
            <w:tcW w:w="2180" w:type="dxa"/>
            <w:shd w:val="clear" w:color="auto" w:fill="auto"/>
          </w:tcPr>
          <w:p w:rsidR="0000774B" w:rsidRPr="0000774B" w:rsidRDefault="0000774B" w:rsidP="0000774B">
            <w:pPr>
              <w:ind w:firstLine="0"/>
            </w:pPr>
            <w:r>
              <w:t>Lowe</w:t>
            </w:r>
          </w:p>
        </w:tc>
      </w:tr>
      <w:tr w:rsidR="0000774B" w:rsidRPr="0000774B" w:rsidTr="0000774B">
        <w:tc>
          <w:tcPr>
            <w:tcW w:w="2179" w:type="dxa"/>
            <w:shd w:val="clear" w:color="auto" w:fill="auto"/>
          </w:tcPr>
          <w:p w:rsidR="0000774B" w:rsidRPr="0000774B" w:rsidRDefault="0000774B" w:rsidP="0000774B">
            <w:pPr>
              <w:ind w:firstLine="0"/>
            </w:pPr>
            <w:r>
              <w:t>Lucas</w:t>
            </w:r>
          </w:p>
        </w:tc>
        <w:tc>
          <w:tcPr>
            <w:tcW w:w="2179" w:type="dxa"/>
            <w:shd w:val="clear" w:color="auto" w:fill="auto"/>
          </w:tcPr>
          <w:p w:rsidR="0000774B" w:rsidRPr="0000774B" w:rsidRDefault="0000774B" w:rsidP="0000774B">
            <w:pPr>
              <w:ind w:firstLine="0"/>
            </w:pPr>
            <w:r>
              <w:t>Mace</w:t>
            </w:r>
          </w:p>
        </w:tc>
        <w:tc>
          <w:tcPr>
            <w:tcW w:w="2180" w:type="dxa"/>
            <w:shd w:val="clear" w:color="auto" w:fill="auto"/>
          </w:tcPr>
          <w:p w:rsidR="0000774B" w:rsidRPr="0000774B" w:rsidRDefault="0000774B" w:rsidP="0000774B">
            <w:pPr>
              <w:ind w:firstLine="0"/>
            </w:pPr>
            <w:r>
              <w:t>Magnuson</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McCoy</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Moore</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Rivers</w:t>
            </w:r>
          </w:p>
        </w:tc>
      </w:tr>
      <w:tr w:rsidR="0000774B" w:rsidRPr="0000774B" w:rsidTr="0000774B">
        <w:tc>
          <w:tcPr>
            <w:tcW w:w="2179" w:type="dxa"/>
            <w:shd w:val="clear" w:color="auto" w:fill="auto"/>
          </w:tcPr>
          <w:p w:rsidR="0000774B" w:rsidRPr="0000774B" w:rsidRDefault="0000774B" w:rsidP="0000774B">
            <w:pPr>
              <w:ind w:firstLine="0"/>
            </w:pPr>
            <w:r>
              <w:t>Robinson</w:t>
            </w:r>
          </w:p>
        </w:tc>
        <w:tc>
          <w:tcPr>
            <w:tcW w:w="2179" w:type="dxa"/>
            <w:shd w:val="clear" w:color="auto" w:fill="auto"/>
          </w:tcPr>
          <w:p w:rsidR="0000774B" w:rsidRPr="0000774B" w:rsidRDefault="0000774B" w:rsidP="0000774B">
            <w:pPr>
              <w:ind w:firstLine="0"/>
            </w:pPr>
            <w:r>
              <w:t>Rose</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Simmons</w:t>
            </w:r>
          </w:p>
        </w:tc>
        <w:tc>
          <w:tcPr>
            <w:tcW w:w="2179" w:type="dxa"/>
            <w:shd w:val="clear" w:color="auto" w:fill="auto"/>
          </w:tcPr>
          <w:p w:rsidR="0000774B" w:rsidRPr="0000774B" w:rsidRDefault="0000774B" w:rsidP="0000774B">
            <w:pPr>
              <w:ind w:firstLine="0"/>
            </w:pPr>
            <w:r>
              <w:t>Simrill</w:t>
            </w:r>
          </w:p>
        </w:tc>
        <w:tc>
          <w:tcPr>
            <w:tcW w:w="2180" w:type="dxa"/>
            <w:shd w:val="clear" w:color="auto" w:fill="auto"/>
          </w:tcPr>
          <w:p w:rsidR="0000774B" w:rsidRPr="0000774B" w:rsidRDefault="0000774B" w:rsidP="0000774B">
            <w:pPr>
              <w:ind w:firstLine="0"/>
            </w:pPr>
            <w:r>
              <w:t>G. M. Smith</w:t>
            </w:r>
          </w:p>
        </w:tc>
      </w:tr>
      <w:tr w:rsidR="0000774B" w:rsidRPr="0000774B" w:rsidTr="0000774B">
        <w:tc>
          <w:tcPr>
            <w:tcW w:w="2179" w:type="dxa"/>
            <w:shd w:val="clear" w:color="auto" w:fill="auto"/>
          </w:tcPr>
          <w:p w:rsidR="0000774B" w:rsidRPr="0000774B" w:rsidRDefault="0000774B" w:rsidP="0000774B">
            <w:pPr>
              <w:ind w:firstLine="0"/>
            </w:pPr>
            <w:r>
              <w:t>G. R. Smith</w:t>
            </w:r>
          </w:p>
        </w:tc>
        <w:tc>
          <w:tcPr>
            <w:tcW w:w="2179" w:type="dxa"/>
            <w:shd w:val="clear" w:color="auto" w:fill="auto"/>
          </w:tcPr>
          <w:p w:rsidR="0000774B" w:rsidRPr="0000774B" w:rsidRDefault="0000774B" w:rsidP="0000774B">
            <w:pPr>
              <w:ind w:firstLine="0"/>
            </w:pPr>
            <w:r>
              <w:t>Sottile</w:t>
            </w:r>
          </w:p>
        </w:tc>
        <w:tc>
          <w:tcPr>
            <w:tcW w:w="2180" w:type="dxa"/>
            <w:shd w:val="clear" w:color="auto" w:fill="auto"/>
          </w:tcPr>
          <w:p w:rsidR="0000774B" w:rsidRPr="0000774B" w:rsidRDefault="0000774B" w:rsidP="0000774B">
            <w:pPr>
              <w:ind w:firstLine="0"/>
            </w:pPr>
            <w:r>
              <w:t>Spires</w:t>
            </w:r>
          </w:p>
        </w:tc>
      </w:tr>
      <w:tr w:rsidR="0000774B" w:rsidRPr="0000774B" w:rsidTr="0000774B">
        <w:tc>
          <w:tcPr>
            <w:tcW w:w="2179" w:type="dxa"/>
            <w:shd w:val="clear" w:color="auto" w:fill="auto"/>
          </w:tcPr>
          <w:p w:rsidR="0000774B" w:rsidRPr="0000774B" w:rsidRDefault="0000774B" w:rsidP="0000774B">
            <w:pPr>
              <w:ind w:firstLine="0"/>
            </w:pPr>
            <w:r>
              <w:t>Stavrinakis</w:t>
            </w:r>
          </w:p>
        </w:tc>
        <w:tc>
          <w:tcPr>
            <w:tcW w:w="2179" w:type="dxa"/>
            <w:shd w:val="clear" w:color="auto" w:fill="auto"/>
          </w:tcPr>
          <w:p w:rsidR="0000774B" w:rsidRPr="0000774B" w:rsidRDefault="0000774B" w:rsidP="0000774B">
            <w:pPr>
              <w:ind w:firstLine="0"/>
            </w:pPr>
            <w:r>
              <w:t>Stringer</w:t>
            </w:r>
          </w:p>
        </w:tc>
        <w:tc>
          <w:tcPr>
            <w:tcW w:w="2180" w:type="dxa"/>
            <w:shd w:val="clear" w:color="auto" w:fill="auto"/>
          </w:tcPr>
          <w:p w:rsidR="0000774B" w:rsidRPr="0000774B" w:rsidRDefault="0000774B" w:rsidP="0000774B">
            <w:pPr>
              <w:ind w:firstLine="0"/>
            </w:pPr>
            <w:r>
              <w:t>Tallon</w:t>
            </w:r>
          </w:p>
        </w:tc>
      </w:tr>
      <w:tr w:rsidR="0000774B" w:rsidRPr="0000774B" w:rsidTr="0000774B">
        <w:tc>
          <w:tcPr>
            <w:tcW w:w="2179" w:type="dxa"/>
            <w:shd w:val="clear" w:color="auto" w:fill="auto"/>
          </w:tcPr>
          <w:p w:rsidR="0000774B" w:rsidRPr="0000774B" w:rsidRDefault="0000774B" w:rsidP="0000774B">
            <w:pPr>
              <w:ind w:firstLine="0"/>
            </w:pPr>
            <w:r>
              <w:t>Taylor</w:t>
            </w:r>
          </w:p>
        </w:tc>
        <w:tc>
          <w:tcPr>
            <w:tcW w:w="2179" w:type="dxa"/>
            <w:shd w:val="clear" w:color="auto" w:fill="auto"/>
          </w:tcPr>
          <w:p w:rsidR="0000774B" w:rsidRPr="0000774B" w:rsidRDefault="0000774B" w:rsidP="0000774B">
            <w:pPr>
              <w:ind w:firstLine="0"/>
            </w:pPr>
            <w:r>
              <w:t>Thayer</w:t>
            </w:r>
          </w:p>
        </w:tc>
        <w:tc>
          <w:tcPr>
            <w:tcW w:w="2180" w:type="dxa"/>
            <w:shd w:val="clear" w:color="auto" w:fill="auto"/>
          </w:tcPr>
          <w:p w:rsidR="0000774B" w:rsidRPr="0000774B" w:rsidRDefault="0000774B" w:rsidP="0000774B">
            <w:pPr>
              <w:ind w:firstLine="0"/>
            </w:pPr>
            <w:r>
              <w:t>Toole</w:t>
            </w:r>
          </w:p>
        </w:tc>
      </w:tr>
      <w:tr w:rsidR="0000774B" w:rsidRPr="0000774B" w:rsidTr="0000774B">
        <w:tc>
          <w:tcPr>
            <w:tcW w:w="2179" w:type="dxa"/>
            <w:shd w:val="clear" w:color="auto" w:fill="auto"/>
          </w:tcPr>
          <w:p w:rsidR="0000774B" w:rsidRPr="0000774B" w:rsidRDefault="0000774B" w:rsidP="0000774B">
            <w:pPr>
              <w:ind w:firstLine="0"/>
            </w:pPr>
            <w:r>
              <w:t>Trantham</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Total--109</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00774B" w:rsidRDefault="0000774B" w:rsidP="0000774B"/>
    <w:p w:rsidR="0000774B" w:rsidRDefault="0000774B" w:rsidP="0000774B">
      <w:pPr>
        <w:keepNext/>
        <w:jc w:val="center"/>
        <w:rPr>
          <w:b/>
        </w:rPr>
      </w:pPr>
      <w:r w:rsidRPr="0000774B">
        <w:rPr>
          <w:b/>
        </w:rPr>
        <w:t>H. 3754--ORDERED TO BE READ THIRD TIME TOMORROW</w:t>
      </w:r>
    </w:p>
    <w:p w:rsidR="0000774B" w:rsidRDefault="0000774B" w:rsidP="0000774B">
      <w:r>
        <w:t>On motion of Rep. THAYER, with unanimous consent, it was ordered that H. 3754 be read the third time tomorrow.</w:t>
      </w:r>
    </w:p>
    <w:p w:rsidR="0000774B" w:rsidRDefault="0000774B" w:rsidP="0000774B"/>
    <w:p w:rsidR="0000774B" w:rsidRDefault="0000774B" w:rsidP="0000774B">
      <w:pPr>
        <w:keepNext/>
        <w:jc w:val="center"/>
        <w:rPr>
          <w:b/>
        </w:rPr>
      </w:pPr>
      <w:r w:rsidRPr="0000774B">
        <w:rPr>
          <w:b/>
        </w:rPr>
        <w:t>S. 358--REQUEST FOR DEBATE AND ORDERED TO THIRD READING</w:t>
      </w:r>
    </w:p>
    <w:p w:rsidR="0000774B" w:rsidRDefault="0000774B" w:rsidP="0000774B">
      <w:pPr>
        <w:keepNext/>
      </w:pPr>
      <w:r>
        <w:t>The following Bill was taken up:</w:t>
      </w:r>
    </w:p>
    <w:p w:rsidR="0000774B" w:rsidRDefault="0000774B" w:rsidP="0000774B">
      <w:pPr>
        <w:keepNext/>
      </w:pPr>
      <w:bookmarkStart w:id="30" w:name="include_clip_start_160"/>
      <w:bookmarkEnd w:id="30"/>
    </w:p>
    <w:p w:rsidR="0000774B" w:rsidRDefault="0000774B" w:rsidP="0000774B">
      <w:r>
        <w:t>S. 358 --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00774B" w:rsidRDefault="0000774B" w:rsidP="0000774B">
      <w:bookmarkStart w:id="31" w:name="include_clip_end_160"/>
      <w:bookmarkEnd w:id="31"/>
    </w:p>
    <w:p w:rsidR="0000774B" w:rsidRDefault="0000774B" w:rsidP="0000774B">
      <w:r>
        <w:t>Rep. HILL requested debate on the Bill.</w:t>
      </w:r>
    </w:p>
    <w:p w:rsidR="0000774B" w:rsidRDefault="0000774B" w:rsidP="0000774B"/>
    <w:p w:rsidR="0000774B" w:rsidRDefault="0000774B" w:rsidP="0000774B">
      <w:r>
        <w:t>Rep. SPIRES explained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32" w:name="vote_start163"/>
      <w:bookmarkEnd w:id="32"/>
      <w:r>
        <w:t>Yeas 106;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Clemmons</w:t>
            </w:r>
          </w:p>
        </w:tc>
        <w:tc>
          <w:tcPr>
            <w:tcW w:w="2180" w:type="dxa"/>
            <w:shd w:val="clear" w:color="auto" w:fill="auto"/>
          </w:tcPr>
          <w:p w:rsidR="0000774B" w:rsidRPr="0000774B" w:rsidRDefault="0000774B" w:rsidP="0000774B">
            <w:pPr>
              <w:ind w:firstLine="0"/>
            </w:pPr>
            <w:r>
              <w:t>Clyburn</w:t>
            </w:r>
          </w:p>
        </w:tc>
      </w:tr>
      <w:tr w:rsidR="0000774B" w:rsidRPr="0000774B" w:rsidTr="0000774B">
        <w:tc>
          <w:tcPr>
            <w:tcW w:w="2179" w:type="dxa"/>
            <w:shd w:val="clear" w:color="auto" w:fill="auto"/>
          </w:tcPr>
          <w:p w:rsidR="0000774B" w:rsidRPr="0000774B" w:rsidRDefault="0000774B" w:rsidP="0000774B">
            <w:pPr>
              <w:ind w:firstLine="0"/>
            </w:pPr>
            <w:r>
              <w:t>Cobb-Hunter</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Crawford</w:t>
            </w:r>
          </w:p>
        </w:tc>
        <w:tc>
          <w:tcPr>
            <w:tcW w:w="2180" w:type="dxa"/>
            <w:shd w:val="clear" w:color="auto" w:fill="auto"/>
          </w:tcPr>
          <w:p w:rsidR="0000774B" w:rsidRPr="0000774B" w:rsidRDefault="0000774B" w:rsidP="0000774B">
            <w:pPr>
              <w:ind w:firstLine="0"/>
            </w:pPr>
            <w:r>
              <w:t>Daning</w:t>
            </w:r>
          </w:p>
        </w:tc>
      </w:tr>
      <w:tr w:rsidR="0000774B" w:rsidRPr="0000774B" w:rsidTr="0000774B">
        <w:tc>
          <w:tcPr>
            <w:tcW w:w="2179" w:type="dxa"/>
            <w:shd w:val="clear" w:color="auto" w:fill="auto"/>
          </w:tcPr>
          <w:p w:rsidR="0000774B" w:rsidRPr="0000774B" w:rsidRDefault="0000774B" w:rsidP="0000774B">
            <w:pPr>
              <w:ind w:firstLine="0"/>
            </w:pPr>
            <w:r>
              <w:t>Davis</w:t>
            </w:r>
          </w:p>
        </w:tc>
        <w:tc>
          <w:tcPr>
            <w:tcW w:w="2179" w:type="dxa"/>
            <w:shd w:val="clear" w:color="auto" w:fill="auto"/>
          </w:tcPr>
          <w:p w:rsidR="0000774B" w:rsidRPr="0000774B" w:rsidRDefault="0000774B" w:rsidP="0000774B">
            <w:pPr>
              <w:ind w:firstLine="0"/>
            </w:pPr>
            <w:r>
              <w:t>Dillard</w:t>
            </w:r>
          </w:p>
        </w:tc>
        <w:tc>
          <w:tcPr>
            <w:tcW w:w="2180" w:type="dxa"/>
            <w:shd w:val="clear" w:color="auto" w:fill="auto"/>
          </w:tcPr>
          <w:p w:rsidR="0000774B" w:rsidRPr="0000774B" w:rsidRDefault="0000774B" w:rsidP="0000774B">
            <w:pPr>
              <w:ind w:firstLine="0"/>
            </w:pPr>
            <w:r>
              <w:t>Elliott</w:t>
            </w:r>
          </w:p>
        </w:tc>
      </w:tr>
      <w:tr w:rsidR="0000774B" w:rsidRPr="0000774B" w:rsidTr="0000774B">
        <w:tc>
          <w:tcPr>
            <w:tcW w:w="2179" w:type="dxa"/>
            <w:shd w:val="clear" w:color="auto" w:fill="auto"/>
          </w:tcPr>
          <w:p w:rsidR="0000774B" w:rsidRPr="0000774B" w:rsidRDefault="0000774B" w:rsidP="0000774B">
            <w:pPr>
              <w:ind w:firstLine="0"/>
            </w:pPr>
            <w:r>
              <w:t>Erickson</w:t>
            </w:r>
          </w:p>
        </w:tc>
        <w:tc>
          <w:tcPr>
            <w:tcW w:w="2179" w:type="dxa"/>
            <w:shd w:val="clear" w:color="auto" w:fill="auto"/>
          </w:tcPr>
          <w:p w:rsidR="0000774B" w:rsidRPr="0000774B" w:rsidRDefault="0000774B" w:rsidP="0000774B">
            <w:pPr>
              <w:ind w:firstLine="0"/>
            </w:pPr>
            <w:r>
              <w:t>Felder</w:t>
            </w:r>
          </w:p>
        </w:tc>
        <w:tc>
          <w:tcPr>
            <w:tcW w:w="2180" w:type="dxa"/>
            <w:shd w:val="clear" w:color="auto" w:fill="auto"/>
          </w:tcPr>
          <w:p w:rsidR="0000774B" w:rsidRPr="0000774B" w:rsidRDefault="0000774B" w:rsidP="0000774B">
            <w:pPr>
              <w:ind w:firstLine="0"/>
            </w:pPr>
            <w:r>
              <w:t>Forrest</w:t>
            </w:r>
          </w:p>
        </w:tc>
      </w:tr>
      <w:tr w:rsidR="0000774B" w:rsidRPr="0000774B" w:rsidTr="0000774B">
        <w:tc>
          <w:tcPr>
            <w:tcW w:w="2179" w:type="dxa"/>
            <w:shd w:val="clear" w:color="auto" w:fill="auto"/>
          </w:tcPr>
          <w:p w:rsidR="0000774B" w:rsidRPr="0000774B" w:rsidRDefault="0000774B" w:rsidP="0000774B">
            <w:pPr>
              <w:ind w:firstLine="0"/>
            </w:pPr>
            <w:r>
              <w:t>Forrester</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Funderburk</w:t>
            </w:r>
          </w:p>
        </w:tc>
      </w:tr>
      <w:tr w:rsidR="0000774B" w:rsidRPr="0000774B" w:rsidTr="0000774B">
        <w:tc>
          <w:tcPr>
            <w:tcW w:w="2179" w:type="dxa"/>
            <w:shd w:val="clear" w:color="auto" w:fill="auto"/>
          </w:tcPr>
          <w:p w:rsidR="0000774B" w:rsidRPr="0000774B" w:rsidRDefault="0000774B" w:rsidP="0000774B">
            <w:pPr>
              <w:ind w:firstLine="0"/>
            </w:pPr>
            <w:r>
              <w:t>Gagnon</w:t>
            </w:r>
          </w:p>
        </w:tc>
        <w:tc>
          <w:tcPr>
            <w:tcW w:w="2179" w:type="dxa"/>
            <w:shd w:val="clear" w:color="auto" w:fill="auto"/>
          </w:tcPr>
          <w:p w:rsidR="0000774B" w:rsidRPr="0000774B" w:rsidRDefault="0000774B" w:rsidP="0000774B">
            <w:pPr>
              <w:ind w:firstLine="0"/>
            </w:pPr>
            <w:r>
              <w:t>Garvin</w:t>
            </w:r>
          </w:p>
        </w:tc>
        <w:tc>
          <w:tcPr>
            <w:tcW w:w="2180" w:type="dxa"/>
            <w:shd w:val="clear" w:color="auto" w:fill="auto"/>
          </w:tcPr>
          <w:p w:rsidR="0000774B" w:rsidRPr="0000774B" w:rsidRDefault="0000774B" w:rsidP="0000774B">
            <w:pPr>
              <w:ind w:firstLine="0"/>
            </w:pPr>
            <w:r>
              <w:t>Gilliam</w:t>
            </w:r>
          </w:p>
        </w:tc>
      </w:tr>
      <w:tr w:rsidR="0000774B" w:rsidRPr="0000774B" w:rsidTr="0000774B">
        <w:tc>
          <w:tcPr>
            <w:tcW w:w="2179" w:type="dxa"/>
            <w:shd w:val="clear" w:color="auto" w:fill="auto"/>
          </w:tcPr>
          <w:p w:rsidR="0000774B" w:rsidRPr="0000774B" w:rsidRDefault="0000774B" w:rsidP="0000774B">
            <w:pPr>
              <w:ind w:firstLine="0"/>
            </w:pPr>
            <w:r>
              <w:t>Gilliard</w:t>
            </w:r>
          </w:p>
        </w:tc>
        <w:tc>
          <w:tcPr>
            <w:tcW w:w="2179" w:type="dxa"/>
            <w:shd w:val="clear" w:color="auto" w:fill="auto"/>
          </w:tcPr>
          <w:p w:rsidR="0000774B" w:rsidRPr="0000774B" w:rsidRDefault="0000774B" w:rsidP="0000774B">
            <w:pPr>
              <w:ind w:firstLine="0"/>
            </w:pPr>
            <w:r>
              <w:t>Govan</w:t>
            </w:r>
          </w:p>
        </w:tc>
        <w:tc>
          <w:tcPr>
            <w:tcW w:w="2180" w:type="dxa"/>
            <w:shd w:val="clear" w:color="auto" w:fill="auto"/>
          </w:tcPr>
          <w:p w:rsidR="0000774B" w:rsidRPr="0000774B" w:rsidRDefault="0000774B" w:rsidP="0000774B">
            <w:pPr>
              <w:ind w:firstLine="0"/>
            </w:pPr>
            <w:r>
              <w:t>Hayes</w:t>
            </w:r>
          </w:p>
        </w:tc>
      </w:tr>
      <w:tr w:rsidR="0000774B" w:rsidRPr="0000774B" w:rsidTr="0000774B">
        <w:tc>
          <w:tcPr>
            <w:tcW w:w="2179" w:type="dxa"/>
            <w:shd w:val="clear" w:color="auto" w:fill="auto"/>
          </w:tcPr>
          <w:p w:rsidR="0000774B" w:rsidRPr="0000774B" w:rsidRDefault="0000774B" w:rsidP="0000774B">
            <w:pPr>
              <w:ind w:firstLine="0"/>
            </w:pPr>
            <w:r>
              <w:t>Henderson-Myers</w:t>
            </w:r>
          </w:p>
        </w:tc>
        <w:tc>
          <w:tcPr>
            <w:tcW w:w="2179" w:type="dxa"/>
            <w:shd w:val="clear" w:color="auto" w:fill="auto"/>
          </w:tcPr>
          <w:p w:rsidR="0000774B" w:rsidRPr="0000774B" w:rsidRDefault="0000774B" w:rsidP="0000774B">
            <w:pPr>
              <w:ind w:firstLine="0"/>
            </w:pPr>
            <w:r>
              <w:t>Henegan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Hill</w:t>
            </w:r>
          </w:p>
        </w:tc>
        <w:tc>
          <w:tcPr>
            <w:tcW w:w="2179" w:type="dxa"/>
            <w:shd w:val="clear" w:color="auto" w:fill="auto"/>
          </w:tcPr>
          <w:p w:rsidR="0000774B" w:rsidRPr="0000774B" w:rsidRDefault="0000774B" w:rsidP="0000774B">
            <w:pPr>
              <w:ind w:firstLine="0"/>
            </w:pPr>
            <w:r>
              <w:t>Hiott</w:t>
            </w:r>
          </w:p>
        </w:tc>
        <w:tc>
          <w:tcPr>
            <w:tcW w:w="2180" w:type="dxa"/>
            <w:shd w:val="clear" w:color="auto" w:fill="auto"/>
          </w:tcPr>
          <w:p w:rsidR="0000774B" w:rsidRPr="0000774B" w:rsidRDefault="0000774B" w:rsidP="0000774B">
            <w:pPr>
              <w:ind w:firstLine="0"/>
            </w:pPr>
            <w:r>
              <w:t>Hixon</w:t>
            </w:r>
          </w:p>
        </w:tc>
      </w:tr>
      <w:tr w:rsidR="0000774B" w:rsidRPr="0000774B" w:rsidTr="0000774B">
        <w:tc>
          <w:tcPr>
            <w:tcW w:w="2179" w:type="dxa"/>
            <w:shd w:val="clear" w:color="auto" w:fill="auto"/>
          </w:tcPr>
          <w:p w:rsidR="0000774B" w:rsidRPr="0000774B" w:rsidRDefault="0000774B" w:rsidP="0000774B">
            <w:pPr>
              <w:ind w:firstLine="0"/>
            </w:pPr>
            <w:r>
              <w:t>Hosey</w:t>
            </w:r>
          </w:p>
        </w:tc>
        <w:tc>
          <w:tcPr>
            <w:tcW w:w="2179" w:type="dxa"/>
            <w:shd w:val="clear" w:color="auto" w:fill="auto"/>
          </w:tcPr>
          <w:p w:rsidR="0000774B" w:rsidRPr="0000774B" w:rsidRDefault="0000774B" w:rsidP="0000774B">
            <w:pPr>
              <w:ind w:firstLine="0"/>
            </w:pPr>
            <w:r>
              <w:t>Howard</w:t>
            </w:r>
          </w:p>
        </w:tc>
        <w:tc>
          <w:tcPr>
            <w:tcW w:w="2180" w:type="dxa"/>
            <w:shd w:val="clear" w:color="auto" w:fill="auto"/>
          </w:tcPr>
          <w:p w:rsidR="0000774B" w:rsidRPr="0000774B" w:rsidRDefault="0000774B" w:rsidP="0000774B">
            <w:pPr>
              <w:ind w:firstLine="0"/>
            </w:pPr>
            <w:r>
              <w:t>Huggins</w:t>
            </w:r>
          </w:p>
        </w:tc>
      </w:tr>
      <w:tr w:rsidR="0000774B" w:rsidRPr="0000774B" w:rsidTr="0000774B">
        <w:tc>
          <w:tcPr>
            <w:tcW w:w="2179" w:type="dxa"/>
            <w:shd w:val="clear" w:color="auto" w:fill="auto"/>
          </w:tcPr>
          <w:p w:rsidR="0000774B" w:rsidRPr="0000774B" w:rsidRDefault="0000774B" w:rsidP="0000774B">
            <w:pPr>
              <w:ind w:firstLine="0"/>
            </w:pPr>
            <w:r>
              <w:t>Hyde</w:t>
            </w:r>
          </w:p>
        </w:tc>
        <w:tc>
          <w:tcPr>
            <w:tcW w:w="2179" w:type="dxa"/>
            <w:shd w:val="clear" w:color="auto" w:fill="auto"/>
          </w:tcPr>
          <w:p w:rsidR="0000774B" w:rsidRPr="0000774B" w:rsidRDefault="0000774B" w:rsidP="0000774B">
            <w:pPr>
              <w:ind w:firstLine="0"/>
            </w:pPr>
            <w:r>
              <w:t>Jefferson</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Kimmons</w:t>
            </w:r>
          </w:p>
        </w:tc>
        <w:tc>
          <w:tcPr>
            <w:tcW w:w="2180" w:type="dxa"/>
            <w:shd w:val="clear" w:color="auto" w:fill="auto"/>
          </w:tcPr>
          <w:p w:rsidR="0000774B" w:rsidRPr="0000774B" w:rsidRDefault="0000774B" w:rsidP="0000774B">
            <w:pPr>
              <w:ind w:firstLine="0"/>
            </w:pPr>
            <w:r>
              <w:t>King</w:t>
            </w:r>
          </w:p>
        </w:tc>
      </w:tr>
      <w:tr w:rsidR="0000774B" w:rsidRPr="0000774B" w:rsidTr="0000774B">
        <w:tc>
          <w:tcPr>
            <w:tcW w:w="2179" w:type="dxa"/>
            <w:shd w:val="clear" w:color="auto" w:fill="auto"/>
          </w:tcPr>
          <w:p w:rsidR="0000774B" w:rsidRPr="0000774B" w:rsidRDefault="0000774B" w:rsidP="0000774B">
            <w:pPr>
              <w:ind w:firstLine="0"/>
            </w:pPr>
            <w:r>
              <w:t>Kirby</w:t>
            </w:r>
          </w:p>
        </w:tc>
        <w:tc>
          <w:tcPr>
            <w:tcW w:w="2179" w:type="dxa"/>
            <w:shd w:val="clear" w:color="auto" w:fill="auto"/>
          </w:tcPr>
          <w:p w:rsidR="0000774B" w:rsidRPr="0000774B" w:rsidRDefault="0000774B" w:rsidP="0000774B">
            <w:pPr>
              <w:ind w:firstLine="0"/>
            </w:pPr>
            <w:r>
              <w:t>Ligon</w:t>
            </w:r>
          </w:p>
        </w:tc>
        <w:tc>
          <w:tcPr>
            <w:tcW w:w="2180" w:type="dxa"/>
            <w:shd w:val="clear" w:color="auto" w:fill="auto"/>
          </w:tcPr>
          <w:p w:rsidR="0000774B" w:rsidRPr="0000774B" w:rsidRDefault="0000774B" w:rsidP="0000774B">
            <w:pPr>
              <w:ind w:firstLine="0"/>
            </w:pPr>
            <w:r>
              <w:t>Loftis</w:t>
            </w:r>
          </w:p>
        </w:tc>
      </w:tr>
      <w:tr w:rsidR="0000774B" w:rsidRPr="0000774B" w:rsidTr="0000774B">
        <w:tc>
          <w:tcPr>
            <w:tcW w:w="2179" w:type="dxa"/>
            <w:shd w:val="clear" w:color="auto" w:fill="auto"/>
          </w:tcPr>
          <w:p w:rsidR="0000774B" w:rsidRPr="0000774B" w:rsidRDefault="0000774B" w:rsidP="0000774B">
            <w:pPr>
              <w:ind w:firstLine="0"/>
            </w:pPr>
            <w:r>
              <w:t>Long</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Mace</w:t>
            </w:r>
          </w:p>
        </w:tc>
        <w:tc>
          <w:tcPr>
            <w:tcW w:w="2179" w:type="dxa"/>
            <w:shd w:val="clear" w:color="auto" w:fill="auto"/>
          </w:tcPr>
          <w:p w:rsidR="0000774B" w:rsidRPr="0000774B" w:rsidRDefault="0000774B" w:rsidP="0000774B">
            <w:pPr>
              <w:ind w:firstLine="0"/>
            </w:pPr>
            <w:r>
              <w:t>Magnuson</w:t>
            </w:r>
          </w:p>
        </w:tc>
        <w:tc>
          <w:tcPr>
            <w:tcW w:w="2180" w:type="dxa"/>
            <w:shd w:val="clear" w:color="auto" w:fill="auto"/>
          </w:tcPr>
          <w:p w:rsidR="0000774B" w:rsidRPr="0000774B" w:rsidRDefault="0000774B" w:rsidP="0000774B">
            <w:pPr>
              <w:ind w:firstLine="0"/>
            </w:pPr>
            <w:r>
              <w:t>Martin</w:t>
            </w:r>
          </w:p>
        </w:tc>
      </w:tr>
      <w:tr w:rsidR="0000774B" w:rsidRPr="0000774B" w:rsidTr="0000774B">
        <w:tc>
          <w:tcPr>
            <w:tcW w:w="2179" w:type="dxa"/>
            <w:shd w:val="clear" w:color="auto" w:fill="auto"/>
          </w:tcPr>
          <w:p w:rsidR="0000774B" w:rsidRPr="0000774B" w:rsidRDefault="0000774B" w:rsidP="0000774B">
            <w:pPr>
              <w:ind w:firstLine="0"/>
            </w:pPr>
            <w:r>
              <w:t>McCoy</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McDaniel</w:t>
            </w:r>
          </w:p>
        </w:tc>
      </w:tr>
      <w:tr w:rsidR="0000774B" w:rsidRPr="0000774B" w:rsidTr="0000774B">
        <w:tc>
          <w:tcPr>
            <w:tcW w:w="2179" w:type="dxa"/>
            <w:shd w:val="clear" w:color="auto" w:fill="auto"/>
          </w:tcPr>
          <w:p w:rsidR="0000774B" w:rsidRPr="0000774B" w:rsidRDefault="0000774B" w:rsidP="0000774B">
            <w:pPr>
              <w:ind w:firstLine="0"/>
            </w:pPr>
            <w:r>
              <w:t>McGinnis</w:t>
            </w:r>
          </w:p>
        </w:tc>
        <w:tc>
          <w:tcPr>
            <w:tcW w:w="2179" w:type="dxa"/>
            <w:shd w:val="clear" w:color="auto" w:fill="auto"/>
          </w:tcPr>
          <w:p w:rsidR="0000774B" w:rsidRPr="0000774B" w:rsidRDefault="0000774B" w:rsidP="0000774B">
            <w:pPr>
              <w:ind w:firstLine="0"/>
            </w:pPr>
            <w:r>
              <w:t>McKnight</w:t>
            </w:r>
          </w:p>
        </w:tc>
        <w:tc>
          <w:tcPr>
            <w:tcW w:w="2180" w:type="dxa"/>
            <w:shd w:val="clear" w:color="auto" w:fill="auto"/>
          </w:tcPr>
          <w:p w:rsidR="0000774B" w:rsidRPr="0000774B" w:rsidRDefault="0000774B" w:rsidP="0000774B">
            <w:pPr>
              <w:ind w:firstLine="0"/>
            </w:pPr>
            <w:r>
              <w:t>Morgan</w:t>
            </w:r>
          </w:p>
        </w:tc>
      </w:tr>
      <w:tr w:rsidR="0000774B" w:rsidRPr="0000774B" w:rsidTr="0000774B">
        <w:tc>
          <w:tcPr>
            <w:tcW w:w="2179" w:type="dxa"/>
            <w:shd w:val="clear" w:color="auto" w:fill="auto"/>
          </w:tcPr>
          <w:p w:rsidR="0000774B" w:rsidRPr="0000774B" w:rsidRDefault="0000774B" w:rsidP="0000774B">
            <w:pPr>
              <w:ind w:firstLine="0"/>
            </w:pPr>
            <w:r>
              <w:t>D. C. Moss</w:t>
            </w:r>
          </w:p>
        </w:tc>
        <w:tc>
          <w:tcPr>
            <w:tcW w:w="2179" w:type="dxa"/>
            <w:shd w:val="clear" w:color="auto" w:fill="auto"/>
          </w:tcPr>
          <w:p w:rsidR="0000774B" w:rsidRPr="0000774B" w:rsidRDefault="0000774B" w:rsidP="0000774B">
            <w:pPr>
              <w:ind w:firstLine="0"/>
            </w:pPr>
            <w:r>
              <w:t>Murphy</w:t>
            </w:r>
          </w:p>
        </w:tc>
        <w:tc>
          <w:tcPr>
            <w:tcW w:w="2180" w:type="dxa"/>
            <w:shd w:val="clear" w:color="auto" w:fill="auto"/>
          </w:tcPr>
          <w:p w:rsidR="0000774B" w:rsidRPr="0000774B" w:rsidRDefault="0000774B" w:rsidP="0000774B">
            <w:pPr>
              <w:ind w:firstLine="0"/>
            </w:pPr>
            <w:r>
              <w:t>B. Newton</w:t>
            </w:r>
          </w:p>
        </w:tc>
      </w:tr>
      <w:tr w:rsidR="0000774B" w:rsidRPr="0000774B" w:rsidTr="0000774B">
        <w:tc>
          <w:tcPr>
            <w:tcW w:w="2179" w:type="dxa"/>
            <w:shd w:val="clear" w:color="auto" w:fill="auto"/>
          </w:tcPr>
          <w:p w:rsidR="0000774B" w:rsidRPr="0000774B" w:rsidRDefault="0000774B" w:rsidP="0000774B">
            <w:pPr>
              <w:ind w:firstLine="0"/>
            </w:pPr>
            <w:r>
              <w:t>Norrell</w:t>
            </w:r>
          </w:p>
        </w:tc>
        <w:tc>
          <w:tcPr>
            <w:tcW w:w="2179" w:type="dxa"/>
            <w:shd w:val="clear" w:color="auto" w:fill="auto"/>
          </w:tcPr>
          <w:p w:rsidR="0000774B" w:rsidRPr="0000774B" w:rsidRDefault="0000774B" w:rsidP="0000774B">
            <w:pPr>
              <w:ind w:firstLine="0"/>
            </w:pPr>
            <w:r>
              <w:t>Ott</w:t>
            </w:r>
          </w:p>
        </w:tc>
        <w:tc>
          <w:tcPr>
            <w:tcW w:w="2180" w:type="dxa"/>
            <w:shd w:val="clear" w:color="auto" w:fill="auto"/>
          </w:tcPr>
          <w:p w:rsidR="0000774B" w:rsidRPr="0000774B" w:rsidRDefault="0000774B" w:rsidP="0000774B">
            <w:pPr>
              <w:ind w:firstLine="0"/>
            </w:pPr>
            <w:r>
              <w:t>Parks</w:t>
            </w:r>
          </w:p>
        </w:tc>
      </w:tr>
      <w:tr w:rsidR="0000774B" w:rsidRPr="0000774B" w:rsidTr="0000774B">
        <w:tc>
          <w:tcPr>
            <w:tcW w:w="2179" w:type="dxa"/>
            <w:shd w:val="clear" w:color="auto" w:fill="auto"/>
          </w:tcPr>
          <w:p w:rsidR="0000774B" w:rsidRPr="0000774B" w:rsidRDefault="0000774B" w:rsidP="0000774B">
            <w:pPr>
              <w:ind w:firstLine="0"/>
            </w:pPr>
            <w:r>
              <w:t>Pendarvis</w:t>
            </w:r>
          </w:p>
        </w:tc>
        <w:tc>
          <w:tcPr>
            <w:tcW w:w="2179" w:type="dxa"/>
            <w:shd w:val="clear" w:color="auto" w:fill="auto"/>
          </w:tcPr>
          <w:p w:rsidR="0000774B" w:rsidRPr="0000774B" w:rsidRDefault="0000774B" w:rsidP="0000774B">
            <w:pPr>
              <w:ind w:firstLine="0"/>
            </w:pPr>
            <w:r>
              <w:t>Pope</w:t>
            </w:r>
          </w:p>
        </w:tc>
        <w:tc>
          <w:tcPr>
            <w:tcW w:w="2180" w:type="dxa"/>
            <w:shd w:val="clear" w:color="auto" w:fill="auto"/>
          </w:tcPr>
          <w:p w:rsidR="0000774B" w:rsidRPr="0000774B" w:rsidRDefault="0000774B" w:rsidP="0000774B">
            <w:pPr>
              <w:ind w:firstLine="0"/>
            </w:pPr>
            <w:r>
              <w:t>Ridgeway</w:t>
            </w:r>
          </w:p>
        </w:tc>
      </w:tr>
      <w:tr w:rsidR="0000774B" w:rsidRPr="0000774B" w:rsidTr="0000774B">
        <w:tc>
          <w:tcPr>
            <w:tcW w:w="2179" w:type="dxa"/>
            <w:shd w:val="clear" w:color="auto" w:fill="auto"/>
          </w:tcPr>
          <w:p w:rsidR="0000774B" w:rsidRPr="0000774B" w:rsidRDefault="0000774B" w:rsidP="0000774B">
            <w:pPr>
              <w:ind w:firstLine="0"/>
            </w:pPr>
            <w:r>
              <w:t>Rivers</w:t>
            </w:r>
          </w:p>
        </w:tc>
        <w:tc>
          <w:tcPr>
            <w:tcW w:w="2179" w:type="dxa"/>
            <w:shd w:val="clear" w:color="auto" w:fill="auto"/>
          </w:tcPr>
          <w:p w:rsidR="0000774B" w:rsidRPr="0000774B" w:rsidRDefault="0000774B" w:rsidP="0000774B">
            <w:pPr>
              <w:ind w:firstLine="0"/>
            </w:pPr>
            <w:r>
              <w:t>Robinson</w:t>
            </w:r>
          </w:p>
        </w:tc>
        <w:tc>
          <w:tcPr>
            <w:tcW w:w="2180" w:type="dxa"/>
            <w:shd w:val="clear" w:color="auto" w:fill="auto"/>
          </w:tcPr>
          <w:p w:rsidR="0000774B" w:rsidRPr="0000774B" w:rsidRDefault="0000774B" w:rsidP="0000774B">
            <w:pPr>
              <w:ind w:firstLine="0"/>
            </w:pPr>
            <w:r>
              <w:t>Rose</w:t>
            </w:r>
          </w:p>
        </w:tc>
      </w:tr>
      <w:tr w:rsidR="0000774B" w:rsidRPr="0000774B" w:rsidTr="0000774B">
        <w:tc>
          <w:tcPr>
            <w:tcW w:w="2179" w:type="dxa"/>
            <w:shd w:val="clear" w:color="auto" w:fill="auto"/>
          </w:tcPr>
          <w:p w:rsidR="0000774B" w:rsidRPr="0000774B" w:rsidRDefault="0000774B" w:rsidP="0000774B">
            <w:pPr>
              <w:ind w:firstLine="0"/>
            </w:pPr>
            <w:r>
              <w:t>Rutherford</w:t>
            </w:r>
          </w:p>
        </w:tc>
        <w:tc>
          <w:tcPr>
            <w:tcW w:w="2179" w:type="dxa"/>
            <w:shd w:val="clear" w:color="auto" w:fill="auto"/>
          </w:tcPr>
          <w:p w:rsidR="0000774B" w:rsidRPr="0000774B" w:rsidRDefault="0000774B" w:rsidP="0000774B">
            <w:pPr>
              <w:ind w:firstLine="0"/>
            </w:pPr>
            <w:r>
              <w:t>Sandifer</w:t>
            </w:r>
          </w:p>
        </w:tc>
        <w:tc>
          <w:tcPr>
            <w:tcW w:w="2180" w:type="dxa"/>
            <w:shd w:val="clear" w:color="auto" w:fill="auto"/>
          </w:tcPr>
          <w:p w:rsidR="0000774B" w:rsidRPr="0000774B" w:rsidRDefault="0000774B" w:rsidP="0000774B">
            <w:pPr>
              <w:ind w:firstLine="0"/>
            </w:pPr>
            <w:r>
              <w:t>Simmons</w:t>
            </w:r>
          </w:p>
        </w:tc>
      </w:tr>
      <w:tr w:rsidR="0000774B" w:rsidRPr="0000774B" w:rsidTr="0000774B">
        <w:tc>
          <w:tcPr>
            <w:tcW w:w="2179" w:type="dxa"/>
            <w:shd w:val="clear" w:color="auto" w:fill="auto"/>
          </w:tcPr>
          <w:p w:rsidR="0000774B" w:rsidRPr="0000774B" w:rsidRDefault="0000774B" w:rsidP="0000774B">
            <w:pPr>
              <w:ind w:firstLine="0"/>
            </w:pPr>
            <w:r>
              <w:t>Simrill</w:t>
            </w:r>
          </w:p>
        </w:tc>
        <w:tc>
          <w:tcPr>
            <w:tcW w:w="2179" w:type="dxa"/>
            <w:shd w:val="clear" w:color="auto" w:fill="auto"/>
          </w:tcPr>
          <w:p w:rsidR="0000774B" w:rsidRPr="0000774B" w:rsidRDefault="0000774B" w:rsidP="0000774B">
            <w:pPr>
              <w:ind w:firstLine="0"/>
            </w:pPr>
            <w:r>
              <w:t>G. M. Smith</w:t>
            </w:r>
          </w:p>
        </w:tc>
        <w:tc>
          <w:tcPr>
            <w:tcW w:w="2180" w:type="dxa"/>
            <w:shd w:val="clear" w:color="auto" w:fill="auto"/>
          </w:tcPr>
          <w:p w:rsidR="0000774B" w:rsidRPr="0000774B" w:rsidRDefault="0000774B" w:rsidP="0000774B">
            <w:pPr>
              <w:ind w:firstLine="0"/>
            </w:pPr>
            <w:r>
              <w:t>G. R. Smith</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Thayer</w:t>
            </w:r>
          </w:p>
        </w:tc>
        <w:tc>
          <w:tcPr>
            <w:tcW w:w="2179" w:type="dxa"/>
            <w:shd w:val="clear" w:color="auto" w:fill="auto"/>
          </w:tcPr>
          <w:p w:rsidR="0000774B" w:rsidRPr="0000774B" w:rsidRDefault="0000774B" w:rsidP="0000774B">
            <w:pPr>
              <w:ind w:firstLine="0"/>
            </w:pPr>
            <w:r>
              <w:t>Toole</w:t>
            </w:r>
          </w:p>
        </w:tc>
        <w:tc>
          <w:tcPr>
            <w:tcW w:w="2180" w:type="dxa"/>
            <w:shd w:val="clear" w:color="auto" w:fill="auto"/>
          </w:tcPr>
          <w:p w:rsidR="0000774B" w:rsidRPr="0000774B" w:rsidRDefault="0000774B" w:rsidP="0000774B">
            <w:pPr>
              <w:ind w:firstLine="0"/>
            </w:pPr>
            <w:r>
              <w:t>Trantham</w:t>
            </w:r>
          </w:p>
        </w:tc>
      </w:tr>
      <w:tr w:rsidR="0000774B" w:rsidRPr="0000774B" w:rsidTr="0000774B">
        <w:tc>
          <w:tcPr>
            <w:tcW w:w="2179" w:type="dxa"/>
            <w:shd w:val="clear" w:color="auto" w:fill="auto"/>
          </w:tcPr>
          <w:p w:rsidR="0000774B" w:rsidRPr="0000774B" w:rsidRDefault="0000774B" w:rsidP="0000774B">
            <w:pPr>
              <w:ind w:firstLine="0"/>
            </w:pPr>
            <w:r>
              <w:t>West</w:t>
            </w:r>
          </w:p>
        </w:tc>
        <w:tc>
          <w:tcPr>
            <w:tcW w:w="2179" w:type="dxa"/>
            <w:shd w:val="clear" w:color="auto" w:fill="auto"/>
          </w:tcPr>
          <w:p w:rsidR="0000774B" w:rsidRPr="0000774B" w:rsidRDefault="0000774B" w:rsidP="0000774B">
            <w:pPr>
              <w:ind w:firstLine="0"/>
            </w:pPr>
            <w:r>
              <w:t>Wheeler</w:t>
            </w:r>
          </w:p>
        </w:tc>
        <w:tc>
          <w:tcPr>
            <w:tcW w:w="2180" w:type="dxa"/>
            <w:shd w:val="clear" w:color="auto" w:fill="auto"/>
          </w:tcPr>
          <w:p w:rsidR="0000774B" w:rsidRPr="0000774B" w:rsidRDefault="0000774B" w:rsidP="0000774B">
            <w:pPr>
              <w:ind w:firstLine="0"/>
            </w:pPr>
            <w:r>
              <w:t>White</w:t>
            </w:r>
          </w:p>
        </w:tc>
      </w:tr>
      <w:tr w:rsidR="0000774B" w:rsidRPr="0000774B" w:rsidTr="0000774B">
        <w:tc>
          <w:tcPr>
            <w:tcW w:w="2179" w:type="dxa"/>
            <w:shd w:val="clear" w:color="auto" w:fill="auto"/>
          </w:tcPr>
          <w:p w:rsidR="0000774B" w:rsidRPr="0000774B" w:rsidRDefault="0000774B" w:rsidP="0000774B">
            <w:pPr>
              <w:ind w:firstLine="0"/>
            </w:pPr>
            <w:r>
              <w:t>Whitmire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Total--106</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 xml:space="preserve">So, the Bill was read the second time and ordered to third reading.  </w:t>
      </w:r>
    </w:p>
    <w:p w:rsidR="0000774B" w:rsidRDefault="0000774B" w:rsidP="0000774B"/>
    <w:p w:rsidR="0000774B" w:rsidRPr="00370156" w:rsidRDefault="0000774B" w:rsidP="0000774B">
      <w:pPr>
        <w:keepNext/>
        <w:tabs>
          <w:tab w:val="left" w:pos="270"/>
          <w:tab w:val="left" w:pos="540"/>
          <w:tab w:val="left" w:pos="810"/>
          <w:tab w:val="left" w:pos="1080"/>
          <w:tab w:val="left" w:pos="1350"/>
        </w:tabs>
        <w:ind w:firstLine="0"/>
        <w:jc w:val="center"/>
        <w:rPr>
          <w:b/>
          <w:szCs w:val="22"/>
        </w:rPr>
      </w:pPr>
      <w:bookmarkStart w:id="33" w:name="file_start165"/>
      <w:bookmarkEnd w:id="33"/>
      <w:r w:rsidRPr="00370156">
        <w:rPr>
          <w:b/>
          <w:szCs w:val="22"/>
        </w:rPr>
        <w:t>STATEMENT FOR THE JOURNAL</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February 21, 2019</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The Honorable James H. “Jay” Lucas</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Speaker of the House of Representatives</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506 Blatt Building</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Columbia, SC 29201</w:t>
      </w:r>
    </w:p>
    <w:p w:rsidR="0000774B" w:rsidRPr="00370156" w:rsidRDefault="0000774B" w:rsidP="0000774B">
      <w:pPr>
        <w:tabs>
          <w:tab w:val="left" w:pos="270"/>
          <w:tab w:val="left" w:pos="540"/>
          <w:tab w:val="left" w:pos="810"/>
          <w:tab w:val="left" w:pos="1080"/>
          <w:tab w:val="left" w:pos="1350"/>
        </w:tabs>
        <w:ind w:firstLine="0"/>
        <w:rPr>
          <w:szCs w:val="22"/>
        </w:rPr>
      </w:pP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Dear Speaker Lucas,</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ab/>
        <w:t xml:space="preserve">I am notifying you that I will not participate in the debate or vote on S. 358, which is a bill dealing with the property and casualty insurance guaranty association.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370156" w:rsidRDefault="0000774B" w:rsidP="0000774B">
      <w:pPr>
        <w:tabs>
          <w:tab w:val="left" w:pos="270"/>
          <w:tab w:val="left" w:pos="540"/>
          <w:tab w:val="left" w:pos="810"/>
          <w:tab w:val="left" w:pos="1080"/>
          <w:tab w:val="left" w:pos="1350"/>
        </w:tabs>
        <w:ind w:firstLine="0"/>
        <w:rPr>
          <w:szCs w:val="22"/>
        </w:rPr>
      </w:pP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370156">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S. 358--ORDERED TO BE READ THIRD TIME TOMORROW</w:t>
      </w:r>
    </w:p>
    <w:p w:rsidR="0000774B" w:rsidRDefault="0000774B" w:rsidP="0000774B">
      <w:r>
        <w:t>On motion of Rep. SPIRES, with unanimous consent, it was ordered that S. 358 be read the third time tomorrow.</w:t>
      </w:r>
    </w:p>
    <w:p w:rsidR="0000774B" w:rsidRDefault="0000774B" w:rsidP="0000774B"/>
    <w:p w:rsidR="0000774B" w:rsidRDefault="0000774B" w:rsidP="0000774B">
      <w:pPr>
        <w:keepNext/>
        <w:jc w:val="center"/>
        <w:rPr>
          <w:b/>
        </w:rPr>
      </w:pPr>
      <w:r w:rsidRPr="0000774B">
        <w:rPr>
          <w:b/>
        </w:rPr>
        <w:t>S. 75--ORDERED TO THIRD READING</w:t>
      </w:r>
    </w:p>
    <w:p w:rsidR="0000774B" w:rsidRDefault="0000774B" w:rsidP="0000774B">
      <w:pPr>
        <w:keepNext/>
      </w:pPr>
      <w:r>
        <w:t>The following Bill was taken up:</w:t>
      </w:r>
    </w:p>
    <w:p w:rsidR="0000774B" w:rsidRDefault="0000774B" w:rsidP="0000774B">
      <w:pPr>
        <w:keepNext/>
      </w:pPr>
      <w:bookmarkStart w:id="34" w:name="include_clip_start_169"/>
      <w:bookmarkEnd w:id="34"/>
    </w:p>
    <w:p w:rsidR="0000774B" w:rsidRDefault="0000774B" w:rsidP="0000774B">
      <w:r>
        <w:t>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00774B" w:rsidRDefault="0000774B" w:rsidP="0000774B">
      <w:bookmarkStart w:id="35" w:name="include_clip_end_169"/>
      <w:bookmarkEnd w:id="35"/>
      <w:r>
        <w:t>Rep. SPIRES explained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36" w:name="vote_start171"/>
      <w:bookmarkEnd w:id="36"/>
      <w:r>
        <w:t>Yeas 107;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Brawley</w:t>
            </w:r>
          </w:p>
        </w:tc>
        <w:tc>
          <w:tcPr>
            <w:tcW w:w="2179" w:type="dxa"/>
            <w:shd w:val="clear" w:color="auto" w:fill="auto"/>
          </w:tcPr>
          <w:p w:rsidR="0000774B" w:rsidRPr="0000774B" w:rsidRDefault="0000774B" w:rsidP="0000774B">
            <w:pPr>
              <w:ind w:firstLine="0"/>
            </w:pPr>
            <w:r>
              <w:t>Brown</w:t>
            </w:r>
          </w:p>
        </w:tc>
        <w:tc>
          <w:tcPr>
            <w:tcW w:w="2180" w:type="dxa"/>
            <w:shd w:val="clear" w:color="auto" w:fill="auto"/>
          </w:tcPr>
          <w:p w:rsidR="0000774B" w:rsidRPr="0000774B" w:rsidRDefault="0000774B" w:rsidP="0000774B">
            <w:pPr>
              <w:ind w:firstLine="0"/>
            </w:pPr>
            <w:r>
              <w:t>Burns</w:t>
            </w:r>
          </w:p>
        </w:tc>
      </w:tr>
      <w:tr w:rsidR="0000774B" w:rsidRPr="0000774B" w:rsidTr="0000774B">
        <w:tc>
          <w:tcPr>
            <w:tcW w:w="2179" w:type="dxa"/>
            <w:shd w:val="clear" w:color="auto" w:fill="auto"/>
          </w:tcPr>
          <w:p w:rsidR="0000774B" w:rsidRPr="0000774B" w:rsidRDefault="0000774B" w:rsidP="0000774B">
            <w:pPr>
              <w:ind w:firstLine="0"/>
            </w:pPr>
            <w:r>
              <w:t>Calhoon</w:t>
            </w:r>
          </w:p>
        </w:tc>
        <w:tc>
          <w:tcPr>
            <w:tcW w:w="2179" w:type="dxa"/>
            <w:shd w:val="clear" w:color="auto" w:fill="auto"/>
          </w:tcPr>
          <w:p w:rsidR="0000774B" w:rsidRPr="0000774B" w:rsidRDefault="0000774B" w:rsidP="0000774B">
            <w:pPr>
              <w:ind w:firstLine="0"/>
            </w:pPr>
            <w:r>
              <w:t>Caskey</w:t>
            </w:r>
          </w:p>
        </w:tc>
        <w:tc>
          <w:tcPr>
            <w:tcW w:w="2180" w:type="dxa"/>
            <w:shd w:val="clear" w:color="auto" w:fill="auto"/>
          </w:tcPr>
          <w:p w:rsidR="0000774B" w:rsidRPr="0000774B" w:rsidRDefault="0000774B" w:rsidP="0000774B">
            <w:pPr>
              <w:ind w:firstLine="0"/>
            </w:pPr>
            <w:r>
              <w:t>Chellis</w:t>
            </w:r>
          </w:p>
        </w:tc>
      </w:tr>
      <w:tr w:rsidR="0000774B" w:rsidRPr="0000774B" w:rsidTr="0000774B">
        <w:tc>
          <w:tcPr>
            <w:tcW w:w="2179" w:type="dxa"/>
            <w:shd w:val="clear" w:color="auto" w:fill="auto"/>
          </w:tcPr>
          <w:p w:rsidR="0000774B" w:rsidRPr="0000774B" w:rsidRDefault="0000774B" w:rsidP="0000774B">
            <w:pPr>
              <w:ind w:firstLine="0"/>
            </w:pPr>
            <w:r>
              <w:t>Chumley</w:t>
            </w:r>
          </w:p>
        </w:tc>
        <w:tc>
          <w:tcPr>
            <w:tcW w:w="2179" w:type="dxa"/>
            <w:shd w:val="clear" w:color="auto" w:fill="auto"/>
          </w:tcPr>
          <w:p w:rsidR="0000774B" w:rsidRPr="0000774B" w:rsidRDefault="0000774B" w:rsidP="0000774B">
            <w:pPr>
              <w:ind w:firstLine="0"/>
            </w:pPr>
            <w:r>
              <w:t>Clary</w:t>
            </w:r>
          </w:p>
        </w:tc>
        <w:tc>
          <w:tcPr>
            <w:tcW w:w="2180" w:type="dxa"/>
            <w:shd w:val="clear" w:color="auto" w:fill="auto"/>
          </w:tcPr>
          <w:p w:rsidR="0000774B" w:rsidRPr="0000774B" w:rsidRDefault="0000774B" w:rsidP="0000774B">
            <w:pPr>
              <w:ind w:firstLine="0"/>
            </w:pPr>
            <w:r>
              <w:t>Clemmons</w:t>
            </w:r>
          </w:p>
        </w:tc>
      </w:tr>
      <w:tr w:rsidR="0000774B" w:rsidRPr="0000774B" w:rsidTr="0000774B">
        <w:tc>
          <w:tcPr>
            <w:tcW w:w="2179" w:type="dxa"/>
            <w:shd w:val="clear" w:color="auto" w:fill="auto"/>
          </w:tcPr>
          <w:p w:rsidR="0000774B" w:rsidRPr="0000774B" w:rsidRDefault="0000774B" w:rsidP="0000774B">
            <w:pPr>
              <w:ind w:firstLine="0"/>
            </w:pPr>
            <w:r>
              <w:t>Clyburn</w:t>
            </w:r>
          </w:p>
        </w:tc>
        <w:tc>
          <w:tcPr>
            <w:tcW w:w="2179" w:type="dxa"/>
            <w:shd w:val="clear" w:color="auto" w:fill="auto"/>
          </w:tcPr>
          <w:p w:rsidR="0000774B" w:rsidRPr="0000774B" w:rsidRDefault="0000774B" w:rsidP="0000774B">
            <w:pPr>
              <w:ind w:firstLine="0"/>
            </w:pPr>
            <w:r>
              <w:t>Cobb-Hunter</w:t>
            </w:r>
          </w:p>
        </w:tc>
        <w:tc>
          <w:tcPr>
            <w:tcW w:w="2180" w:type="dxa"/>
            <w:shd w:val="clear" w:color="auto" w:fill="auto"/>
          </w:tcPr>
          <w:p w:rsidR="0000774B" w:rsidRPr="0000774B" w:rsidRDefault="0000774B" w:rsidP="0000774B">
            <w:pPr>
              <w:ind w:firstLine="0"/>
            </w:pPr>
            <w:r>
              <w:t>Cogswell</w:t>
            </w:r>
          </w:p>
        </w:tc>
      </w:tr>
      <w:tr w:rsidR="0000774B" w:rsidRPr="0000774B" w:rsidTr="0000774B">
        <w:tc>
          <w:tcPr>
            <w:tcW w:w="2179" w:type="dxa"/>
            <w:shd w:val="clear" w:color="auto" w:fill="auto"/>
          </w:tcPr>
          <w:p w:rsidR="0000774B" w:rsidRPr="0000774B" w:rsidRDefault="0000774B" w:rsidP="0000774B">
            <w:pPr>
              <w:ind w:firstLine="0"/>
            </w:pPr>
            <w:r>
              <w:t>Collins</w:t>
            </w:r>
          </w:p>
        </w:tc>
        <w:tc>
          <w:tcPr>
            <w:tcW w:w="2179" w:type="dxa"/>
            <w:shd w:val="clear" w:color="auto" w:fill="auto"/>
          </w:tcPr>
          <w:p w:rsidR="0000774B" w:rsidRPr="0000774B" w:rsidRDefault="0000774B" w:rsidP="0000774B">
            <w:pPr>
              <w:ind w:firstLine="0"/>
            </w:pPr>
            <w:r>
              <w:t>B. Cox</w:t>
            </w:r>
          </w:p>
        </w:tc>
        <w:tc>
          <w:tcPr>
            <w:tcW w:w="2180" w:type="dxa"/>
            <w:shd w:val="clear" w:color="auto" w:fill="auto"/>
          </w:tcPr>
          <w:p w:rsidR="0000774B" w:rsidRPr="0000774B" w:rsidRDefault="0000774B" w:rsidP="0000774B">
            <w:pPr>
              <w:ind w:firstLine="0"/>
            </w:pPr>
            <w:r>
              <w:t>Crawford</w:t>
            </w:r>
          </w:p>
        </w:tc>
      </w:tr>
      <w:tr w:rsidR="0000774B" w:rsidRPr="0000774B" w:rsidTr="0000774B">
        <w:tc>
          <w:tcPr>
            <w:tcW w:w="2179" w:type="dxa"/>
            <w:shd w:val="clear" w:color="auto" w:fill="auto"/>
          </w:tcPr>
          <w:p w:rsidR="0000774B" w:rsidRPr="0000774B" w:rsidRDefault="0000774B" w:rsidP="0000774B">
            <w:pPr>
              <w:ind w:firstLine="0"/>
            </w:pPr>
            <w:r>
              <w:t>Daning</w:t>
            </w:r>
          </w:p>
        </w:tc>
        <w:tc>
          <w:tcPr>
            <w:tcW w:w="2179" w:type="dxa"/>
            <w:shd w:val="clear" w:color="auto" w:fill="auto"/>
          </w:tcPr>
          <w:p w:rsidR="0000774B" w:rsidRPr="0000774B" w:rsidRDefault="0000774B" w:rsidP="0000774B">
            <w:pPr>
              <w:ind w:firstLine="0"/>
            </w:pPr>
            <w:r>
              <w:t>Davis</w:t>
            </w:r>
          </w:p>
        </w:tc>
        <w:tc>
          <w:tcPr>
            <w:tcW w:w="2180" w:type="dxa"/>
            <w:shd w:val="clear" w:color="auto" w:fill="auto"/>
          </w:tcPr>
          <w:p w:rsidR="0000774B" w:rsidRPr="0000774B" w:rsidRDefault="0000774B" w:rsidP="0000774B">
            <w:pPr>
              <w:ind w:firstLine="0"/>
            </w:pPr>
            <w:r>
              <w:t>Dillard</w:t>
            </w:r>
          </w:p>
        </w:tc>
      </w:tr>
      <w:tr w:rsidR="0000774B" w:rsidRPr="0000774B" w:rsidTr="0000774B">
        <w:tc>
          <w:tcPr>
            <w:tcW w:w="2179" w:type="dxa"/>
            <w:shd w:val="clear" w:color="auto" w:fill="auto"/>
          </w:tcPr>
          <w:p w:rsidR="0000774B" w:rsidRPr="0000774B" w:rsidRDefault="0000774B" w:rsidP="0000774B">
            <w:pPr>
              <w:ind w:firstLine="0"/>
            </w:pPr>
            <w:r>
              <w:t>Elliott</w:t>
            </w:r>
          </w:p>
        </w:tc>
        <w:tc>
          <w:tcPr>
            <w:tcW w:w="2179" w:type="dxa"/>
            <w:shd w:val="clear" w:color="auto" w:fill="auto"/>
          </w:tcPr>
          <w:p w:rsidR="0000774B" w:rsidRPr="0000774B" w:rsidRDefault="0000774B" w:rsidP="0000774B">
            <w:pPr>
              <w:ind w:firstLine="0"/>
            </w:pPr>
            <w:r>
              <w:t>Erickson</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Fry</w:t>
            </w:r>
          </w:p>
        </w:tc>
        <w:tc>
          <w:tcPr>
            <w:tcW w:w="2179" w:type="dxa"/>
            <w:shd w:val="clear" w:color="auto" w:fill="auto"/>
          </w:tcPr>
          <w:p w:rsidR="0000774B" w:rsidRPr="0000774B" w:rsidRDefault="0000774B" w:rsidP="0000774B">
            <w:pPr>
              <w:ind w:firstLine="0"/>
            </w:pPr>
            <w:r>
              <w:t>Funderburk</w:t>
            </w:r>
          </w:p>
        </w:tc>
        <w:tc>
          <w:tcPr>
            <w:tcW w:w="2180" w:type="dxa"/>
            <w:shd w:val="clear" w:color="auto" w:fill="auto"/>
          </w:tcPr>
          <w:p w:rsidR="0000774B" w:rsidRPr="0000774B" w:rsidRDefault="0000774B" w:rsidP="0000774B">
            <w:pPr>
              <w:ind w:firstLine="0"/>
            </w:pPr>
            <w:r>
              <w:t>Gagnon</w:t>
            </w:r>
          </w:p>
        </w:tc>
      </w:tr>
      <w:tr w:rsidR="0000774B" w:rsidRPr="0000774B" w:rsidTr="0000774B">
        <w:tc>
          <w:tcPr>
            <w:tcW w:w="2179" w:type="dxa"/>
            <w:shd w:val="clear" w:color="auto" w:fill="auto"/>
          </w:tcPr>
          <w:p w:rsidR="0000774B" w:rsidRPr="0000774B" w:rsidRDefault="0000774B" w:rsidP="0000774B">
            <w:pPr>
              <w:ind w:firstLine="0"/>
            </w:pPr>
            <w:r>
              <w:t>Garvin</w:t>
            </w:r>
          </w:p>
        </w:tc>
        <w:tc>
          <w:tcPr>
            <w:tcW w:w="2179" w:type="dxa"/>
            <w:shd w:val="clear" w:color="auto" w:fill="auto"/>
          </w:tcPr>
          <w:p w:rsidR="0000774B" w:rsidRPr="0000774B" w:rsidRDefault="0000774B" w:rsidP="0000774B">
            <w:pPr>
              <w:ind w:firstLine="0"/>
            </w:pPr>
            <w:r>
              <w:t>Gilliam</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Govan</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Herbkersman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Hill</w:t>
            </w:r>
          </w:p>
        </w:tc>
        <w:tc>
          <w:tcPr>
            <w:tcW w:w="2179" w:type="dxa"/>
            <w:shd w:val="clear" w:color="auto" w:fill="auto"/>
          </w:tcPr>
          <w:p w:rsidR="0000774B" w:rsidRPr="0000774B" w:rsidRDefault="0000774B" w:rsidP="0000774B">
            <w:pPr>
              <w:ind w:firstLine="0"/>
            </w:pPr>
            <w:r>
              <w:t>Hiott</w:t>
            </w:r>
          </w:p>
        </w:tc>
        <w:tc>
          <w:tcPr>
            <w:tcW w:w="2180" w:type="dxa"/>
            <w:shd w:val="clear" w:color="auto" w:fill="auto"/>
          </w:tcPr>
          <w:p w:rsidR="0000774B" w:rsidRPr="0000774B" w:rsidRDefault="0000774B" w:rsidP="0000774B">
            <w:pPr>
              <w:ind w:firstLine="0"/>
            </w:pPr>
            <w:r>
              <w:t>Hixon</w:t>
            </w:r>
          </w:p>
        </w:tc>
      </w:tr>
      <w:tr w:rsidR="0000774B" w:rsidRPr="0000774B" w:rsidTr="0000774B">
        <w:tc>
          <w:tcPr>
            <w:tcW w:w="2179" w:type="dxa"/>
            <w:shd w:val="clear" w:color="auto" w:fill="auto"/>
          </w:tcPr>
          <w:p w:rsidR="0000774B" w:rsidRPr="0000774B" w:rsidRDefault="0000774B" w:rsidP="0000774B">
            <w:pPr>
              <w:ind w:firstLine="0"/>
            </w:pPr>
            <w:r>
              <w:t>Hosey</w:t>
            </w:r>
          </w:p>
        </w:tc>
        <w:tc>
          <w:tcPr>
            <w:tcW w:w="2179" w:type="dxa"/>
            <w:shd w:val="clear" w:color="auto" w:fill="auto"/>
          </w:tcPr>
          <w:p w:rsidR="0000774B" w:rsidRPr="0000774B" w:rsidRDefault="0000774B" w:rsidP="0000774B">
            <w:pPr>
              <w:ind w:firstLine="0"/>
            </w:pPr>
            <w:r>
              <w:t>Howard</w:t>
            </w:r>
          </w:p>
        </w:tc>
        <w:tc>
          <w:tcPr>
            <w:tcW w:w="2180" w:type="dxa"/>
            <w:shd w:val="clear" w:color="auto" w:fill="auto"/>
          </w:tcPr>
          <w:p w:rsidR="0000774B" w:rsidRPr="0000774B" w:rsidRDefault="0000774B" w:rsidP="0000774B">
            <w:pPr>
              <w:ind w:firstLine="0"/>
            </w:pPr>
            <w:r>
              <w:t>Huggins</w:t>
            </w:r>
          </w:p>
        </w:tc>
      </w:tr>
      <w:tr w:rsidR="0000774B" w:rsidRPr="0000774B" w:rsidTr="0000774B">
        <w:tc>
          <w:tcPr>
            <w:tcW w:w="2179" w:type="dxa"/>
            <w:shd w:val="clear" w:color="auto" w:fill="auto"/>
          </w:tcPr>
          <w:p w:rsidR="0000774B" w:rsidRPr="0000774B" w:rsidRDefault="0000774B" w:rsidP="0000774B">
            <w:pPr>
              <w:ind w:firstLine="0"/>
            </w:pPr>
            <w:r>
              <w:t>Hyde</w:t>
            </w:r>
          </w:p>
        </w:tc>
        <w:tc>
          <w:tcPr>
            <w:tcW w:w="2179" w:type="dxa"/>
            <w:shd w:val="clear" w:color="auto" w:fill="auto"/>
          </w:tcPr>
          <w:p w:rsidR="0000774B" w:rsidRPr="0000774B" w:rsidRDefault="0000774B" w:rsidP="0000774B">
            <w:pPr>
              <w:ind w:firstLine="0"/>
            </w:pPr>
            <w:r>
              <w:t>Jefferson</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Kimmons</w:t>
            </w:r>
          </w:p>
        </w:tc>
        <w:tc>
          <w:tcPr>
            <w:tcW w:w="2180" w:type="dxa"/>
            <w:shd w:val="clear" w:color="auto" w:fill="auto"/>
          </w:tcPr>
          <w:p w:rsidR="0000774B" w:rsidRPr="0000774B" w:rsidRDefault="0000774B" w:rsidP="0000774B">
            <w:pPr>
              <w:ind w:firstLine="0"/>
            </w:pPr>
            <w:r>
              <w:t>King</w:t>
            </w:r>
          </w:p>
        </w:tc>
      </w:tr>
      <w:tr w:rsidR="0000774B" w:rsidRPr="0000774B" w:rsidTr="0000774B">
        <w:tc>
          <w:tcPr>
            <w:tcW w:w="2179" w:type="dxa"/>
            <w:shd w:val="clear" w:color="auto" w:fill="auto"/>
          </w:tcPr>
          <w:p w:rsidR="0000774B" w:rsidRPr="0000774B" w:rsidRDefault="0000774B" w:rsidP="0000774B">
            <w:pPr>
              <w:ind w:firstLine="0"/>
            </w:pPr>
            <w:r>
              <w:t>Kirby</w:t>
            </w:r>
          </w:p>
        </w:tc>
        <w:tc>
          <w:tcPr>
            <w:tcW w:w="2179" w:type="dxa"/>
            <w:shd w:val="clear" w:color="auto" w:fill="auto"/>
          </w:tcPr>
          <w:p w:rsidR="0000774B" w:rsidRPr="0000774B" w:rsidRDefault="0000774B" w:rsidP="0000774B">
            <w:pPr>
              <w:ind w:firstLine="0"/>
            </w:pPr>
            <w:r>
              <w:t>Ligon</w:t>
            </w:r>
          </w:p>
        </w:tc>
        <w:tc>
          <w:tcPr>
            <w:tcW w:w="2180" w:type="dxa"/>
            <w:shd w:val="clear" w:color="auto" w:fill="auto"/>
          </w:tcPr>
          <w:p w:rsidR="0000774B" w:rsidRPr="0000774B" w:rsidRDefault="0000774B" w:rsidP="0000774B">
            <w:pPr>
              <w:ind w:firstLine="0"/>
            </w:pPr>
            <w:r>
              <w:t>Loftis</w:t>
            </w:r>
          </w:p>
        </w:tc>
      </w:tr>
      <w:tr w:rsidR="0000774B" w:rsidRPr="0000774B" w:rsidTr="0000774B">
        <w:tc>
          <w:tcPr>
            <w:tcW w:w="2179" w:type="dxa"/>
            <w:shd w:val="clear" w:color="auto" w:fill="auto"/>
          </w:tcPr>
          <w:p w:rsidR="0000774B" w:rsidRPr="0000774B" w:rsidRDefault="0000774B" w:rsidP="0000774B">
            <w:pPr>
              <w:ind w:firstLine="0"/>
            </w:pPr>
            <w:r>
              <w:t>Long</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Mace</w:t>
            </w:r>
          </w:p>
        </w:tc>
        <w:tc>
          <w:tcPr>
            <w:tcW w:w="2179" w:type="dxa"/>
            <w:shd w:val="clear" w:color="auto" w:fill="auto"/>
          </w:tcPr>
          <w:p w:rsidR="0000774B" w:rsidRPr="0000774B" w:rsidRDefault="0000774B" w:rsidP="0000774B">
            <w:pPr>
              <w:ind w:firstLine="0"/>
            </w:pPr>
            <w:r>
              <w:t>Magnuson</w:t>
            </w:r>
          </w:p>
        </w:tc>
        <w:tc>
          <w:tcPr>
            <w:tcW w:w="2180" w:type="dxa"/>
            <w:shd w:val="clear" w:color="auto" w:fill="auto"/>
          </w:tcPr>
          <w:p w:rsidR="0000774B" w:rsidRPr="0000774B" w:rsidRDefault="0000774B" w:rsidP="0000774B">
            <w:pPr>
              <w:ind w:firstLine="0"/>
            </w:pPr>
            <w:r>
              <w:t>Martin</w:t>
            </w:r>
          </w:p>
        </w:tc>
      </w:tr>
      <w:tr w:rsidR="0000774B" w:rsidRPr="0000774B" w:rsidTr="0000774B">
        <w:tc>
          <w:tcPr>
            <w:tcW w:w="2179" w:type="dxa"/>
            <w:shd w:val="clear" w:color="auto" w:fill="auto"/>
          </w:tcPr>
          <w:p w:rsidR="0000774B" w:rsidRPr="0000774B" w:rsidRDefault="0000774B" w:rsidP="0000774B">
            <w:pPr>
              <w:ind w:firstLine="0"/>
            </w:pPr>
            <w:r>
              <w:t>McCoy</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McDaniel</w:t>
            </w:r>
          </w:p>
        </w:tc>
      </w:tr>
      <w:tr w:rsidR="0000774B" w:rsidRPr="0000774B" w:rsidTr="0000774B">
        <w:tc>
          <w:tcPr>
            <w:tcW w:w="2179" w:type="dxa"/>
            <w:shd w:val="clear" w:color="auto" w:fill="auto"/>
          </w:tcPr>
          <w:p w:rsidR="0000774B" w:rsidRPr="0000774B" w:rsidRDefault="0000774B" w:rsidP="0000774B">
            <w:pPr>
              <w:ind w:firstLine="0"/>
            </w:pPr>
            <w:r>
              <w:t>McGinnis</w:t>
            </w:r>
          </w:p>
        </w:tc>
        <w:tc>
          <w:tcPr>
            <w:tcW w:w="2179" w:type="dxa"/>
            <w:shd w:val="clear" w:color="auto" w:fill="auto"/>
          </w:tcPr>
          <w:p w:rsidR="0000774B" w:rsidRPr="0000774B" w:rsidRDefault="0000774B" w:rsidP="0000774B">
            <w:pPr>
              <w:ind w:firstLine="0"/>
            </w:pPr>
            <w:r>
              <w:t>McKnight</w:t>
            </w:r>
          </w:p>
        </w:tc>
        <w:tc>
          <w:tcPr>
            <w:tcW w:w="2180" w:type="dxa"/>
            <w:shd w:val="clear" w:color="auto" w:fill="auto"/>
          </w:tcPr>
          <w:p w:rsidR="0000774B" w:rsidRPr="0000774B" w:rsidRDefault="0000774B" w:rsidP="0000774B">
            <w:pPr>
              <w:ind w:firstLine="0"/>
            </w:pPr>
            <w:r>
              <w:t>Moore</w:t>
            </w:r>
          </w:p>
        </w:tc>
      </w:tr>
      <w:tr w:rsidR="0000774B" w:rsidRPr="0000774B" w:rsidTr="0000774B">
        <w:tc>
          <w:tcPr>
            <w:tcW w:w="2179" w:type="dxa"/>
            <w:shd w:val="clear" w:color="auto" w:fill="auto"/>
          </w:tcPr>
          <w:p w:rsidR="0000774B" w:rsidRPr="0000774B" w:rsidRDefault="0000774B" w:rsidP="0000774B">
            <w:pPr>
              <w:ind w:firstLine="0"/>
            </w:pPr>
            <w:r>
              <w:t>Morgan</w:t>
            </w:r>
          </w:p>
        </w:tc>
        <w:tc>
          <w:tcPr>
            <w:tcW w:w="2179" w:type="dxa"/>
            <w:shd w:val="clear" w:color="auto" w:fill="auto"/>
          </w:tcPr>
          <w:p w:rsidR="0000774B" w:rsidRPr="0000774B" w:rsidRDefault="0000774B" w:rsidP="0000774B">
            <w:pPr>
              <w:ind w:firstLine="0"/>
            </w:pPr>
            <w:r>
              <w:t>D. C. Moss</w:t>
            </w:r>
          </w:p>
        </w:tc>
        <w:tc>
          <w:tcPr>
            <w:tcW w:w="2180" w:type="dxa"/>
            <w:shd w:val="clear" w:color="auto" w:fill="auto"/>
          </w:tcPr>
          <w:p w:rsidR="0000774B" w:rsidRPr="0000774B" w:rsidRDefault="0000774B" w:rsidP="0000774B">
            <w:pPr>
              <w:ind w:firstLine="0"/>
            </w:pPr>
            <w:r>
              <w:t>Murphy</w:t>
            </w:r>
          </w:p>
        </w:tc>
      </w:tr>
      <w:tr w:rsidR="0000774B" w:rsidRPr="0000774B" w:rsidTr="0000774B">
        <w:tc>
          <w:tcPr>
            <w:tcW w:w="2179" w:type="dxa"/>
            <w:shd w:val="clear" w:color="auto" w:fill="auto"/>
          </w:tcPr>
          <w:p w:rsidR="0000774B" w:rsidRPr="0000774B" w:rsidRDefault="0000774B" w:rsidP="0000774B">
            <w:pPr>
              <w:ind w:firstLine="0"/>
            </w:pPr>
            <w:r>
              <w:t>B. Newton</w:t>
            </w:r>
          </w:p>
        </w:tc>
        <w:tc>
          <w:tcPr>
            <w:tcW w:w="2179" w:type="dxa"/>
            <w:shd w:val="clear" w:color="auto" w:fill="auto"/>
          </w:tcPr>
          <w:p w:rsidR="0000774B" w:rsidRPr="0000774B" w:rsidRDefault="0000774B" w:rsidP="0000774B">
            <w:pPr>
              <w:ind w:firstLine="0"/>
            </w:pPr>
            <w:r>
              <w:t>Ott</w:t>
            </w:r>
          </w:p>
        </w:tc>
        <w:tc>
          <w:tcPr>
            <w:tcW w:w="2180" w:type="dxa"/>
            <w:shd w:val="clear" w:color="auto" w:fill="auto"/>
          </w:tcPr>
          <w:p w:rsidR="0000774B" w:rsidRPr="0000774B" w:rsidRDefault="0000774B" w:rsidP="0000774B">
            <w:pPr>
              <w:ind w:firstLine="0"/>
            </w:pPr>
            <w:r>
              <w:t>Parks</w:t>
            </w:r>
          </w:p>
        </w:tc>
      </w:tr>
      <w:tr w:rsidR="0000774B" w:rsidRPr="0000774B" w:rsidTr="0000774B">
        <w:tc>
          <w:tcPr>
            <w:tcW w:w="2179" w:type="dxa"/>
            <w:shd w:val="clear" w:color="auto" w:fill="auto"/>
          </w:tcPr>
          <w:p w:rsidR="0000774B" w:rsidRPr="0000774B" w:rsidRDefault="0000774B" w:rsidP="0000774B">
            <w:pPr>
              <w:ind w:firstLine="0"/>
            </w:pPr>
            <w:r>
              <w:t>Pendarvis</w:t>
            </w:r>
          </w:p>
        </w:tc>
        <w:tc>
          <w:tcPr>
            <w:tcW w:w="2179" w:type="dxa"/>
            <w:shd w:val="clear" w:color="auto" w:fill="auto"/>
          </w:tcPr>
          <w:p w:rsidR="0000774B" w:rsidRPr="0000774B" w:rsidRDefault="0000774B" w:rsidP="0000774B">
            <w:pPr>
              <w:ind w:firstLine="0"/>
            </w:pPr>
            <w:r>
              <w:t>Pope</w:t>
            </w:r>
          </w:p>
        </w:tc>
        <w:tc>
          <w:tcPr>
            <w:tcW w:w="2180" w:type="dxa"/>
            <w:shd w:val="clear" w:color="auto" w:fill="auto"/>
          </w:tcPr>
          <w:p w:rsidR="0000774B" w:rsidRPr="0000774B" w:rsidRDefault="0000774B" w:rsidP="0000774B">
            <w:pPr>
              <w:ind w:firstLine="0"/>
            </w:pPr>
            <w:r>
              <w:t>Ridgeway</w:t>
            </w:r>
          </w:p>
        </w:tc>
      </w:tr>
      <w:tr w:rsidR="0000774B" w:rsidRPr="0000774B" w:rsidTr="0000774B">
        <w:tc>
          <w:tcPr>
            <w:tcW w:w="2179" w:type="dxa"/>
            <w:shd w:val="clear" w:color="auto" w:fill="auto"/>
          </w:tcPr>
          <w:p w:rsidR="0000774B" w:rsidRPr="0000774B" w:rsidRDefault="0000774B" w:rsidP="0000774B">
            <w:pPr>
              <w:ind w:firstLine="0"/>
            </w:pPr>
            <w:r>
              <w:t>Rivers</w:t>
            </w:r>
          </w:p>
        </w:tc>
        <w:tc>
          <w:tcPr>
            <w:tcW w:w="2179" w:type="dxa"/>
            <w:shd w:val="clear" w:color="auto" w:fill="auto"/>
          </w:tcPr>
          <w:p w:rsidR="0000774B" w:rsidRPr="0000774B" w:rsidRDefault="0000774B" w:rsidP="0000774B">
            <w:pPr>
              <w:ind w:firstLine="0"/>
            </w:pPr>
            <w:r>
              <w:t>Robinson</w:t>
            </w:r>
          </w:p>
        </w:tc>
        <w:tc>
          <w:tcPr>
            <w:tcW w:w="2180" w:type="dxa"/>
            <w:shd w:val="clear" w:color="auto" w:fill="auto"/>
          </w:tcPr>
          <w:p w:rsidR="0000774B" w:rsidRPr="0000774B" w:rsidRDefault="0000774B" w:rsidP="0000774B">
            <w:pPr>
              <w:ind w:firstLine="0"/>
            </w:pPr>
            <w:r>
              <w:t>Rose</w:t>
            </w:r>
          </w:p>
        </w:tc>
      </w:tr>
      <w:tr w:rsidR="0000774B" w:rsidRPr="0000774B" w:rsidTr="0000774B">
        <w:tc>
          <w:tcPr>
            <w:tcW w:w="2179" w:type="dxa"/>
            <w:shd w:val="clear" w:color="auto" w:fill="auto"/>
          </w:tcPr>
          <w:p w:rsidR="0000774B" w:rsidRPr="0000774B" w:rsidRDefault="0000774B" w:rsidP="0000774B">
            <w:pPr>
              <w:ind w:firstLine="0"/>
            </w:pPr>
            <w:r>
              <w:t>Sandifer</w:t>
            </w:r>
          </w:p>
        </w:tc>
        <w:tc>
          <w:tcPr>
            <w:tcW w:w="2179" w:type="dxa"/>
            <w:shd w:val="clear" w:color="auto" w:fill="auto"/>
          </w:tcPr>
          <w:p w:rsidR="0000774B" w:rsidRPr="0000774B" w:rsidRDefault="0000774B" w:rsidP="0000774B">
            <w:pPr>
              <w:ind w:firstLine="0"/>
            </w:pPr>
            <w:r>
              <w:t>Simmons</w:t>
            </w:r>
          </w:p>
        </w:tc>
        <w:tc>
          <w:tcPr>
            <w:tcW w:w="2180" w:type="dxa"/>
            <w:shd w:val="clear" w:color="auto" w:fill="auto"/>
          </w:tcPr>
          <w:p w:rsidR="0000774B" w:rsidRPr="0000774B" w:rsidRDefault="0000774B" w:rsidP="0000774B">
            <w:pPr>
              <w:ind w:firstLine="0"/>
            </w:pPr>
            <w:r>
              <w:t>Simrill</w:t>
            </w:r>
          </w:p>
        </w:tc>
      </w:tr>
      <w:tr w:rsidR="0000774B" w:rsidRPr="0000774B" w:rsidTr="0000774B">
        <w:tc>
          <w:tcPr>
            <w:tcW w:w="2179" w:type="dxa"/>
            <w:shd w:val="clear" w:color="auto" w:fill="auto"/>
          </w:tcPr>
          <w:p w:rsidR="0000774B" w:rsidRPr="0000774B" w:rsidRDefault="0000774B" w:rsidP="0000774B">
            <w:pPr>
              <w:ind w:firstLine="0"/>
            </w:pPr>
            <w:r>
              <w:t>G. M. Smith</w:t>
            </w:r>
          </w:p>
        </w:tc>
        <w:tc>
          <w:tcPr>
            <w:tcW w:w="2179" w:type="dxa"/>
            <w:shd w:val="clear" w:color="auto" w:fill="auto"/>
          </w:tcPr>
          <w:p w:rsidR="0000774B" w:rsidRPr="0000774B" w:rsidRDefault="0000774B" w:rsidP="0000774B">
            <w:pPr>
              <w:ind w:firstLine="0"/>
            </w:pPr>
            <w:r>
              <w:t>G. R. Smith</w:t>
            </w:r>
          </w:p>
        </w:tc>
        <w:tc>
          <w:tcPr>
            <w:tcW w:w="2180" w:type="dxa"/>
            <w:shd w:val="clear" w:color="auto" w:fill="auto"/>
          </w:tcPr>
          <w:p w:rsidR="0000774B" w:rsidRPr="0000774B" w:rsidRDefault="0000774B" w:rsidP="0000774B">
            <w:pPr>
              <w:ind w:firstLine="0"/>
            </w:pPr>
            <w:r>
              <w:t>Sottile</w:t>
            </w:r>
          </w:p>
        </w:tc>
      </w:tr>
      <w:tr w:rsidR="0000774B" w:rsidRPr="0000774B" w:rsidTr="0000774B">
        <w:tc>
          <w:tcPr>
            <w:tcW w:w="2179" w:type="dxa"/>
            <w:shd w:val="clear" w:color="auto" w:fill="auto"/>
          </w:tcPr>
          <w:p w:rsidR="0000774B" w:rsidRPr="0000774B" w:rsidRDefault="0000774B" w:rsidP="0000774B">
            <w:pPr>
              <w:ind w:firstLine="0"/>
            </w:pPr>
            <w:r>
              <w:t>Spires</w:t>
            </w:r>
          </w:p>
        </w:tc>
        <w:tc>
          <w:tcPr>
            <w:tcW w:w="2179" w:type="dxa"/>
            <w:shd w:val="clear" w:color="auto" w:fill="auto"/>
          </w:tcPr>
          <w:p w:rsidR="0000774B" w:rsidRPr="0000774B" w:rsidRDefault="0000774B" w:rsidP="0000774B">
            <w:pPr>
              <w:ind w:firstLine="0"/>
            </w:pPr>
            <w:r>
              <w:t>Stavrinakis</w:t>
            </w:r>
          </w:p>
        </w:tc>
        <w:tc>
          <w:tcPr>
            <w:tcW w:w="2180" w:type="dxa"/>
            <w:shd w:val="clear" w:color="auto" w:fill="auto"/>
          </w:tcPr>
          <w:p w:rsidR="0000774B" w:rsidRPr="0000774B" w:rsidRDefault="0000774B" w:rsidP="0000774B">
            <w:pPr>
              <w:ind w:firstLine="0"/>
            </w:pPr>
            <w:r>
              <w:t>Stringer</w:t>
            </w:r>
          </w:p>
        </w:tc>
      </w:tr>
      <w:tr w:rsidR="0000774B" w:rsidRPr="0000774B" w:rsidTr="0000774B">
        <w:tc>
          <w:tcPr>
            <w:tcW w:w="2179" w:type="dxa"/>
            <w:shd w:val="clear" w:color="auto" w:fill="auto"/>
          </w:tcPr>
          <w:p w:rsidR="0000774B" w:rsidRPr="0000774B" w:rsidRDefault="0000774B" w:rsidP="0000774B">
            <w:pPr>
              <w:ind w:firstLine="0"/>
            </w:pPr>
            <w:r>
              <w:t>Tallon</w:t>
            </w:r>
          </w:p>
        </w:tc>
        <w:tc>
          <w:tcPr>
            <w:tcW w:w="2179" w:type="dxa"/>
            <w:shd w:val="clear" w:color="auto" w:fill="auto"/>
          </w:tcPr>
          <w:p w:rsidR="0000774B" w:rsidRPr="0000774B" w:rsidRDefault="0000774B" w:rsidP="0000774B">
            <w:pPr>
              <w:ind w:firstLine="0"/>
            </w:pPr>
            <w:r>
              <w:t>Taylor</w:t>
            </w:r>
          </w:p>
        </w:tc>
        <w:tc>
          <w:tcPr>
            <w:tcW w:w="2180" w:type="dxa"/>
            <w:shd w:val="clear" w:color="auto" w:fill="auto"/>
          </w:tcPr>
          <w:p w:rsidR="0000774B" w:rsidRPr="0000774B" w:rsidRDefault="0000774B" w:rsidP="0000774B">
            <w:pPr>
              <w:ind w:firstLine="0"/>
            </w:pPr>
            <w:r>
              <w:t>Thayer</w:t>
            </w:r>
          </w:p>
        </w:tc>
      </w:tr>
      <w:tr w:rsidR="0000774B" w:rsidRPr="0000774B" w:rsidTr="0000774B">
        <w:tc>
          <w:tcPr>
            <w:tcW w:w="2179" w:type="dxa"/>
            <w:shd w:val="clear" w:color="auto" w:fill="auto"/>
          </w:tcPr>
          <w:p w:rsidR="0000774B" w:rsidRPr="0000774B" w:rsidRDefault="0000774B" w:rsidP="0000774B">
            <w:pPr>
              <w:ind w:firstLine="0"/>
            </w:pPr>
            <w:r>
              <w:t>Toole</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White</w:t>
            </w:r>
          </w:p>
        </w:tc>
        <w:tc>
          <w:tcPr>
            <w:tcW w:w="2179" w:type="dxa"/>
            <w:shd w:val="clear" w:color="auto" w:fill="auto"/>
          </w:tcPr>
          <w:p w:rsidR="0000774B" w:rsidRPr="0000774B" w:rsidRDefault="0000774B" w:rsidP="0000774B">
            <w:pPr>
              <w:ind w:firstLine="0"/>
            </w:pPr>
            <w:r>
              <w:t>Whitmire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Young</w:t>
            </w:r>
          </w:p>
        </w:tc>
        <w:tc>
          <w:tcPr>
            <w:tcW w:w="2179" w:type="dxa"/>
            <w:shd w:val="clear" w:color="auto" w:fill="auto"/>
          </w:tcPr>
          <w:p w:rsidR="0000774B" w:rsidRPr="0000774B" w:rsidRDefault="0000774B" w:rsidP="0000774B">
            <w:pPr>
              <w:keepNext/>
              <w:ind w:firstLine="0"/>
            </w:pPr>
            <w:r>
              <w:t>Yow</w:t>
            </w: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Total--107</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 xml:space="preserve">So, the Bill was read the second time and ordered to third reading.  </w:t>
      </w:r>
    </w:p>
    <w:p w:rsidR="0000774B" w:rsidRDefault="0000774B" w:rsidP="0000774B"/>
    <w:p w:rsidR="0000774B" w:rsidRPr="009311EF" w:rsidRDefault="0000774B" w:rsidP="0000774B">
      <w:pPr>
        <w:keepNext/>
        <w:tabs>
          <w:tab w:val="left" w:pos="270"/>
          <w:tab w:val="left" w:pos="540"/>
          <w:tab w:val="left" w:pos="810"/>
          <w:tab w:val="left" w:pos="1080"/>
          <w:tab w:val="left" w:pos="1350"/>
        </w:tabs>
        <w:ind w:firstLine="0"/>
        <w:jc w:val="center"/>
        <w:rPr>
          <w:b/>
          <w:szCs w:val="22"/>
        </w:rPr>
      </w:pPr>
      <w:bookmarkStart w:id="37" w:name="file_start173"/>
      <w:bookmarkEnd w:id="37"/>
      <w:r w:rsidRPr="009311EF">
        <w:rPr>
          <w:b/>
          <w:szCs w:val="22"/>
        </w:rPr>
        <w:t>STATEMENT FOR THE JOURNAL</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February 21, 2019</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The Honorable James H. “Jay” Lucas</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Speaker of the House of Representatives</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506 Blatt Building</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Columbia, SC 29201</w:t>
      </w:r>
    </w:p>
    <w:p w:rsidR="0000774B" w:rsidRPr="009311EF" w:rsidRDefault="0000774B" w:rsidP="0000774B">
      <w:pPr>
        <w:tabs>
          <w:tab w:val="left" w:pos="270"/>
          <w:tab w:val="left" w:pos="540"/>
          <w:tab w:val="left" w:pos="810"/>
          <w:tab w:val="left" w:pos="1080"/>
          <w:tab w:val="left" w:pos="1350"/>
        </w:tabs>
        <w:ind w:firstLine="0"/>
        <w:rPr>
          <w:szCs w:val="22"/>
        </w:rPr>
      </w:pP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Dear Speaker Lucas,</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ab/>
        <w:t xml:space="preserve">I am notifying you that I will not participate in the debate or vote on S. 75, which is a bill to require an insurer or an insurance carrier to submit a corporate governance annual disclosure.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9311EF" w:rsidRDefault="0000774B" w:rsidP="0000774B">
      <w:pPr>
        <w:tabs>
          <w:tab w:val="left" w:pos="270"/>
          <w:tab w:val="left" w:pos="540"/>
          <w:tab w:val="left" w:pos="810"/>
          <w:tab w:val="left" w:pos="1080"/>
          <w:tab w:val="left" w:pos="1350"/>
        </w:tabs>
        <w:ind w:firstLine="0"/>
        <w:rPr>
          <w:szCs w:val="22"/>
        </w:rPr>
      </w:pP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9311EF">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S. 75--ORDERED TO BE READ THIRD TIME TOMORROW</w:t>
      </w:r>
    </w:p>
    <w:p w:rsidR="0000774B" w:rsidRDefault="0000774B" w:rsidP="0000774B">
      <w:r>
        <w:t>On motion of Rep. SPIRES, with unanimous consent, it was ordered that S. 75 be read the third time tomorrow.</w:t>
      </w:r>
    </w:p>
    <w:p w:rsidR="0000774B" w:rsidRDefault="0000774B" w:rsidP="0000774B"/>
    <w:p w:rsidR="0000774B" w:rsidRDefault="0000774B" w:rsidP="0000774B">
      <w:pPr>
        <w:keepNext/>
        <w:jc w:val="center"/>
        <w:rPr>
          <w:b/>
        </w:rPr>
      </w:pPr>
      <w:r w:rsidRPr="0000774B">
        <w:rPr>
          <w:b/>
        </w:rPr>
        <w:t>S. 360--AMENDED AND ORDERED TO THIRD READING</w:t>
      </w:r>
    </w:p>
    <w:p w:rsidR="0000774B" w:rsidRDefault="0000774B" w:rsidP="0000774B">
      <w:pPr>
        <w:keepNext/>
      </w:pPr>
      <w:r>
        <w:t>The following Bill was taken up:</w:t>
      </w:r>
    </w:p>
    <w:p w:rsidR="0000774B" w:rsidRDefault="0000774B" w:rsidP="0000774B">
      <w:pPr>
        <w:keepNext/>
      </w:pPr>
      <w:bookmarkStart w:id="38" w:name="include_clip_start_177"/>
      <w:bookmarkEnd w:id="38"/>
    </w:p>
    <w:p w:rsidR="0000774B" w:rsidRDefault="0000774B" w:rsidP="0000774B">
      <w:r>
        <w:t>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00774B" w:rsidRDefault="0000774B" w:rsidP="0000774B"/>
    <w:p w:rsidR="0000774B" w:rsidRPr="00C3643C" w:rsidRDefault="0000774B" w:rsidP="0000774B">
      <w:r w:rsidRPr="00C3643C">
        <w:t>The Committee on Labor, Commerce and Industry proposed the following Amendment No. 1</w:t>
      </w:r>
      <w:r w:rsidR="004F6486">
        <w:t xml:space="preserve"> to </w:t>
      </w:r>
      <w:r w:rsidRPr="00C3643C">
        <w:t>S. 360 (COUNCIL\CZ\360C001.</w:t>
      </w:r>
      <w:r w:rsidR="004F6486">
        <w:t xml:space="preserve"> </w:t>
      </w:r>
      <w:r w:rsidRPr="00C3643C">
        <w:t>JN.CZ19), which was adopted:</w:t>
      </w:r>
    </w:p>
    <w:p w:rsidR="0000774B" w:rsidRPr="00C3643C" w:rsidRDefault="0000774B" w:rsidP="0000774B">
      <w:r w:rsidRPr="00C3643C">
        <w:t>Amend the bill, as and if amended, by deleting SECTION 8 in its entirety and inserting:</w:t>
      </w:r>
    </w:p>
    <w:p w:rsidR="0000774B" w:rsidRPr="0000774B" w:rsidRDefault="0000774B" w:rsidP="0000774B">
      <w:pPr>
        <w:rPr>
          <w:color w:val="000000"/>
          <w:u w:color="000000"/>
        </w:rPr>
      </w:pPr>
      <w:r w:rsidRPr="00C3643C">
        <w:t>/</w:t>
      </w:r>
      <w:r w:rsidRPr="00C3643C">
        <w:tab/>
      </w:r>
      <w:r w:rsidRPr="0000774B">
        <w:rPr>
          <w:color w:val="000000"/>
          <w:u w:color="000000"/>
        </w:rPr>
        <w:t>SECTION</w:t>
      </w:r>
      <w:r w:rsidRPr="0000774B">
        <w:rPr>
          <w:color w:val="000000"/>
          <w:u w:color="000000"/>
        </w:rPr>
        <w:tab/>
        <w:t>8.A.</w:t>
      </w:r>
      <w:r w:rsidRPr="0000774B">
        <w:rPr>
          <w:color w:val="000000"/>
          <w:u w:color="000000"/>
        </w:rPr>
        <w:tab/>
        <w:t>Section 38</w:t>
      </w:r>
      <w:r w:rsidRPr="0000774B">
        <w:rPr>
          <w:color w:val="000000"/>
          <w:u w:color="000000"/>
        </w:rPr>
        <w:noBreakHyphen/>
        <w:t>57</w:t>
      </w:r>
      <w:r w:rsidRPr="0000774B">
        <w:rPr>
          <w:color w:val="000000"/>
          <w:u w:color="000000"/>
        </w:rPr>
        <w:noBreakHyphen/>
        <w:t xml:space="preserve">130 of the 1976 Code is amended by adding an appropriately numbered item at the end to read: </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Nothing in this section may be construed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(a)</w:t>
      </w:r>
      <w:r w:rsidRPr="0000774B">
        <w:rPr>
          <w:color w:val="000000"/>
          <w:u w:color="000000"/>
        </w:rPr>
        <w:tab/>
        <w:t>permit an unfair method of competition or an unfair or deceptive act or practice;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t>(b)</w:t>
      </w:r>
      <w:r w:rsidRPr="0000774B">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00774B" w:rsidRPr="0000774B" w:rsidRDefault="0000774B" w:rsidP="0000774B">
      <w:pPr>
        <w:rPr>
          <w:color w:val="000000"/>
          <w:u w:color="000000"/>
        </w:rPr>
      </w:pPr>
      <w:r w:rsidRPr="0000774B">
        <w:rPr>
          <w:color w:val="000000"/>
          <w:u w:color="000000"/>
        </w:rPr>
        <w:t>B. Section 38</w:t>
      </w:r>
      <w:r w:rsidRPr="0000774B">
        <w:rPr>
          <w:color w:val="000000"/>
          <w:u w:color="000000"/>
        </w:rPr>
        <w:noBreakHyphen/>
        <w:t>57</w:t>
      </w:r>
      <w:r w:rsidRPr="0000774B">
        <w:rPr>
          <w:color w:val="000000"/>
          <w:u w:color="000000"/>
        </w:rPr>
        <w:noBreakHyphen/>
        <w:t xml:space="preserve">140 of the 1976 Code is amended by adding an appropriately numbered item at the end to read: </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Nothing in this section may be construed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(a)</w:t>
      </w:r>
      <w:r w:rsidRPr="0000774B">
        <w:rPr>
          <w:color w:val="000000"/>
          <w:u w:color="000000"/>
        </w:rPr>
        <w:tab/>
        <w:t>permit an unfair method of competition or an unfair or deceptive act or practice;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t>(b)</w:t>
      </w:r>
      <w:r w:rsidRPr="0000774B">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00774B" w:rsidRPr="0000774B" w:rsidRDefault="0000774B" w:rsidP="0000774B">
      <w:pPr>
        <w:rPr>
          <w:color w:val="000000"/>
          <w:u w:color="000000"/>
        </w:rPr>
      </w:pPr>
      <w:r w:rsidRPr="0000774B">
        <w:rPr>
          <w:color w:val="000000"/>
          <w:u w:color="000000"/>
        </w:rPr>
        <w:t>C. Section 38</w:t>
      </w:r>
      <w:r w:rsidRPr="0000774B">
        <w:rPr>
          <w:color w:val="000000"/>
          <w:u w:color="000000"/>
        </w:rPr>
        <w:noBreakHyphen/>
        <w:t>57</w:t>
      </w:r>
      <w:r w:rsidRPr="0000774B">
        <w:rPr>
          <w:color w:val="000000"/>
          <w:u w:color="000000"/>
        </w:rPr>
        <w:noBreakHyphen/>
        <w:t xml:space="preserve">150 of the 1976 Code is amended by adding an appropriately item at the end to read: </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Nothing in this section may be construed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(a)</w:t>
      </w:r>
      <w:r w:rsidRPr="0000774B">
        <w:rPr>
          <w:color w:val="000000"/>
          <w:u w:color="000000"/>
        </w:rPr>
        <w:tab/>
        <w:t>permit an unfair method of competition or an unfair or deceptive act or practice; or</w:t>
      </w:r>
    </w:p>
    <w:p w:rsidR="0000774B" w:rsidRPr="00C3643C" w:rsidRDefault="0000774B" w:rsidP="0000774B">
      <w:r w:rsidRPr="0000774B">
        <w:rPr>
          <w:color w:val="000000"/>
          <w:u w:color="000000"/>
        </w:rPr>
        <w:tab/>
      </w:r>
      <w:r w:rsidRPr="0000774B">
        <w:rPr>
          <w:color w:val="000000"/>
          <w:u w:color="000000"/>
        </w:rPr>
        <w:tab/>
        <w:t>(b)</w:t>
      </w:r>
      <w:r w:rsidRPr="0000774B">
        <w:rPr>
          <w:color w:val="000000"/>
          <w:u w:color="000000"/>
        </w:rPr>
        <w:tab/>
        <w:t>prohibit an insurer from offering or giving an insured, for free or at a discounted price, services or other offerings that directly and reasonably relate to the loss control of the risks covered under the policy.” /.</w:t>
      </w:r>
    </w:p>
    <w:p w:rsidR="0000774B" w:rsidRPr="00C3643C" w:rsidRDefault="0000774B" w:rsidP="0000774B">
      <w:r w:rsidRPr="00C3643C">
        <w:t>Renumber sections to conform.</w:t>
      </w:r>
    </w:p>
    <w:p w:rsidR="0000774B" w:rsidRDefault="0000774B" w:rsidP="0000774B">
      <w:r w:rsidRPr="00C3643C">
        <w:t>Amend title to conform.</w:t>
      </w:r>
    </w:p>
    <w:p w:rsidR="0000774B" w:rsidRDefault="0000774B" w:rsidP="0000774B"/>
    <w:p w:rsidR="0000774B" w:rsidRDefault="0000774B" w:rsidP="0000774B">
      <w:r>
        <w:t>Rep. SPIRES explained the amendment.</w:t>
      </w:r>
    </w:p>
    <w:p w:rsidR="0000774B" w:rsidRDefault="0000774B" w:rsidP="0000774B">
      <w:r>
        <w:t>The amendment was then adopted.</w:t>
      </w:r>
    </w:p>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39" w:name="vote_start182"/>
      <w:bookmarkEnd w:id="39"/>
      <w:r>
        <w:t>Yeas 103;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Brawley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Clyburn</w:t>
            </w:r>
          </w:p>
        </w:tc>
        <w:tc>
          <w:tcPr>
            <w:tcW w:w="2180" w:type="dxa"/>
            <w:shd w:val="clear" w:color="auto" w:fill="auto"/>
          </w:tcPr>
          <w:p w:rsidR="0000774B" w:rsidRPr="0000774B" w:rsidRDefault="0000774B" w:rsidP="0000774B">
            <w:pPr>
              <w:ind w:firstLine="0"/>
            </w:pPr>
            <w:r>
              <w:t>Cobb-Hunter</w:t>
            </w:r>
          </w:p>
        </w:tc>
      </w:tr>
      <w:tr w:rsidR="0000774B" w:rsidRPr="0000774B" w:rsidTr="0000774B">
        <w:tc>
          <w:tcPr>
            <w:tcW w:w="2179" w:type="dxa"/>
            <w:shd w:val="clear" w:color="auto" w:fill="auto"/>
          </w:tcPr>
          <w:p w:rsidR="0000774B" w:rsidRPr="0000774B" w:rsidRDefault="0000774B" w:rsidP="0000774B">
            <w:pPr>
              <w:ind w:firstLine="0"/>
            </w:pPr>
            <w:r>
              <w:t>Cogswell</w:t>
            </w:r>
          </w:p>
        </w:tc>
        <w:tc>
          <w:tcPr>
            <w:tcW w:w="2179" w:type="dxa"/>
            <w:shd w:val="clear" w:color="auto" w:fill="auto"/>
          </w:tcPr>
          <w:p w:rsidR="0000774B" w:rsidRPr="0000774B" w:rsidRDefault="0000774B" w:rsidP="0000774B">
            <w:pPr>
              <w:ind w:firstLine="0"/>
            </w:pPr>
            <w:r>
              <w:t>Collins</w:t>
            </w:r>
          </w:p>
        </w:tc>
        <w:tc>
          <w:tcPr>
            <w:tcW w:w="2180" w:type="dxa"/>
            <w:shd w:val="clear" w:color="auto" w:fill="auto"/>
          </w:tcPr>
          <w:p w:rsidR="0000774B" w:rsidRPr="0000774B" w:rsidRDefault="0000774B" w:rsidP="0000774B">
            <w:pPr>
              <w:ind w:firstLine="0"/>
            </w:pPr>
            <w:r>
              <w:t>B. Cox</w:t>
            </w:r>
          </w:p>
        </w:tc>
      </w:tr>
      <w:tr w:rsidR="0000774B" w:rsidRPr="0000774B" w:rsidTr="0000774B">
        <w:tc>
          <w:tcPr>
            <w:tcW w:w="2179" w:type="dxa"/>
            <w:shd w:val="clear" w:color="auto" w:fill="auto"/>
          </w:tcPr>
          <w:p w:rsidR="0000774B" w:rsidRPr="0000774B" w:rsidRDefault="0000774B" w:rsidP="0000774B">
            <w:pPr>
              <w:ind w:firstLine="0"/>
            </w:pPr>
            <w:r>
              <w:t>Crawford</w:t>
            </w:r>
          </w:p>
        </w:tc>
        <w:tc>
          <w:tcPr>
            <w:tcW w:w="2179" w:type="dxa"/>
            <w:shd w:val="clear" w:color="auto" w:fill="auto"/>
          </w:tcPr>
          <w:p w:rsidR="0000774B" w:rsidRPr="0000774B" w:rsidRDefault="0000774B" w:rsidP="0000774B">
            <w:pPr>
              <w:ind w:firstLine="0"/>
            </w:pPr>
            <w:r>
              <w:t>Daning</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Erickson</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Fry</w:t>
            </w:r>
          </w:p>
        </w:tc>
        <w:tc>
          <w:tcPr>
            <w:tcW w:w="2179" w:type="dxa"/>
            <w:shd w:val="clear" w:color="auto" w:fill="auto"/>
          </w:tcPr>
          <w:p w:rsidR="0000774B" w:rsidRPr="0000774B" w:rsidRDefault="0000774B" w:rsidP="0000774B">
            <w:pPr>
              <w:ind w:firstLine="0"/>
            </w:pPr>
            <w:r>
              <w:t>Funderburk</w:t>
            </w:r>
          </w:p>
        </w:tc>
        <w:tc>
          <w:tcPr>
            <w:tcW w:w="2180" w:type="dxa"/>
            <w:shd w:val="clear" w:color="auto" w:fill="auto"/>
          </w:tcPr>
          <w:p w:rsidR="0000774B" w:rsidRPr="0000774B" w:rsidRDefault="0000774B" w:rsidP="0000774B">
            <w:pPr>
              <w:ind w:firstLine="0"/>
            </w:pPr>
            <w:r>
              <w:t>Gagnon</w:t>
            </w:r>
          </w:p>
        </w:tc>
      </w:tr>
      <w:tr w:rsidR="0000774B" w:rsidRPr="0000774B" w:rsidTr="0000774B">
        <w:tc>
          <w:tcPr>
            <w:tcW w:w="2179" w:type="dxa"/>
            <w:shd w:val="clear" w:color="auto" w:fill="auto"/>
          </w:tcPr>
          <w:p w:rsidR="0000774B" w:rsidRPr="0000774B" w:rsidRDefault="0000774B" w:rsidP="0000774B">
            <w:pPr>
              <w:ind w:firstLine="0"/>
            </w:pPr>
            <w:r>
              <w:t>Garvin</w:t>
            </w:r>
          </w:p>
        </w:tc>
        <w:tc>
          <w:tcPr>
            <w:tcW w:w="2179" w:type="dxa"/>
            <w:shd w:val="clear" w:color="auto" w:fill="auto"/>
          </w:tcPr>
          <w:p w:rsidR="0000774B" w:rsidRPr="0000774B" w:rsidRDefault="0000774B" w:rsidP="0000774B">
            <w:pPr>
              <w:ind w:firstLine="0"/>
            </w:pPr>
            <w:r>
              <w:t>Gilliam</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Govan</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Herbkersman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Hiott</w:t>
            </w:r>
          </w:p>
        </w:tc>
        <w:tc>
          <w:tcPr>
            <w:tcW w:w="2179" w:type="dxa"/>
            <w:shd w:val="clear" w:color="auto" w:fill="auto"/>
          </w:tcPr>
          <w:p w:rsidR="0000774B" w:rsidRPr="0000774B" w:rsidRDefault="0000774B" w:rsidP="0000774B">
            <w:pPr>
              <w:ind w:firstLine="0"/>
            </w:pPr>
            <w:r>
              <w:t>Hixon</w:t>
            </w:r>
          </w:p>
        </w:tc>
        <w:tc>
          <w:tcPr>
            <w:tcW w:w="2180" w:type="dxa"/>
            <w:shd w:val="clear" w:color="auto" w:fill="auto"/>
          </w:tcPr>
          <w:p w:rsidR="0000774B" w:rsidRPr="0000774B" w:rsidRDefault="0000774B" w:rsidP="0000774B">
            <w:pPr>
              <w:ind w:firstLine="0"/>
            </w:pPr>
            <w:r>
              <w:t>Hosey</w:t>
            </w:r>
          </w:p>
        </w:tc>
      </w:tr>
      <w:tr w:rsidR="0000774B" w:rsidRPr="0000774B" w:rsidTr="0000774B">
        <w:tc>
          <w:tcPr>
            <w:tcW w:w="2179" w:type="dxa"/>
            <w:shd w:val="clear" w:color="auto" w:fill="auto"/>
          </w:tcPr>
          <w:p w:rsidR="0000774B" w:rsidRPr="0000774B" w:rsidRDefault="0000774B" w:rsidP="0000774B">
            <w:pPr>
              <w:ind w:firstLine="0"/>
            </w:pPr>
            <w:r>
              <w:t>Howard</w:t>
            </w:r>
          </w:p>
        </w:tc>
        <w:tc>
          <w:tcPr>
            <w:tcW w:w="2179" w:type="dxa"/>
            <w:shd w:val="clear" w:color="auto" w:fill="auto"/>
          </w:tcPr>
          <w:p w:rsidR="0000774B" w:rsidRPr="0000774B" w:rsidRDefault="0000774B" w:rsidP="0000774B">
            <w:pPr>
              <w:ind w:firstLine="0"/>
            </w:pPr>
            <w:r>
              <w:t>Huggins</w:t>
            </w:r>
          </w:p>
        </w:tc>
        <w:tc>
          <w:tcPr>
            <w:tcW w:w="2180" w:type="dxa"/>
            <w:shd w:val="clear" w:color="auto" w:fill="auto"/>
          </w:tcPr>
          <w:p w:rsidR="0000774B" w:rsidRPr="0000774B" w:rsidRDefault="0000774B" w:rsidP="0000774B">
            <w:pPr>
              <w:ind w:firstLine="0"/>
            </w:pPr>
            <w:r>
              <w:t>Hyde</w:t>
            </w:r>
          </w:p>
        </w:tc>
      </w:tr>
      <w:tr w:rsidR="0000774B" w:rsidRPr="0000774B" w:rsidTr="0000774B">
        <w:tc>
          <w:tcPr>
            <w:tcW w:w="2179" w:type="dxa"/>
            <w:shd w:val="clear" w:color="auto" w:fill="auto"/>
          </w:tcPr>
          <w:p w:rsidR="0000774B" w:rsidRPr="0000774B" w:rsidRDefault="0000774B" w:rsidP="0000774B">
            <w:pPr>
              <w:ind w:firstLine="0"/>
            </w:pPr>
            <w:r>
              <w:t>Jefferson</w:t>
            </w:r>
          </w:p>
        </w:tc>
        <w:tc>
          <w:tcPr>
            <w:tcW w:w="2179" w:type="dxa"/>
            <w:shd w:val="clear" w:color="auto" w:fill="auto"/>
          </w:tcPr>
          <w:p w:rsidR="0000774B" w:rsidRPr="0000774B" w:rsidRDefault="0000774B" w:rsidP="0000774B">
            <w:pPr>
              <w:ind w:firstLine="0"/>
            </w:pPr>
            <w:r>
              <w:t>Johnson</w:t>
            </w:r>
          </w:p>
        </w:tc>
        <w:tc>
          <w:tcPr>
            <w:tcW w:w="2180" w:type="dxa"/>
            <w:shd w:val="clear" w:color="auto" w:fill="auto"/>
          </w:tcPr>
          <w:p w:rsidR="0000774B" w:rsidRPr="0000774B" w:rsidRDefault="0000774B" w:rsidP="0000774B">
            <w:pPr>
              <w:ind w:firstLine="0"/>
            </w:pPr>
            <w:r>
              <w:t>Jordan</w:t>
            </w:r>
          </w:p>
        </w:tc>
      </w:tr>
      <w:tr w:rsidR="0000774B" w:rsidRPr="0000774B" w:rsidTr="0000774B">
        <w:tc>
          <w:tcPr>
            <w:tcW w:w="2179" w:type="dxa"/>
            <w:shd w:val="clear" w:color="auto" w:fill="auto"/>
          </w:tcPr>
          <w:p w:rsidR="0000774B" w:rsidRPr="0000774B" w:rsidRDefault="0000774B" w:rsidP="0000774B">
            <w:pPr>
              <w:ind w:firstLine="0"/>
            </w:pPr>
            <w:r>
              <w:t>Kimmons</w:t>
            </w:r>
          </w:p>
        </w:tc>
        <w:tc>
          <w:tcPr>
            <w:tcW w:w="2179" w:type="dxa"/>
            <w:shd w:val="clear" w:color="auto" w:fill="auto"/>
          </w:tcPr>
          <w:p w:rsidR="0000774B" w:rsidRPr="0000774B" w:rsidRDefault="0000774B" w:rsidP="0000774B">
            <w:pPr>
              <w:ind w:firstLine="0"/>
            </w:pPr>
            <w:r>
              <w:t>King</w:t>
            </w:r>
          </w:p>
        </w:tc>
        <w:tc>
          <w:tcPr>
            <w:tcW w:w="2180" w:type="dxa"/>
            <w:shd w:val="clear" w:color="auto" w:fill="auto"/>
          </w:tcPr>
          <w:p w:rsidR="0000774B" w:rsidRPr="0000774B" w:rsidRDefault="0000774B" w:rsidP="0000774B">
            <w:pPr>
              <w:ind w:firstLine="0"/>
            </w:pPr>
            <w:r>
              <w:t>Kirby</w:t>
            </w:r>
          </w:p>
        </w:tc>
      </w:tr>
      <w:tr w:rsidR="0000774B" w:rsidRPr="0000774B" w:rsidTr="0000774B">
        <w:tc>
          <w:tcPr>
            <w:tcW w:w="2179" w:type="dxa"/>
            <w:shd w:val="clear" w:color="auto" w:fill="auto"/>
          </w:tcPr>
          <w:p w:rsidR="0000774B" w:rsidRPr="0000774B" w:rsidRDefault="0000774B" w:rsidP="0000774B">
            <w:pPr>
              <w:ind w:firstLine="0"/>
            </w:pPr>
            <w:r>
              <w:t>Ligon</w:t>
            </w:r>
          </w:p>
        </w:tc>
        <w:tc>
          <w:tcPr>
            <w:tcW w:w="2179" w:type="dxa"/>
            <w:shd w:val="clear" w:color="auto" w:fill="auto"/>
          </w:tcPr>
          <w:p w:rsidR="0000774B" w:rsidRPr="0000774B" w:rsidRDefault="0000774B" w:rsidP="0000774B">
            <w:pPr>
              <w:ind w:firstLine="0"/>
            </w:pPr>
            <w:r>
              <w:t>Loftis</w:t>
            </w:r>
          </w:p>
        </w:tc>
        <w:tc>
          <w:tcPr>
            <w:tcW w:w="2180" w:type="dxa"/>
            <w:shd w:val="clear" w:color="auto" w:fill="auto"/>
          </w:tcPr>
          <w:p w:rsidR="0000774B" w:rsidRPr="0000774B" w:rsidRDefault="0000774B" w:rsidP="0000774B">
            <w:pPr>
              <w:ind w:firstLine="0"/>
            </w:pPr>
            <w:r>
              <w:t>Long</w:t>
            </w:r>
          </w:p>
        </w:tc>
      </w:tr>
      <w:tr w:rsidR="0000774B" w:rsidRPr="0000774B" w:rsidTr="0000774B">
        <w:tc>
          <w:tcPr>
            <w:tcW w:w="2179" w:type="dxa"/>
            <w:shd w:val="clear" w:color="auto" w:fill="auto"/>
          </w:tcPr>
          <w:p w:rsidR="0000774B" w:rsidRPr="0000774B" w:rsidRDefault="0000774B" w:rsidP="0000774B">
            <w:pPr>
              <w:ind w:firstLine="0"/>
            </w:pPr>
            <w:r>
              <w:t>Lowe</w:t>
            </w:r>
          </w:p>
        </w:tc>
        <w:tc>
          <w:tcPr>
            <w:tcW w:w="2179" w:type="dxa"/>
            <w:shd w:val="clear" w:color="auto" w:fill="auto"/>
          </w:tcPr>
          <w:p w:rsidR="0000774B" w:rsidRPr="0000774B" w:rsidRDefault="0000774B" w:rsidP="0000774B">
            <w:pPr>
              <w:ind w:firstLine="0"/>
            </w:pPr>
            <w:r>
              <w:t>Lucas</w:t>
            </w:r>
          </w:p>
        </w:tc>
        <w:tc>
          <w:tcPr>
            <w:tcW w:w="2180" w:type="dxa"/>
            <w:shd w:val="clear" w:color="auto" w:fill="auto"/>
          </w:tcPr>
          <w:p w:rsidR="0000774B" w:rsidRPr="0000774B" w:rsidRDefault="0000774B" w:rsidP="0000774B">
            <w:pPr>
              <w:ind w:firstLine="0"/>
            </w:pPr>
            <w:r>
              <w:t>Mace</w:t>
            </w:r>
          </w:p>
        </w:tc>
      </w:tr>
      <w:tr w:rsidR="0000774B" w:rsidRPr="0000774B" w:rsidTr="0000774B">
        <w:tc>
          <w:tcPr>
            <w:tcW w:w="2179" w:type="dxa"/>
            <w:shd w:val="clear" w:color="auto" w:fill="auto"/>
          </w:tcPr>
          <w:p w:rsidR="0000774B" w:rsidRPr="0000774B" w:rsidRDefault="0000774B" w:rsidP="0000774B">
            <w:pPr>
              <w:ind w:firstLine="0"/>
            </w:pPr>
            <w:r>
              <w:t>Magnuson</w:t>
            </w:r>
          </w:p>
        </w:tc>
        <w:tc>
          <w:tcPr>
            <w:tcW w:w="2179" w:type="dxa"/>
            <w:shd w:val="clear" w:color="auto" w:fill="auto"/>
          </w:tcPr>
          <w:p w:rsidR="0000774B" w:rsidRPr="0000774B" w:rsidRDefault="0000774B" w:rsidP="0000774B">
            <w:pPr>
              <w:ind w:firstLine="0"/>
            </w:pPr>
            <w:r>
              <w:t>Martin</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Moore</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Rutherford</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Simrill</w:t>
            </w:r>
          </w:p>
        </w:tc>
        <w:tc>
          <w:tcPr>
            <w:tcW w:w="2179" w:type="dxa"/>
            <w:shd w:val="clear" w:color="auto" w:fill="auto"/>
          </w:tcPr>
          <w:p w:rsidR="0000774B" w:rsidRPr="0000774B" w:rsidRDefault="0000774B" w:rsidP="0000774B">
            <w:pPr>
              <w:ind w:firstLine="0"/>
            </w:pPr>
            <w:r>
              <w:t>G. M. Smith</w:t>
            </w:r>
          </w:p>
        </w:tc>
        <w:tc>
          <w:tcPr>
            <w:tcW w:w="2180" w:type="dxa"/>
            <w:shd w:val="clear" w:color="auto" w:fill="auto"/>
          </w:tcPr>
          <w:p w:rsidR="0000774B" w:rsidRPr="0000774B" w:rsidRDefault="0000774B" w:rsidP="0000774B">
            <w:pPr>
              <w:ind w:firstLine="0"/>
            </w:pPr>
            <w:r>
              <w:t>G. R. Smith</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Thayer</w:t>
            </w:r>
          </w:p>
        </w:tc>
        <w:tc>
          <w:tcPr>
            <w:tcW w:w="2179" w:type="dxa"/>
            <w:shd w:val="clear" w:color="auto" w:fill="auto"/>
          </w:tcPr>
          <w:p w:rsidR="0000774B" w:rsidRPr="0000774B" w:rsidRDefault="0000774B" w:rsidP="0000774B">
            <w:pPr>
              <w:ind w:firstLine="0"/>
            </w:pPr>
            <w:r>
              <w:t>Toole</w:t>
            </w:r>
          </w:p>
        </w:tc>
        <w:tc>
          <w:tcPr>
            <w:tcW w:w="2180" w:type="dxa"/>
            <w:shd w:val="clear" w:color="auto" w:fill="auto"/>
          </w:tcPr>
          <w:p w:rsidR="0000774B" w:rsidRPr="0000774B" w:rsidRDefault="0000774B" w:rsidP="0000774B">
            <w:pPr>
              <w:ind w:firstLine="0"/>
            </w:pPr>
            <w:r>
              <w:t>Trantham</w:t>
            </w:r>
          </w:p>
        </w:tc>
      </w:tr>
      <w:tr w:rsidR="0000774B" w:rsidRPr="0000774B" w:rsidTr="0000774B">
        <w:tc>
          <w:tcPr>
            <w:tcW w:w="2179" w:type="dxa"/>
            <w:shd w:val="clear" w:color="auto" w:fill="auto"/>
          </w:tcPr>
          <w:p w:rsidR="0000774B" w:rsidRPr="0000774B" w:rsidRDefault="0000774B" w:rsidP="0000774B">
            <w:pPr>
              <w:ind w:firstLine="0"/>
            </w:pPr>
            <w:r>
              <w:t>West</w:t>
            </w:r>
          </w:p>
        </w:tc>
        <w:tc>
          <w:tcPr>
            <w:tcW w:w="2179" w:type="dxa"/>
            <w:shd w:val="clear" w:color="auto" w:fill="auto"/>
          </w:tcPr>
          <w:p w:rsidR="0000774B" w:rsidRPr="0000774B" w:rsidRDefault="0000774B" w:rsidP="0000774B">
            <w:pPr>
              <w:ind w:firstLine="0"/>
            </w:pPr>
            <w:r>
              <w:t>Wheeler</w:t>
            </w:r>
          </w:p>
        </w:tc>
        <w:tc>
          <w:tcPr>
            <w:tcW w:w="2180" w:type="dxa"/>
            <w:shd w:val="clear" w:color="auto" w:fill="auto"/>
          </w:tcPr>
          <w:p w:rsidR="0000774B" w:rsidRPr="0000774B" w:rsidRDefault="0000774B" w:rsidP="0000774B">
            <w:pPr>
              <w:ind w:firstLine="0"/>
            </w:pPr>
            <w:r>
              <w:t>White</w:t>
            </w:r>
          </w:p>
        </w:tc>
      </w:tr>
      <w:tr w:rsidR="0000774B" w:rsidRPr="0000774B" w:rsidTr="0000774B">
        <w:tc>
          <w:tcPr>
            <w:tcW w:w="2179" w:type="dxa"/>
            <w:shd w:val="clear" w:color="auto" w:fill="auto"/>
          </w:tcPr>
          <w:p w:rsidR="0000774B" w:rsidRPr="0000774B" w:rsidRDefault="0000774B" w:rsidP="0000774B">
            <w:pPr>
              <w:ind w:firstLine="0"/>
            </w:pPr>
            <w:r>
              <w:t>Whitmire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Total--103</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00774B" w:rsidRDefault="0000774B" w:rsidP="0000774B"/>
    <w:p w:rsidR="0000774B" w:rsidRPr="00F53A4D" w:rsidRDefault="0000774B" w:rsidP="0000774B">
      <w:pPr>
        <w:keepNext/>
        <w:tabs>
          <w:tab w:val="left" w:pos="270"/>
          <w:tab w:val="left" w:pos="540"/>
          <w:tab w:val="left" w:pos="810"/>
          <w:tab w:val="left" w:pos="1080"/>
          <w:tab w:val="left" w:pos="1350"/>
        </w:tabs>
        <w:ind w:firstLine="0"/>
        <w:jc w:val="center"/>
        <w:rPr>
          <w:b/>
          <w:szCs w:val="22"/>
        </w:rPr>
      </w:pPr>
      <w:bookmarkStart w:id="40" w:name="file_start184"/>
      <w:bookmarkEnd w:id="40"/>
      <w:r w:rsidRPr="00F53A4D">
        <w:rPr>
          <w:b/>
          <w:szCs w:val="22"/>
        </w:rPr>
        <w:t>STATEMENT FOR THE JOURNAL</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February 21, 2019</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The Honorable James H. “Jay” Lucas</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Speaker of the House of Representatives</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506 Blatt Building</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Columbia, SC 29201</w:t>
      </w:r>
    </w:p>
    <w:p w:rsidR="0000774B" w:rsidRPr="00F53A4D" w:rsidRDefault="0000774B" w:rsidP="0000774B">
      <w:pPr>
        <w:tabs>
          <w:tab w:val="left" w:pos="270"/>
          <w:tab w:val="left" w:pos="540"/>
          <w:tab w:val="left" w:pos="810"/>
          <w:tab w:val="left" w:pos="1080"/>
          <w:tab w:val="left" w:pos="1350"/>
        </w:tabs>
        <w:ind w:firstLine="0"/>
        <w:rPr>
          <w:szCs w:val="22"/>
        </w:rPr>
      </w:pP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Dear Speaker Lucas,</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ab/>
        <w:t xml:space="preserve">I am notifying you that I will not participate in the debate or vote on S. 360, which is a bill to clarify that certain individuals to adjust food spoilage claims without an adjuster’s license and to establish certain procedures concerning the premium approval process.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F53A4D" w:rsidRDefault="0000774B" w:rsidP="0000774B">
      <w:pPr>
        <w:tabs>
          <w:tab w:val="left" w:pos="270"/>
          <w:tab w:val="left" w:pos="540"/>
          <w:tab w:val="left" w:pos="810"/>
          <w:tab w:val="left" w:pos="1080"/>
          <w:tab w:val="left" w:pos="1350"/>
        </w:tabs>
        <w:ind w:firstLine="0"/>
        <w:rPr>
          <w:szCs w:val="22"/>
        </w:rPr>
      </w:pP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F53A4D">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S. 360--ORDERED TO BE READ THIRD TIME TOMORROW</w:t>
      </w:r>
    </w:p>
    <w:p w:rsidR="0000774B" w:rsidRDefault="0000774B" w:rsidP="0000774B">
      <w:r>
        <w:t>On motion of Rep. SPIRES, with unanimous consent, it was ordered that S. 360 be read the third time tomorrow.</w:t>
      </w:r>
    </w:p>
    <w:p w:rsidR="0000774B" w:rsidRDefault="0000774B" w:rsidP="0000774B"/>
    <w:p w:rsidR="0000774B" w:rsidRDefault="0000774B" w:rsidP="0000774B">
      <w:pPr>
        <w:keepNext/>
        <w:jc w:val="center"/>
        <w:rPr>
          <w:b/>
        </w:rPr>
      </w:pPr>
      <w:r w:rsidRPr="0000774B">
        <w:rPr>
          <w:b/>
        </w:rPr>
        <w:t>H. 3985--DEBATE ADJOURNED</w:t>
      </w:r>
    </w:p>
    <w:p w:rsidR="0000774B" w:rsidRDefault="0000774B" w:rsidP="0000774B">
      <w:pPr>
        <w:keepNext/>
      </w:pPr>
      <w:r>
        <w:t>The following Bill was taken up:</w:t>
      </w:r>
    </w:p>
    <w:p w:rsidR="0000774B" w:rsidRDefault="0000774B" w:rsidP="0000774B">
      <w:pPr>
        <w:keepNext/>
      </w:pPr>
      <w:bookmarkStart w:id="41" w:name="include_clip_start_188"/>
      <w:bookmarkEnd w:id="41"/>
    </w:p>
    <w:p w:rsidR="0000774B" w:rsidRDefault="0000774B" w:rsidP="0000774B">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4F6486" w:rsidRDefault="004F6486" w:rsidP="0000774B"/>
    <w:p w:rsidR="0000774B" w:rsidRDefault="0000774B" w:rsidP="0000774B">
      <w:bookmarkStart w:id="42" w:name="include_clip_end_188"/>
      <w:bookmarkEnd w:id="42"/>
      <w:r>
        <w:t>Rep. G. R. SMITH moved to adjourn debate on the Bill until Wednesday, February 27, which was agreed to.</w:t>
      </w:r>
    </w:p>
    <w:p w:rsidR="0000774B" w:rsidRDefault="0000774B" w:rsidP="0000774B"/>
    <w:p w:rsidR="0000774B" w:rsidRDefault="0000774B" w:rsidP="0000774B">
      <w:pPr>
        <w:keepNext/>
        <w:jc w:val="center"/>
        <w:rPr>
          <w:b/>
        </w:rPr>
      </w:pPr>
      <w:r w:rsidRPr="0000774B">
        <w:rPr>
          <w:b/>
        </w:rPr>
        <w:t>H. 3986--DEBATE ADJOURNED</w:t>
      </w:r>
    </w:p>
    <w:p w:rsidR="0000774B" w:rsidRDefault="0000774B" w:rsidP="0000774B">
      <w:pPr>
        <w:keepNext/>
      </w:pPr>
      <w:r>
        <w:t>The following Bill was taken up:</w:t>
      </w:r>
    </w:p>
    <w:p w:rsidR="0000774B" w:rsidRDefault="0000774B" w:rsidP="0000774B">
      <w:pPr>
        <w:keepNext/>
      </w:pPr>
      <w:bookmarkStart w:id="43" w:name="include_clip_start_191"/>
      <w:bookmarkEnd w:id="43"/>
    </w:p>
    <w:p w:rsidR="0000774B" w:rsidRDefault="0000774B" w:rsidP="0000774B">
      <w:r>
        <w:t>H. 3986 -- Reps. G. M. Smith and Willis: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00774B" w:rsidRDefault="0000774B" w:rsidP="0000774B">
      <w:bookmarkStart w:id="44" w:name="include_clip_end_191"/>
      <w:bookmarkEnd w:id="44"/>
    </w:p>
    <w:p w:rsidR="0000774B" w:rsidRDefault="0000774B" w:rsidP="0000774B">
      <w:r>
        <w:t>Rep. G. R. SMITH moved to adjourn debate on the Bill until Wednesday, February 27, which was agreed to.</w:t>
      </w:r>
    </w:p>
    <w:p w:rsidR="0000774B" w:rsidRDefault="0000774B" w:rsidP="0000774B"/>
    <w:p w:rsidR="0000774B" w:rsidRDefault="0000774B" w:rsidP="0000774B">
      <w:pPr>
        <w:keepNext/>
        <w:jc w:val="center"/>
        <w:rPr>
          <w:b/>
        </w:rPr>
      </w:pPr>
      <w:r w:rsidRPr="0000774B">
        <w:rPr>
          <w:b/>
        </w:rPr>
        <w:t>H. 3987--ORDERED TO THIRD READING</w:t>
      </w:r>
    </w:p>
    <w:p w:rsidR="0000774B" w:rsidRDefault="0000774B" w:rsidP="0000774B">
      <w:pPr>
        <w:keepNext/>
      </w:pPr>
      <w:r>
        <w:t>The following Bill was taken up:</w:t>
      </w:r>
    </w:p>
    <w:p w:rsidR="0000774B" w:rsidRDefault="0000774B" w:rsidP="0000774B">
      <w:pPr>
        <w:keepNext/>
      </w:pPr>
      <w:bookmarkStart w:id="45" w:name="include_clip_start_194"/>
      <w:bookmarkEnd w:id="45"/>
    </w:p>
    <w:p w:rsidR="0000774B" w:rsidRDefault="0000774B" w:rsidP="0000774B">
      <w:r>
        <w:t>H. 3987 -- Reps. Gagnon and West: 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00774B" w:rsidRDefault="0000774B" w:rsidP="0000774B">
      <w:bookmarkStart w:id="46" w:name="include_clip_end_194"/>
      <w:bookmarkEnd w:id="46"/>
    </w:p>
    <w:p w:rsidR="0000774B" w:rsidRDefault="004F6486" w:rsidP="0000774B">
      <w:r>
        <w:br w:type="column"/>
      </w:r>
      <w:r w:rsidR="0000774B">
        <w:t xml:space="preserve">The yeas and nays were taken resulting as follows: </w:t>
      </w:r>
    </w:p>
    <w:p w:rsidR="0000774B" w:rsidRDefault="0000774B" w:rsidP="0000774B">
      <w:pPr>
        <w:jc w:val="center"/>
      </w:pPr>
      <w:r>
        <w:t xml:space="preserve"> </w:t>
      </w:r>
      <w:bookmarkStart w:id="47" w:name="vote_start195"/>
      <w:bookmarkEnd w:id="47"/>
      <w:r>
        <w:t>Yeas 101;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Bamberg</w:t>
            </w:r>
          </w:p>
        </w:tc>
        <w:tc>
          <w:tcPr>
            <w:tcW w:w="2180" w:type="dxa"/>
            <w:shd w:val="clear" w:color="auto" w:fill="auto"/>
          </w:tcPr>
          <w:p w:rsidR="0000774B" w:rsidRPr="0000774B" w:rsidRDefault="0000774B" w:rsidP="0000774B">
            <w:pPr>
              <w:ind w:firstLine="0"/>
            </w:pPr>
            <w:r>
              <w:t>Bannister</w:t>
            </w:r>
          </w:p>
        </w:tc>
      </w:tr>
      <w:tr w:rsidR="0000774B" w:rsidRPr="0000774B" w:rsidTr="0000774B">
        <w:tc>
          <w:tcPr>
            <w:tcW w:w="2179" w:type="dxa"/>
            <w:shd w:val="clear" w:color="auto" w:fill="auto"/>
          </w:tcPr>
          <w:p w:rsidR="0000774B" w:rsidRPr="0000774B" w:rsidRDefault="0000774B" w:rsidP="0000774B">
            <w:pPr>
              <w:ind w:firstLine="0"/>
            </w:pPr>
            <w:r>
              <w:t>Bennett</w:t>
            </w:r>
          </w:p>
        </w:tc>
        <w:tc>
          <w:tcPr>
            <w:tcW w:w="2179" w:type="dxa"/>
            <w:shd w:val="clear" w:color="auto" w:fill="auto"/>
          </w:tcPr>
          <w:p w:rsidR="0000774B" w:rsidRPr="0000774B" w:rsidRDefault="0000774B" w:rsidP="0000774B">
            <w:pPr>
              <w:ind w:firstLine="0"/>
            </w:pPr>
            <w:r>
              <w:t>Bernstein</w:t>
            </w:r>
          </w:p>
        </w:tc>
        <w:tc>
          <w:tcPr>
            <w:tcW w:w="2180" w:type="dxa"/>
            <w:shd w:val="clear" w:color="auto" w:fill="auto"/>
          </w:tcPr>
          <w:p w:rsidR="0000774B" w:rsidRPr="0000774B" w:rsidRDefault="0000774B" w:rsidP="0000774B">
            <w:pPr>
              <w:ind w:firstLine="0"/>
            </w:pPr>
            <w:r>
              <w:t>Blackwell</w:t>
            </w:r>
          </w:p>
        </w:tc>
      </w:tr>
      <w:tr w:rsidR="0000774B" w:rsidRPr="0000774B" w:rsidTr="0000774B">
        <w:tc>
          <w:tcPr>
            <w:tcW w:w="2179" w:type="dxa"/>
            <w:shd w:val="clear" w:color="auto" w:fill="auto"/>
          </w:tcPr>
          <w:p w:rsidR="0000774B" w:rsidRPr="0000774B" w:rsidRDefault="0000774B" w:rsidP="0000774B">
            <w:pPr>
              <w:ind w:firstLine="0"/>
            </w:pPr>
            <w:r>
              <w:t>Bradley</w:t>
            </w:r>
          </w:p>
        </w:tc>
        <w:tc>
          <w:tcPr>
            <w:tcW w:w="2179" w:type="dxa"/>
            <w:shd w:val="clear" w:color="auto" w:fill="auto"/>
          </w:tcPr>
          <w:p w:rsidR="0000774B" w:rsidRPr="0000774B" w:rsidRDefault="0000774B" w:rsidP="0000774B">
            <w:pPr>
              <w:ind w:firstLine="0"/>
            </w:pPr>
            <w:r>
              <w:t>Brown</w:t>
            </w:r>
          </w:p>
        </w:tc>
        <w:tc>
          <w:tcPr>
            <w:tcW w:w="2180" w:type="dxa"/>
            <w:shd w:val="clear" w:color="auto" w:fill="auto"/>
          </w:tcPr>
          <w:p w:rsidR="0000774B" w:rsidRPr="0000774B" w:rsidRDefault="0000774B" w:rsidP="0000774B">
            <w:pPr>
              <w:ind w:firstLine="0"/>
            </w:pPr>
            <w:r>
              <w:t>Burns</w:t>
            </w:r>
          </w:p>
        </w:tc>
      </w:tr>
      <w:tr w:rsidR="0000774B" w:rsidRPr="0000774B" w:rsidTr="0000774B">
        <w:tc>
          <w:tcPr>
            <w:tcW w:w="2179" w:type="dxa"/>
            <w:shd w:val="clear" w:color="auto" w:fill="auto"/>
          </w:tcPr>
          <w:p w:rsidR="0000774B" w:rsidRPr="0000774B" w:rsidRDefault="0000774B" w:rsidP="0000774B">
            <w:pPr>
              <w:ind w:firstLine="0"/>
            </w:pPr>
            <w:r>
              <w:t>Calhoon</w:t>
            </w:r>
          </w:p>
        </w:tc>
        <w:tc>
          <w:tcPr>
            <w:tcW w:w="2179" w:type="dxa"/>
            <w:shd w:val="clear" w:color="auto" w:fill="auto"/>
          </w:tcPr>
          <w:p w:rsidR="0000774B" w:rsidRPr="0000774B" w:rsidRDefault="0000774B" w:rsidP="0000774B">
            <w:pPr>
              <w:ind w:firstLine="0"/>
            </w:pPr>
            <w:r>
              <w:t>Caskey</w:t>
            </w:r>
          </w:p>
        </w:tc>
        <w:tc>
          <w:tcPr>
            <w:tcW w:w="2180" w:type="dxa"/>
            <w:shd w:val="clear" w:color="auto" w:fill="auto"/>
          </w:tcPr>
          <w:p w:rsidR="0000774B" w:rsidRPr="0000774B" w:rsidRDefault="0000774B" w:rsidP="0000774B">
            <w:pPr>
              <w:ind w:firstLine="0"/>
            </w:pPr>
            <w:r>
              <w:t>Chellis</w:t>
            </w:r>
          </w:p>
        </w:tc>
      </w:tr>
      <w:tr w:rsidR="0000774B" w:rsidRPr="0000774B" w:rsidTr="0000774B">
        <w:tc>
          <w:tcPr>
            <w:tcW w:w="2179" w:type="dxa"/>
            <w:shd w:val="clear" w:color="auto" w:fill="auto"/>
          </w:tcPr>
          <w:p w:rsidR="0000774B" w:rsidRPr="0000774B" w:rsidRDefault="0000774B" w:rsidP="0000774B">
            <w:pPr>
              <w:ind w:firstLine="0"/>
            </w:pPr>
            <w:r>
              <w:t>Chumley</w:t>
            </w:r>
          </w:p>
        </w:tc>
        <w:tc>
          <w:tcPr>
            <w:tcW w:w="2179" w:type="dxa"/>
            <w:shd w:val="clear" w:color="auto" w:fill="auto"/>
          </w:tcPr>
          <w:p w:rsidR="0000774B" w:rsidRPr="0000774B" w:rsidRDefault="0000774B" w:rsidP="0000774B">
            <w:pPr>
              <w:ind w:firstLine="0"/>
            </w:pPr>
            <w:r>
              <w:t>Clary</w:t>
            </w:r>
          </w:p>
        </w:tc>
        <w:tc>
          <w:tcPr>
            <w:tcW w:w="2180" w:type="dxa"/>
            <w:shd w:val="clear" w:color="auto" w:fill="auto"/>
          </w:tcPr>
          <w:p w:rsidR="0000774B" w:rsidRPr="0000774B" w:rsidRDefault="0000774B" w:rsidP="0000774B">
            <w:pPr>
              <w:ind w:firstLine="0"/>
            </w:pPr>
            <w:r>
              <w:t>Clemmons</w:t>
            </w:r>
          </w:p>
        </w:tc>
      </w:tr>
      <w:tr w:rsidR="0000774B" w:rsidRPr="0000774B" w:rsidTr="0000774B">
        <w:tc>
          <w:tcPr>
            <w:tcW w:w="2179" w:type="dxa"/>
            <w:shd w:val="clear" w:color="auto" w:fill="auto"/>
          </w:tcPr>
          <w:p w:rsidR="0000774B" w:rsidRPr="0000774B" w:rsidRDefault="0000774B" w:rsidP="0000774B">
            <w:pPr>
              <w:ind w:firstLine="0"/>
            </w:pPr>
            <w:r>
              <w:t>Clyburn</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W. Cox</w:t>
            </w:r>
          </w:p>
        </w:tc>
        <w:tc>
          <w:tcPr>
            <w:tcW w:w="2180" w:type="dxa"/>
            <w:shd w:val="clear" w:color="auto" w:fill="auto"/>
          </w:tcPr>
          <w:p w:rsidR="0000774B" w:rsidRPr="0000774B" w:rsidRDefault="0000774B" w:rsidP="0000774B">
            <w:pPr>
              <w:ind w:firstLine="0"/>
            </w:pPr>
            <w:r>
              <w:t>Crawford</w:t>
            </w:r>
          </w:p>
        </w:tc>
      </w:tr>
      <w:tr w:rsidR="0000774B" w:rsidRPr="0000774B" w:rsidTr="0000774B">
        <w:tc>
          <w:tcPr>
            <w:tcW w:w="2179" w:type="dxa"/>
            <w:shd w:val="clear" w:color="auto" w:fill="auto"/>
          </w:tcPr>
          <w:p w:rsidR="0000774B" w:rsidRPr="0000774B" w:rsidRDefault="0000774B" w:rsidP="0000774B">
            <w:pPr>
              <w:ind w:firstLine="0"/>
            </w:pPr>
            <w:r>
              <w:t>Daning</w:t>
            </w:r>
          </w:p>
        </w:tc>
        <w:tc>
          <w:tcPr>
            <w:tcW w:w="2179" w:type="dxa"/>
            <w:shd w:val="clear" w:color="auto" w:fill="auto"/>
          </w:tcPr>
          <w:p w:rsidR="0000774B" w:rsidRPr="0000774B" w:rsidRDefault="0000774B" w:rsidP="0000774B">
            <w:pPr>
              <w:ind w:firstLine="0"/>
            </w:pPr>
            <w:r>
              <w:t>Davis</w:t>
            </w:r>
          </w:p>
        </w:tc>
        <w:tc>
          <w:tcPr>
            <w:tcW w:w="2180" w:type="dxa"/>
            <w:shd w:val="clear" w:color="auto" w:fill="auto"/>
          </w:tcPr>
          <w:p w:rsidR="0000774B" w:rsidRPr="0000774B" w:rsidRDefault="0000774B" w:rsidP="0000774B">
            <w:pPr>
              <w:ind w:firstLine="0"/>
            </w:pPr>
            <w:r>
              <w:t>Dillard</w:t>
            </w:r>
          </w:p>
        </w:tc>
      </w:tr>
      <w:tr w:rsidR="0000774B" w:rsidRPr="0000774B" w:rsidTr="0000774B">
        <w:tc>
          <w:tcPr>
            <w:tcW w:w="2179" w:type="dxa"/>
            <w:shd w:val="clear" w:color="auto" w:fill="auto"/>
          </w:tcPr>
          <w:p w:rsidR="0000774B" w:rsidRPr="0000774B" w:rsidRDefault="0000774B" w:rsidP="0000774B">
            <w:pPr>
              <w:ind w:firstLine="0"/>
            </w:pPr>
            <w:r>
              <w:t>Elliott</w:t>
            </w:r>
          </w:p>
        </w:tc>
        <w:tc>
          <w:tcPr>
            <w:tcW w:w="2179" w:type="dxa"/>
            <w:shd w:val="clear" w:color="auto" w:fill="auto"/>
          </w:tcPr>
          <w:p w:rsidR="0000774B" w:rsidRPr="0000774B" w:rsidRDefault="0000774B" w:rsidP="0000774B">
            <w:pPr>
              <w:ind w:firstLine="0"/>
            </w:pPr>
            <w:r>
              <w:t>Erickson</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Fry</w:t>
            </w:r>
          </w:p>
        </w:tc>
        <w:tc>
          <w:tcPr>
            <w:tcW w:w="2179" w:type="dxa"/>
            <w:shd w:val="clear" w:color="auto" w:fill="auto"/>
          </w:tcPr>
          <w:p w:rsidR="0000774B" w:rsidRPr="0000774B" w:rsidRDefault="0000774B" w:rsidP="0000774B">
            <w:pPr>
              <w:ind w:firstLine="0"/>
            </w:pPr>
            <w:r>
              <w:t>Funderburk</w:t>
            </w:r>
          </w:p>
        </w:tc>
        <w:tc>
          <w:tcPr>
            <w:tcW w:w="2180" w:type="dxa"/>
            <w:shd w:val="clear" w:color="auto" w:fill="auto"/>
          </w:tcPr>
          <w:p w:rsidR="0000774B" w:rsidRPr="0000774B" w:rsidRDefault="0000774B" w:rsidP="0000774B">
            <w:pPr>
              <w:ind w:firstLine="0"/>
            </w:pPr>
            <w:r>
              <w:t>Gagnon</w:t>
            </w:r>
          </w:p>
        </w:tc>
      </w:tr>
      <w:tr w:rsidR="0000774B" w:rsidRPr="0000774B" w:rsidTr="0000774B">
        <w:tc>
          <w:tcPr>
            <w:tcW w:w="2179" w:type="dxa"/>
            <w:shd w:val="clear" w:color="auto" w:fill="auto"/>
          </w:tcPr>
          <w:p w:rsidR="0000774B" w:rsidRPr="0000774B" w:rsidRDefault="0000774B" w:rsidP="0000774B">
            <w:pPr>
              <w:ind w:firstLine="0"/>
            </w:pPr>
            <w:r>
              <w:t>Garvin</w:t>
            </w:r>
          </w:p>
        </w:tc>
        <w:tc>
          <w:tcPr>
            <w:tcW w:w="2179" w:type="dxa"/>
            <w:shd w:val="clear" w:color="auto" w:fill="auto"/>
          </w:tcPr>
          <w:p w:rsidR="0000774B" w:rsidRPr="0000774B" w:rsidRDefault="0000774B" w:rsidP="0000774B">
            <w:pPr>
              <w:ind w:firstLine="0"/>
            </w:pPr>
            <w:r>
              <w:t>Gilliam</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Govan</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Hewitt</w:t>
            </w:r>
          </w:p>
        </w:tc>
        <w:tc>
          <w:tcPr>
            <w:tcW w:w="2180" w:type="dxa"/>
            <w:shd w:val="clear" w:color="auto" w:fill="auto"/>
          </w:tcPr>
          <w:p w:rsidR="0000774B" w:rsidRPr="0000774B" w:rsidRDefault="0000774B" w:rsidP="0000774B">
            <w:pPr>
              <w:ind w:firstLine="0"/>
            </w:pPr>
            <w:r>
              <w:t>Hill</w:t>
            </w:r>
          </w:p>
        </w:tc>
      </w:tr>
      <w:tr w:rsidR="0000774B" w:rsidRPr="0000774B" w:rsidTr="0000774B">
        <w:tc>
          <w:tcPr>
            <w:tcW w:w="2179" w:type="dxa"/>
            <w:shd w:val="clear" w:color="auto" w:fill="auto"/>
          </w:tcPr>
          <w:p w:rsidR="0000774B" w:rsidRPr="0000774B" w:rsidRDefault="0000774B" w:rsidP="0000774B">
            <w:pPr>
              <w:ind w:firstLine="0"/>
            </w:pPr>
            <w:r>
              <w:t>Hixon</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Howard</w:t>
            </w:r>
          </w:p>
        </w:tc>
      </w:tr>
      <w:tr w:rsidR="0000774B" w:rsidRPr="0000774B" w:rsidTr="0000774B">
        <w:tc>
          <w:tcPr>
            <w:tcW w:w="2179" w:type="dxa"/>
            <w:shd w:val="clear" w:color="auto" w:fill="auto"/>
          </w:tcPr>
          <w:p w:rsidR="0000774B" w:rsidRPr="0000774B" w:rsidRDefault="0000774B" w:rsidP="0000774B">
            <w:pPr>
              <w:ind w:firstLine="0"/>
            </w:pPr>
            <w:r>
              <w:t>Huggins</w:t>
            </w:r>
          </w:p>
        </w:tc>
        <w:tc>
          <w:tcPr>
            <w:tcW w:w="2179" w:type="dxa"/>
            <w:shd w:val="clear" w:color="auto" w:fill="auto"/>
          </w:tcPr>
          <w:p w:rsidR="0000774B" w:rsidRPr="0000774B" w:rsidRDefault="0000774B" w:rsidP="0000774B">
            <w:pPr>
              <w:ind w:firstLine="0"/>
            </w:pPr>
            <w:r>
              <w:t>Hyde</w:t>
            </w:r>
          </w:p>
        </w:tc>
        <w:tc>
          <w:tcPr>
            <w:tcW w:w="2180" w:type="dxa"/>
            <w:shd w:val="clear" w:color="auto" w:fill="auto"/>
          </w:tcPr>
          <w:p w:rsidR="0000774B" w:rsidRPr="0000774B" w:rsidRDefault="0000774B" w:rsidP="0000774B">
            <w:pPr>
              <w:ind w:firstLine="0"/>
            </w:pPr>
            <w:r>
              <w:t>Jefferson</w:t>
            </w:r>
          </w:p>
        </w:tc>
      </w:tr>
      <w:tr w:rsidR="0000774B" w:rsidRPr="0000774B" w:rsidTr="0000774B">
        <w:tc>
          <w:tcPr>
            <w:tcW w:w="2179" w:type="dxa"/>
            <w:shd w:val="clear" w:color="auto" w:fill="auto"/>
          </w:tcPr>
          <w:p w:rsidR="0000774B" w:rsidRPr="0000774B" w:rsidRDefault="0000774B" w:rsidP="0000774B">
            <w:pPr>
              <w:ind w:firstLine="0"/>
            </w:pPr>
            <w:r>
              <w:t>Johnson</w:t>
            </w:r>
          </w:p>
        </w:tc>
        <w:tc>
          <w:tcPr>
            <w:tcW w:w="2179" w:type="dxa"/>
            <w:shd w:val="clear" w:color="auto" w:fill="auto"/>
          </w:tcPr>
          <w:p w:rsidR="0000774B" w:rsidRPr="0000774B" w:rsidRDefault="0000774B" w:rsidP="0000774B">
            <w:pPr>
              <w:ind w:firstLine="0"/>
            </w:pPr>
            <w:r>
              <w:t>Jordan</w:t>
            </w:r>
          </w:p>
        </w:tc>
        <w:tc>
          <w:tcPr>
            <w:tcW w:w="2180" w:type="dxa"/>
            <w:shd w:val="clear" w:color="auto" w:fill="auto"/>
          </w:tcPr>
          <w:p w:rsidR="0000774B" w:rsidRPr="0000774B" w:rsidRDefault="0000774B" w:rsidP="0000774B">
            <w:pPr>
              <w:ind w:firstLine="0"/>
            </w:pPr>
            <w:r>
              <w:t>Kimmons</w:t>
            </w:r>
          </w:p>
        </w:tc>
      </w:tr>
      <w:tr w:rsidR="0000774B" w:rsidRPr="0000774B" w:rsidTr="0000774B">
        <w:tc>
          <w:tcPr>
            <w:tcW w:w="2179" w:type="dxa"/>
            <w:shd w:val="clear" w:color="auto" w:fill="auto"/>
          </w:tcPr>
          <w:p w:rsidR="0000774B" w:rsidRPr="0000774B" w:rsidRDefault="0000774B" w:rsidP="0000774B">
            <w:pPr>
              <w:ind w:firstLine="0"/>
            </w:pPr>
            <w:r>
              <w:t>King</w:t>
            </w:r>
          </w:p>
        </w:tc>
        <w:tc>
          <w:tcPr>
            <w:tcW w:w="2179" w:type="dxa"/>
            <w:shd w:val="clear" w:color="auto" w:fill="auto"/>
          </w:tcPr>
          <w:p w:rsidR="0000774B" w:rsidRPr="0000774B" w:rsidRDefault="0000774B" w:rsidP="0000774B">
            <w:pPr>
              <w:ind w:firstLine="0"/>
            </w:pPr>
            <w:r>
              <w:t>Kirby</w:t>
            </w:r>
          </w:p>
        </w:tc>
        <w:tc>
          <w:tcPr>
            <w:tcW w:w="2180" w:type="dxa"/>
            <w:shd w:val="clear" w:color="auto" w:fill="auto"/>
          </w:tcPr>
          <w:p w:rsidR="0000774B" w:rsidRPr="0000774B" w:rsidRDefault="0000774B" w:rsidP="0000774B">
            <w:pPr>
              <w:ind w:firstLine="0"/>
            </w:pPr>
            <w:r>
              <w:t>Ligon</w:t>
            </w:r>
          </w:p>
        </w:tc>
      </w:tr>
      <w:tr w:rsidR="0000774B" w:rsidRPr="0000774B" w:rsidTr="0000774B">
        <w:tc>
          <w:tcPr>
            <w:tcW w:w="2179" w:type="dxa"/>
            <w:shd w:val="clear" w:color="auto" w:fill="auto"/>
          </w:tcPr>
          <w:p w:rsidR="0000774B" w:rsidRPr="0000774B" w:rsidRDefault="0000774B" w:rsidP="0000774B">
            <w:pPr>
              <w:ind w:firstLine="0"/>
            </w:pPr>
            <w:r>
              <w:t>Loftis</w:t>
            </w:r>
          </w:p>
        </w:tc>
        <w:tc>
          <w:tcPr>
            <w:tcW w:w="2179" w:type="dxa"/>
            <w:shd w:val="clear" w:color="auto" w:fill="auto"/>
          </w:tcPr>
          <w:p w:rsidR="0000774B" w:rsidRPr="0000774B" w:rsidRDefault="0000774B" w:rsidP="0000774B">
            <w:pPr>
              <w:ind w:firstLine="0"/>
            </w:pPr>
            <w:r>
              <w:t>Long</w:t>
            </w:r>
          </w:p>
        </w:tc>
        <w:tc>
          <w:tcPr>
            <w:tcW w:w="2180" w:type="dxa"/>
            <w:shd w:val="clear" w:color="auto" w:fill="auto"/>
          </w:tcPr>
          <w:p w:rsidR="0000774B" w:rsidRPr="0000774B" w:rsidRDefault="0000774B" w:rsidP="0000774B">
            <w:pPr>
              <w:ind w:firstLine="0"/>
            </w:pPr>
            <w:r>
              <w:t>Lowe</w:t>
            </w:r>
          </w:p>
        </w:tc>
      </w:tr>
      <w:tr w:rsidR="0000774B" w:rsidRPr="0000774B" w:rsidTr="0000774B">
        <w:tc>
          <w:tcPr>
            <w:tcW w:w="2179" w:type="dxa"/>
            <w:shd w:val="clear" w:color="auto" w:fill="auto"/>
          </w:tcPr>
          <w:p w:rsidR="0000774B" w:rsidRPr="0000774B" w:rsidRDefault="0000774B" w:rsidP="0000774B">
            <w:pPr>
              <w:ind w:firstLine="0"/>
            </w:pPr>
            <w:r>
              <w:t>Lucas</w:t>
            </w:r>
          </w:p>
        </w:tc>
        <w:tc>
          <w:tcPr>
            <w:tcW w:w="2179" w:type="dxa"/>
            <w:shd w:val="clear" w:color="auto" w:fill="auto"/>
          </w:tcPr>
          <w:p w:rsidR="0000774B" w:rsidRPr="0000774B" w:rsidRDefault="0000774B" w:rsidP="0000774B">
            <w:pPr>
              <w:ind w:firstLine="0"/>
            </w:pPr>
            <w:r>
              <w:t>Mace</w:t>
            </w:r>
          </w:p>
        </w:tc>
        <w:tc>
          <w:tcPr>
            <w:tcW w:w="2180" w:type="dxa"/>
            <w:shd w:val="clear" w:color="auto" w:fill="auto"/>
          </w:tcPr>
          <w:p w:rsidR="0000774B" w:rsidRPr="0000774B" w:rsidRDefault="0000774B" w:rsidP="0000774B">
            <w:pPr>
              <w:ind w:firstLine="0"/>
            </w:pPr>
            <w:r>
              <w:t>Magnuson</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McCoy</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Morgan</w:t>
            </w:r>
          </w:p>
        </w:tc>
        <w:tc>
          <w:tcPr>
            <w:tcW w:w="2179" w:type="dxa"/>
            <w:shd w:val="clear" w:color="auto" w:fill="auto"/>
          </w:tcPr>
          <w:p w:rsidR="0000774B" w:rsidRPr="0000774B" w:rsidRDefault="0000774B" w:rsidP="0000774B">
            <w:pPr>
              <w:ind w:firstLine="0"/>
            </w:pPr>
            <w:r>
              <w:t>D. C. Moss</w:t>
            </w:r>
          </w:p>
        </w:tc>
        <w:tc>
          <w:tcPr>
            <w:tcW w:w="2180" w:type="dxa"/>
            <w:shd w:val="clear" w:color="auto" w:fill="auto"/>
          </w:tcPr>
          <w:p w:rsidR="0000774B" w:rsidRPr="0000774B" w:rsidRDefault="0000774B" w:rsidP="0000774B">
            <w:pPr>
              <w:ind w:firstLine="0"/>
            </w:pPr>
            <w:r>
              <w:t>Murphy</w:t>
            </w:r>
          </w:p>
        </w:tc>
      </w:tr>
      <w:tr w:rsidR="0000774B" w:rsidRPr="0000774B" w:rsidTr="0000774B">
        <w:tc>
          <w:tcPr>
            <w:tcW w:w="2179" w:type="dxa"/>
            <w:shd w:val="clear" w:color="auto" w:fill="auto"/>
          </w:tcPr>
          <w:p w:rsidR="0000774B" w:rsidRPr="0000774B" w:rsidRDefault="0000774B" w:rsidP="0000774B">
            <w:pPr>
              <w:ind w:firstLine="0"/>
            </w:pPr>
            <w:r>
              <w:t>B. Newton</w:t>
            </w:r>
          </w:p>
        </w:tc>
        <w:tc>
          <w:tcPr>
            <w:tcW w:w="2179" w:type="dxa"/>
            <w:shd w:val="clear" w:color="auto" w:fill="auto"/>
          </w:tcPr>
          <w:p w:rsidR="0000774B" w:rsidRPr="0000774B" w:rsidRDefault="0000774B" w:rsidP="0000774B">
            <w:pPr>
              <w:ind w:firstLine="0"/>
            </w:pPr>
            <w:r>
              <w:t>Norrell</w:t>
            </w:r>
          </w:p>
        </w:tc>
        <w:tc>
          <w:tcPr>
            <w:tcW w:w="2180" w:type="dxa"/>
            <w:shd w:val="clear" w:color="auto" w:fill="auto"/>
          </w:tcPr>
          <w:p w:rsidR="0000774B" w:rsidRPr="0000774B" w:rsidRDefault="0000774B" w:rsidP="0000774B">
            <w:pPr>
              <w:ind w:firstLine="0"/>
            </w:pPr>
            <w:r>
              <w:t>Parks</w:t>
            </w:r>
          </w:p>
        </w:tc>
      </w:tr>
      <w:tr w:rsidR="0000774B" w:rsidRPr="0000774B" w:rsidTr="0000774B">
        <w:tc>
          <w:tcPr>
            <w:tcW w:w="2179" w:type="dxa"/>
            <w:shd w:val="clear" w:color="auto" w:fill="auto"/>
          </w:tcPr>
          <w:p w:rsidR="0000774B" w:rsidRPr="0000774B" w:rsidRDefault="0000774B" w:rsidP="0000774B">
            <w:pPr>
              <w:ind w:firstLine="0"/>
            </w:pPr>
            <w:r>
              <w:t>Ridgeway</w:t>
            </w:r>
          </w:p>
        </w:tc>
        <w:tc>
          <w:tcPr>
            <w:tcW w:w="2179" w:type="dxa"/>
            <w:shd w:val="clear" w:color="auto" w:fill="auto"/>
          </w:tcPr>
          <w:p w:rsidR="0000774B" w:rsidRPr="0000774B" w:rsidRDefault="0000774B" w:rsidP="0000774B">
            <w:pPr>
              <w:ind w:firstLine="0"/>
            </w:pPr>
            <w:r>
              <w:t>Rivers</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Rutherford</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Simrill</w:t>
            </w:r>
          </w:p>
        </w:tc>
        <w:tc>
          <w:tcPr>
            <w:tcW w:w="2179" w:type="dxa"/>
            <w:shd w:val="clear" w:color="auto" w:fill="auto"/>
          </w:tcPr>
          <w:p w:rsidR="0000774B" w:rsidRPr="0000774B" w:rsidRDefault="0000774B" w:rsidP="0000774B">
            <w:pPr>
              <w:ind w:firstLine="0"/>
            </w:pPr>
            <w:r>
              <w:t>G. M. Smith</w:t>
            </w:r>
          </w:p>
        </w:tc>
        <w:tc>
          <w:tcPr>
            <w:tcW w:w="2180" w:type="dxa"/>
            <w:shd w:val="clear" w:color="auto" w:fill="auto"/>
          </w:tcPr>
          <w:p w:rsidR="0000774B" w:rsidRPr="0000774B" w:rsidRDefault="0000774B" w:rsidP="0000774B">
            <w:pPr>
              <w:ind w:firstLine="0"/>
            </w:pPr>
            <w:r>
              <w:t>G. R. Smith</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Thayer</w:t>
            </w:r>
          </w:p>
        </w:tc>
        <w:tc>
          <w:tcPr>
            <w:tcW w:w="2179" w:type="dxa"/>
            <w:shd w:val="clear" w:color="auto" w:fill="auto"/>
          </w:tcPr>
          <w:p w:rsidR="0000774B" w:rsidRPr="0000774B" w:rsidRDefault="0000774B" w:rsidP="0000774B">
            <w:pPr>
              <w:ind w:firstLine="0"/>
            </w:pPr>
            <w:r>
              <w:t>Toole</w:t>
            </w:r>
          </w:p>
        </w:tc>
        <w:tc>
          <w:tcPr>
            <w:tcW w:w="2180" w:type="dxa"/>
            <w:shd w:val="clear" w:color="auto" w:fill="auto"/>
          </w:tcPr>
          <w:p w:rsidR="0000774B" w:rsidRPr="0000774B" w:rsidRDefault="0000774B" w:rsidP="0000774B">
            <w:pPr>
              <w:ind w:firstLine="0"/>
            </w:pPr>
            <w:r>
              <w:t>West</w:t>
            </w:r>
          </w:p>
        </w:tc>
      </w:tr>
      <w:tr w:rsidR="0000774B" w:rsidRPr="0000774B" w:rsidTr="0000774B">
        <w:tc>
          <w:tcPr>
            <w:tcW w:w="2179" w:type="dxa"/>
            <w:shd w:val="clear" w:color="auto" w:fill="auto"/>
          </w:tcPr>
          <w:p w:rsidR="0000774B" w:rsidRPr="0000774B" w:rsidRDefault="0000774B" w:rsidP="0000774B">
            <w:pPr>
              <w:ind w:firstLine="0"/>
            </w:pPr>
            <w:r>
              <w:t>Wheeler</w:t>
            </w:r>
          </w:p>
        </w:tc>
        <w:tc>
          <w:tcPr>
            <w:tcW w:w="2179" w:type="dxa"/>
            <w:shd w:val="clear" w:color="auto" w:fill="auto"/>
          </w:tcPr>
          <w:p w:rsidR="0000774B" w:rsidRPr="0000774B" w:rsidRDefault="0000774B" w:rsidP="0000774B">
            <w:pPr>
              <w:ind w:firstLine="0"/>
            </w:pPr>
            <w:r>
              <w:t>White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Young</w:t>
            </w:r>
          </w:p>
        </w:tc>
        <w:tc>
          <w:tcPr>
            <w:tcW w:w="2179" w:type="dxa"/>
            <w:shd w:val="clear" w:color="auto" w:fill="auto"/>
          </w:tcPr>
          <w:p w:rsidR="0000774B" w:rsidRPr="0000774B" w:rsidRDefault="0000774B" w:rsidP="0000774B">
            <w:pPr>
              <w:keepNext/>
              <w:ind w:firstLine="0"/>
            </w:pPr>
            <w:r>
              <w:t>Yow</w:t>
            </w: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Total--101</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 xml:space="preserve">So, the Bill was read the second time and ordered to third reading.  </w:t>
      </w:r>
    </w:p>
    <w:p w:rsidR="0000774B" w:rsidRDefault="0000774B" w:rsidP="0000774B"/>
    <w:p w:rsidR="0000774B" w:rsidRDefault="0000774B" w:rsidP="0000774B">
      <w:pPr>
        <w:keepNext/>
        <w:jc w:val="center"/>
        <w:rPr>
          <w:b/>
        </w:rPr>
      </w:pPr>
      <w:r w:rsidRPr="0000774B">
        <w:rPr>
          <w:b/>
        </w:rPr>
        <w:t>H. 3987--ORDERED TO BE READ THIRD TIME TOMORROW</w:t>
      </w:r>
    </w:p>
    <w:p w:rsidR="0000774B" w:rsidRDefault="0000774B" w:rsidP="0000774B">
      <w:r>
        <w:t>On motion of Rep. GAGNON, with unanimous consent, it was ordered that H. 3987 be read the third time tomorrow.</w:t>
      </w:r>
    </w:p>
    <w:p w:rsidR="004F6486" w:rsidRDefault="004F6486" w:rsidP="0000774B"/>
    <w:p w:rsidR="0000774B" w:rsidRDefault="0000774B" w:rsidP="0000774B">
      <w:pPr>
        <w:keepNext/>
        <w:jc w:val="center"/>
        <w:rPr>
          <w:b/>
        </w:rPr>
      </w:pPr>
      <w:r w:rsidRPr="0000774B">
        <w:rPr>
          <w:b/>
        </w:rPr>
        <w:t>RECURRENCE TO THE MORNING HOUR</w:t>
      </w:r>
    </w:p>
    <w:p w:rsidR="0000774B" w:rsidRDefault="0000774B" w:rsidP="0000774B">
      <w:r>
        <w:t>Rep. BRAWLEY moved that the House recur to the morning hour, which was agreed to.</w:t>
      </w:r>
    </w:p>
    <w:p w:rsidR="0000774B" w:rsidRDefault="0000774B" w:rsidP="0000774B"/>
    <w:p w:rsidR="0000774B" w:rsidRDefault="0000774B" w:rsidP="0000774B">
      <w:pPr>
        <w:keepNext/>
        <w:jc w:val="center"/>
        <w:rPr>
          <w:b/>
        </w:rPr>
      </w:pPr>
      <w:r w:rsidRPr="0000774B">
        <w:rPr>
          <w:b/>
        </w:rPr>
        <w:t>COMMITTEE APPOINTMENT</w:t>
      </w:r>
    </w:p>
    <w:p w:rsidR="0000774B" w:rsidRDefault="0000774B" w:rsidP="0000774B">
      <w:pPr>
        <w:keepNext/>
      </w:pPr>
      <w:r>
        <w:t>The following was received:</w:t>
      </w:r>
    </w:p>
    <w:p w:rsidR="004F6486" w:rsidRDefault="004F6486" w:rsidP="0000774B">
      <w:pPr>
        <w:tabs>
          <w:tab w:val="left" w:pos="180"/>
        </w:tabs>
        <w:ind w:firstLine="0"/>
        <w:rPr>
          <w:szCs w:val="22"/>
        </w:rPr>
      </w:pPr>
      <w:bookmarkStart w:id="48" w:name="file_start202"/>
      <w:bookmarkEnd w:id="48"/>
    </w:p>
    <w:p w:rsidR="0000774B" w:rsidRPr="005E7EEE" w:rsidRDefault="0000774B" w:rsidP="0000774B">
      <w:pPr>
        <w:tabs>
          <w:tab w:val="left" w:pos="180"/>
        </w:tabs>
        <w:ind w:firstLine="0"/>
        <w:rPr>
          <w:szCs w:val="22"/>
        </w:rPr>
      </w:pPr>
      <w:r w:rsidRPr="005E7EEE">
        <w:rPr>
          <w:szCs w:val="22"/>
        </w:rPr>
        <w:t>February 19, 2019</w:t>
      </w:r>
    </w:p>
    <w:p w:rsidR="0000774B" w:rsidRPr="005E7EEE" w:rsidRDefault="0000774B" w:rsidP="000077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5E7EEE">
        <w:rPr>
          <w:rFonts w:ascii="Times New Roman" w:hAnsi="Times New Roman" w:cs="Times New Roman"/>
          <w:sz w:val="22"/>
          <w:szCs w:val="22"/>
        </w:rPr>
        <w:t>The Honorable Max T. Hyde, Jr.</w:t>
      </w:r>
    </w:p>
    <w:p w:rsidR="0000774B" w:rsidRPr="005E7EEE" w:rsidRDefault="0000774B" w:rsidP="000077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5E7EEE">
        <w:rPr>
          <w:rFonts w:ascii="Times New Roman" w:hAnsi="Times New Roman" w:cs="Times New Roman"/>
          <w:noProof/>
          <w:sz w:val="22"/>
          <w:szCs w:val="22"/>
        </w:rPr>
        <w:t>South Carolina House of Representatives</w:t>
      </w:r>
    </w:p>
    <w:p w:rsidR="0000774B" w:rsidRPr="005E7EEE" w:rsidRDefault="0000774B" w:rsidP="000077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E7EEE">
        <w:rPr>
          <w:rFonts w:ascii="Times New Roman" w:hAnsi="Times New Roman" w:cs="Times New Roman"/>
          <w:sz w:val="22"/>
          <w:szCs w:val="22"/>
        </w:rPr>
        <w:t>402A Blatt Building</w:t>
      </w:r>
    </w:p>
    <w:p w:rsidR="0000774B" w:rsidRPr="005E7EEE" w:rsidRDefault="0000774B" w:rsidP="000077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E7EEE">
        <w:rPr>
          <w:rFonts w:ascii="Times New Roman" w:hAnsi="Times New Roman" w:cs="Times New Roman"/>
          <w:sz w:val="22"/>
          <w:szCs w:val="22"/>
        </w:rPr>
        <w:t>Columbia, South Carolina 29201</w:t>
      </w:r>
    </w:p>
    <w:p w:rsidR="0000774B" w:rsidRPr="005E7EEE" w:rsidRDefault="0000774B" w:rsidP="0000774B">
      <w:pPr>
        <w:tabs>
          <w:tab w:val="left" w:pos="180"/>
        </w:tabs>
        <w:ind w:firstLine="0"/>
        <w:rPr>
          <w:szCs w:val="22"/>
        </w:rPr>
      </w:pPr>
    </w:p>
    <w:p w:rsidR="0000774B" w:rsidRPr="005E7EEE" w:rsidRDefault="0000774B" w:rsidP="0000774B">
      <w:pPr>
        <w:tabs>
          <w:tab w:val="left" w:pos="180"/>
        </w:tabs>
        <w:ind w:firstLine="0"/>
        <w:rPr>
          <w:szCs w:val="22"/>
        </w:rPr>
      </w:pPr>
      <w:r w:rsidRPr="005E7EEE">
        <w:rPr>
          <w:szCs w:val="22"/>
        </w:rPr>
        <w:t>Dear Max:</w:t>
      </w:r>
    </w:p>
    <w:p w:rsidR="0000774B" w:rsidRPr="005E7EEE" w:rsidRDefault="0000774B" w:rsidP="0000774B">
      <w:pPr>
        <w:tabs>
          <w:tab w:val="left" w:pos="180"/>
        </w:tabs>
        <w:ind w:firstLine="0"/>
        <w:rPr>
          <w:szCs w:val="22"/>
        </w:rPr>
      </w:pPr>
      <w:r w:rsidRPr="005E7EEE">
        <w:rPr>
          <w:szCs w:val="22"/>
        </w:rPr>
        <w:tab/>
        <w:t>It is with pleasure that I appoint you to serve on the House Judiciary Committee, effective immediately. I know that you will serve on this committee with honor and distinction.</w:t>
      </w:r>
    </w:p>
    <w:p w:rsidR="0000774B" w:rsidRPr="005E7EEE" w:rsidRDefault="0000774B" w:rsidP="0000774B">
      <w:pPr>
        <w:tabs>
          <w:tab w:val="left" w:pos="180"/>
        </w:tabs>
        <w:ind w:firstLine="0"/>
        <w:rPr>
          <w:szCs w:val="22"/>
        </w:rPr>
      </w:pPr>
      <w:r w:rsidRPr="005E7EEE">
        <w:rPr>
          <w:szCs w:val="22"/>
        </w:rPr>
        <w:tab/>
        <w:t>I appreciate your willingness to serve in this capacity and for your previous service on the Medical, Military, Public and Municipal Affairs Committee.  Please do not hesitate to contact me if I may be of assistance to you in any way.</w:t>
      </w:r>
    </w:p>
    <w:p w:rsidR="0000774B" w:rsidRPr="005E7EEE" w:rsidRDefault="0000774B" w:rsidP="0000774B">
      <w:pPr>
        <w:tabs>
          <w:tab w:val="left" w:pos="180"/>
        </w:tabs>
        <w:ind w:firstLine="0"/>
        <w:rPr>
          <w:szCs w:val="22"/>
        </w:rPr>
      </w:pPr>
    </w:p>
    <w:p w:rsidR="0000774B" w:rsidRPr="005E7EEE" w:rsidRDefault="0000774B" w:rsidP="0000774B">
      <w:pPr>
        <w:tabs>
          <w:tab w:val="left" w:pos="180"/>
        </w:tabs>
        <w:ind w:firstLine="0"/>
        <w:rPr>
          <w:szCs w:val="22"/>
        </w:rPr>
      </w:pPr>
      <w:r w:rsidRPr="005E7EEE">
        <w:rPr>
          <w:szCs w:val="22"/>
        </w:rPr>
        <w:t>Sincerely,</w:t>
      </w:r>
    </w:p>
    <w:p w:rsidR="0000774B" w:rsidRPr="005E7EEE" w:rsidRDefault="0000774B" w:rsidP="0000774B">
      <w:pPr>
        <w:tabs>
          <w:tab w:val="left" w:pos="180"/>
        </w:tabs>
        <w:ind w:firstLine="0"/>
        <w:rPr>
          <w:szCs w:val="22"/>
        </w:rPr>
      </w:pPr>
      <w:r w:rsidRPr="005E7EEE">
        <w:rPr>
          <w:szCs w:val="22"/>
        </w:rPr>
        <w:t>James H. “Jay” Lucas</w:t>
      </w:r>
    </w:p>
    <w:p w:rsidR="0000774B" w:rsidRPr="005E7EEE" w:rsidRDefault="0000774B" w:rsidP="0000774B">
      <w:pPr>
        <w:tabs>
          <w:tab w:val="left" w:pos="180"/>
        </w:tabs>
        <w:ind w:firstLine="0"/>
        <w:rPr>
          <w:szCs w:val="22"/>
        </w:rPr>
      </w:pPr>
      <w:r w:rsidRPr="005E7EEE">
        <w:rPr>
          <w:szCs w:val="22"/>
        </w:rPr>
        <w:t>Speaker of the House</w:t>
      </w:r>
    </w:p>
    <w:p w:rsidR="0000774B" w:rsidRDefault="0000774B" w:rsidP="0000774B">
      <w:pPr>
        <w:keepNext/>
        <w:ind w:firstLine="0"/>
      </w:pPr>
    </w:p>
    <w:p w:rsidR="0000774B" w:rsidRDefault="0000774B" w:rsidP="0000774B">
      <w:bookmarkStart w:id="49" w:name="file_end202"/>
      <w:bookmarkEnd w:id="49"/>
      <w:r>
        <w:t>Received as information.</w:t>
      </w:r>
    </w:p>
    <w:p w:rsidR="0000774B" w:rsidRDefault="0000774B" w:rsidP="0000774B"/>
    <w:p w:rsidR="0000774B" w:rsidRDefault="0000774B" w:rsidP="0000774B">
      <w:pPr>
        <w:keepNext/>
        <w:jc w:val="center"/>
        <w:rPr>
          <w:b/>
        </w:rPr>
      </w:pPr>
      <w:r w:rsidRPr="0000774B">
        <w:rPr>
          <w:b/>
        </w:rPr>
        <w:t>REPORTS OF STANDING COMMITTEES</w:t>
      </w:r>
    </w:p>
    <w:p w:rsidR="0000774B" w:rsidRDefault="0000774B" w:rsidP="0000774B">
      <w:pPr>
        <w:keepNext/>
      </w:pPr>
      <w:r>
        <w:t>Rep. BALES, from the Committee on Invitations and Memorial Resolutions, submitted a favorable report on:</w:t>
      </w:r>
    </w:p>
    <w:p w:rsidR="0000774B" w:rsidRDefault="0000774B" w:rsidP="0000774B">
      <w:pPr>
        <w:keepNext/>
      </w:pPr>
      <w:bookmarkStart w:id="50" w:name="include_clip_start_205"/>
      <w:bookmarkEnd w:id="50"/>
    </w:p>
    <w:p w:rsidR="0000774B" w:rsidRDefault="0000774B" w:rsidP="0000774B">
      <w:pPr>
        <w:keepNext/>
      </w:pPr>
      <w:r>
        <w:t>H. 3016 --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00774B" w:rsidRDefault="0000774B" w:rsidP="0000774B">
      <w:bookmarkStart w:id="51" w:name="include_clip_end_205"/>
      <w:bookmarkEnd w:id="51"/>
      <w:r>
        <w:t>Ordered for consideration tomorrow.</w:t>
      </w:r>
    </w:p>
    <w:p w:rsidR="0000774B" w:rsidRDefault="0000774B" w:rsidP="0000774B"/>
    <w:p w:rsidR="0000774B" w:rsidRDefault="0000774B" w:rsidP="0000774B">
      <w:pPr>
        <w:keepNext/>
      </w:pPr>
      <w:r>
        <w:t>Rep. BALES, from the Committee on Invitations and Memorial Resolutions, submitted a favorable report on:</w:t>
      </w:r>
    </w:p>
    <w:p w:rsidR="0000774B" w:rsidRDefault="0000774B" w:rsidP="0000774B">
      <w:pPr>
        <w:keepNext/>
      </w:pPr>
      <w:bookmarkStart w:id="52" w:name="include_clip_start_207"/>
      <w:bookmarkEnd w:id="52"/>
    </w:p>
    <w:p w:rsidR="0000774B" w:rsidRDefault="0000774B" w:rsidP="0000774B">
      <w:pPr>
        <w:keepNext/>
      </w:pPr>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00774B" w:rsidRDefault="0000774B" w:rsidP="0000774B">
      <w:bookmarkStart w:id="53" w:name="include_clip_end_207"/>
      <w:bookmarkEnd w:id="53"/>
      <w:r>
        <w:t>Ordered for consideration tomorrow.</w:t>
      </w:r>
    </w:p>
    <w:p w:rsidR="0000774B" w:rsidRDefault="0000774B" w:rsidP="0000774B"/>
    <w:p w:rsidR="0000774B" w:rsidRDefault="0000774B" w:rsidP="0000774B">
      <w:pPr>
        <w:keepNext/>
      </w:pPr>
      <w:r>
        <w:t>Rep. MCCOY, from the Committee on Judiciary, submitted a favorable report on:</w:t>
      </w:r>
    </w:p>
    <w:p w:rsidR="0000774B" w:rsidRDefault="0000774B" w:rsidP="0000774B">
      <w:pPr>
        <w:keepNext/>
      </w:pPr>
      <w:bookmarkStart w:id="54" w:name="include_clip_start_209"/>
      <w:bookmarkEnd w:id="54"/>
    </w:p>
    <w:p w:rsidR="0000774B" w:rsidRDefault="0000774B" w:rsidP="0000774B">
      <w:pPr>
        <w:keepNext/>
      </w:pPr>
      <w:r>
        <w:t>H. 3370 -- Reps. Clary, Elliott, Bernstein, Kirby, Cobb-Hunter, Crawford, Murphy, Kimmons and Chellis: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00774B" w:rsidRDefault="0000774B" w:rsidP="0000774B">
      <w:bookmarkStart w:id="55" w:name="include_clip_end_209"/>
      <w:bookmarkEnd w:id="55"/>
      <w:r>
        <w:t>Ordered for consideration tomorrow.</w:t>
      </w:r>
    </w:p>
    <w:p w:rsidR="0000774B" w:rsidRDefault="0000774B" w:rsidP="0000774B"/>
    <w:p w:rsidR="0000774B" w:rsidRDefault="0000774B" w:rsidP="0000774B">
      <w:pPr>
        <w:keepNext/>
      </w:pPr>
      <w:r>
        <w:t>Rep. MCCOY, from the Committee on Judiciary, submitted a favorable report on:</w:t>
      </w:r>
    </w:p>
    <w:p w:rsidR="0000774B" w:rsidRDefault="0000774B" w:rsidP="0000774B">
      <w:pPr>
        <w:keepNext/>
      </w:pPr>
      <w:bookmarkStart w:id="56" w:name="include_clip_start_211"/>
      <w:bookmarkEnd w:id="56"/>
    </w:p>
    <w:p w:rsidR="0000774B" w:rsidRDefault="0000774B" w:rsidP="0000774B">
      <w:pPr>
        <w:keepNext/>
      </w:pPr>
      <w:r>
        <w:t>H. 3362 -- Reps. Pendarvis, Weeks and Wheeler: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00774B" w:rsidRDefault="0000774B" w:rsidP="0000774B">
      <w:bookmarkStart w:id="57" w:name="include_clip_end_211"/>
      <w:bookmarkEnd w:id="57"/>
      <w:r>
        <w:t>Ordered for consideration tomorrow.</w:t>
      </w:r>
    </w:p>
    <w:p w:rsidR="0000774B" w:rsidRDefault="0000774B" w:rsidP="0000774B"/>
    <w:p w:rsidR="0000774B" w:rsidRDefault="0000774B" w:rsidP="0000774B">
      <w:pPr>
        <w:keepNext/>
      </w:pPr>
      <w:r>
        <w:t>Rep. MCCOY, from the Committee on Judiciary, submitted a favorable report on:</w:t>
      </w:r>
    </w:p>
    <w:p w:rsidR="0000774B" w:rsidRDefault="0000774B" w:rsidP="0000774B">
      <w:pPr>
        <w:keepNext/>
      </w:pPr>
      <w:bookmarkStart w:id="58" w:name="include_clip_start_213"/>
      <w:bookmarkEnd w:id="58"/>
    </w:p>
    <w:p w:rsidR="0000774B" w:rsidRDefault="0000774B" w:rsidP="0000774B">
      <w:pPr>
        <w:keepNext/>
      </w:pPr>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00774B" w:rsidRDefault="0000774B" w:rsidP="0000774B">
      <w:bookmarkStart w:id="59" w:name="include_clip_end_213"/>
      <w:bookmarkEnd w:id="59"/>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on:</w:t>
      </w:r>
    </w:p>
    <w:p w:rsidR="0000774B" w:rsidRDefault="0000774B" w:rsidP="0000774B">
      <w:pPr>
        <w:keepNext/>
      </w:pPr>
      <w:bookmarkStart w:id="60" w:name="include_clip_start_215"/>
      <w:bookmarkEnd w:id="60"/>
    </w:p>
    <w:p w:rsidR="0000774B" w:rsidRDefault="0000774B" w:rsidP="0000774B">
      <w:pPr>
        <w:keepNext/>
      </w:pPr>
      <w:r>
        <w:t>H. 3101 --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00774B" w:rsidRDefault="0000774B" w:rsidP="0000774B">
      <w:bookmarkStart w:id="61" w:name="include_clip_end_215"/>
      <w:bookmarkEnd w:id="61"/>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with amendments on:</w:t>
      </w:r>
    </w:p>
    <w:p w:rsidR="0000774B" w:rsidRDefault="0000774B" w:rsidP="0000774B">
      <w:pPr>
        <w:keepNext/>
      </w:pPr>
      <w:bookmarkStart w:id="62" w:name="include_clip_start_217"/>
      <w:bookmarkEnd w:id="62"/>
    </w:p>
    <w:p w:rsidR="0000774B" w:rsidRDefault="0000774B" w:rsidP="0000774B">
      <w:pPr>
        <w:keepNext/>
      </w:pPr>
      <w:r>
        <w:t>H. 3438 -- Reps. Pitts, McCravy, B. Cox, Huggins, Cobb-Hunter, Hixon, W. Cox, Taylor and Davis: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00774B" w:rsidRDefault="0000774B" w:rsidP="0000774B">
      <w:bookmarkStart w:id="63" w:name="include_clip_end_217"/>
      <w:bookmarkEnd w:id="63"/>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on:</w:t>
      </w:r>
    </w:p>
    <w:p w:rsidR="0000774B" w:rsidRDefault="0000774B" w:rsidP="0000774B">
      <w:pPr>
        <w:keepNext/>
      </w:pPr>
      <w:bookmarkStart w:id="64" w:name="include_clip_start_219"/>
      <w:bookmarkEnd w:id="64"/>
    </w:p>
    <w:p w:rsidR="0000774B" w:rsidRDefault="0000774B" w:rsidP="0000774B">
      <w:pPr>
        <w:keepNext/>
      </w:pPr>
      <w:r>
        <w:t>H. 3726 -- Reps. Weeks, Fry, Alexander, Dillard, Erickson, Hewitt, Huggins, Norrell, Pendarvis, Ridgeway, Rutherford, Spires, Trantham, West, Wooten, Yow, Henegan, Daning and Cogswell: A BILL TO AMEND THE CODE OF LAWS OF SOUTH CAROLINA, 1976, BY ADDING SECTIONS 17-5-135 AND 17-5-250 SO AS TO REQUIRE, AMONG OTHERS, CORONERS AND MEDICAL EXAMINERS TO COMPLETE CONTINUING EDUCATION ON THE IDENTIFICATION OF DEATHS CAUSED BY OPIATES.</w:t>
      </w:r>
    </w:p>
    <w:p w:rsidR="0000774B" w:rsidRDefault="0000774B" w:rsidP="0000774B">
      <w:bookmarkStart w:id="65" w:name="include_clip_end_219"/>
      <w:bookmarkEnd w:id="65"/>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with amendments on:</w:t>
      </w:r>
    </w:p>
    <w:p w:rsidR="0000774B" w:rsidRDefault="0000774B" w:rsidP="0000774B">
      <w:pPr>
        <w:keepNext/>
      </w:pPr>
      <w:bookmarkStart w:id="66" w:name="include_clip_start_221"/>
      <w:bookmarkEnd w:id="66"/>
    </w:p>
    <w:p w:rsidR="0000774B" w:rsidRDefault="0000774B" w:rsidP="0000774B">
      <w:pPr>
        <w:keepNext/>
      </w:pPr>
      <w:r>
        <w:t>S. 80 -- Senator Sheheen: A JOINT RESOLUTION TO AMEND SECTION 3 OF ACT 289 OF 2018, RELATING TO THE SOUTH CAROLINA AMERICAN REVOLUTION SESTERCENTENNIAL COMMISSION, TO PROVIDE FOR THE MEMBERSHIP OF THE COMMISSION.</w:t>
      </w:r>
    </w:p>
    <w:p w:rsidR="0000774B" w:rsidRDefault="0000774B" w:rsidP="0000774B">
      <w:bookmarkStart w:id="67" w:name="include_clip_end_221"/>
      <w:bookmarkEnd w:id="67"/>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on:</w:t>
      </w:r>
    </w:p>
    <w:p w:rsidR="0000774B" w:rsidRDefault="0000774B" w:rsidP="0000774B">
      <w:pPr>
        <w:keepNext/>
      </w:pPr>
      <w:bookmarkStart w:id="68" w:name="include_clip_start_223"/>
      <w:bookmarkEnd w:id="68"/>
    </w:p>
    <w:p w:rsidR="0000774B" w:rsidRDefault="0000774B" w:rsidP="0000774B">
      <w:pPr>
        <w:keepNext/>
      </w:pPr>
      <w:r>
        <w:t>S. 327 -- Senator Shealy: A BILL TO AMEND SECTION 1-25-60(A)(5)(b) OF THE 1976 CODE, RELATING TO THE STATE INTERAGENCY PLANNING AND EVALUATION ADVISORY COMMITTEE, TO REDESIGNATE THE GENERAL COMMITTEE AS THE FAMILY AND VETERANS' SERVICES COMMITTEE.</w:t>
      </w:r>
    </w:p>
    <w:p w:rsidR="0000774B" w:rsidRDefault="0000774B" w:rsidP="0000774B">
      <w:bookmarkStart w:id="69" w:name="include_clip_end_223"/>
      <w:bookmarkEnd w:id="69"/>
      <w:r>
        <w:t>Ordered for consideration tomorrow.</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0" w:name="include_clip_start_226"/>
      <w:bookmarkEnd w:id="70"/>
    </w:p>
    <w:p w:rsidR="0000774B" w:rsidRDefault="0000774B" w:rsidP="0000774B">
      <w:r>
        <w:t>H. 4032 --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LEADERSHIP AND MEMBERS OF SOUTH CAROLINA 4-H AND TO DECLARE TUESDAY, MARCH 12, 2019, AS 4-H DAY AT THE STATE CAPITOL.</w:t>
      </w:r>
    </w:p>
    <w:p w:rsidR="0000774B" w:rsidRDefault="0000774B" w:rsidP="0000774B">
      <w:bookmarkStart w:id="71" w:name="include_clip_end_226"/>
      <w:bookmarkEnd w:id="71"/>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2" w:name="include_clip_start_229"/>
      <w:bookmarkEnd w:id="72"/>
    </w:p>
    <w:p w:rsidR="0000774B" w:rsidRDefault="0000774B" w:rsidP="0000774B">
      <w:r>
        <w:t>H. 4033 --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LAURENCE MANNING ACADEMY BOWLING TEAM, COACHES, AND SCHOOL OFFICIALS FOR A REMARKABLE SEASON AND TO CONGRATULATE THEM FOR WINNING THE 2019 SOUTH CAROLINA INDEPENDENT SCHOOL ASSOCIATION STATE CHAMPIONSHIP TITLE.</w:t>
      </w:r>
    </w:p>
    <w:p w:rsidR="0000774B" w:rsidRDefault="0000774B" w:rsidP="0000774B">
      <w:bookmarkStart w:id="73" w:name="include_clip_end_229"/>
      <w:bookmarkEnd w:id="73"/>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4" w:name="include_clip_start_232"/>
      <w:bookmarkEnd w:id="74"/>
    </w:p>
    <w:p w:rsidR="0000774B" w:rsidRDefault="0000774B" w:rsidP="0000774B">
      <w:r>
        <w:t>H. 4034 --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2019 SOUTH CAROLINA INDEPENDENT SCHOOL ASSOCIATION STATE CHAMPIONSHIP TITLE.</w:t>
      </w:r>
    </w:p>
    <w:p w:rsidR="0000774B" w:rsidRDefault="0000774B" w:rsidP="0000774B"/>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2019 South Carolina Independent School Association State Championship title.</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5" w:name="include_clip_start_235"/>
      <w:bookmarkEnd w:id="75"/>
    </w:p>
    <w:p w:rsidR="0000774B" w:rsidRDefault="0000774B" w:rsidP="0000774B">
      <w:r>
        <w:t>H. 4035 -- Reps. G. R. Smith, Willis,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Wooten, Young and Yow: A HOUSE RESOLUTION TO RECOGNIZE AND HONOR THE HILLCREST HIGH SCHOOL WRESTLING TEAM, COACHES, AND SCHOOL OFFICIALS FOR A REMARKABLE SEASON AND TO CONGRATULATE THEM FOR WINNING THE 2019 SOUTH CAROLINA CLASS AAAAA STATE CHAMPIONSHIP TITLE.</w:t>
      </w:r>
    </w:p>
    <w:p w:rsidR="0000774B" w:rsidRDefault="0000774B" w:rsidP="0000774B">
      <w:bookmarkStart w:id="76" w:name="include_clip_end_235"/>
      <w:bookmarkEnd w:id="76"/>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7" w:name="include_clip_start_238"/>
      <w:bookmarkEnd w:id="77"/>
    </w:p>
    <w:p w:rsidR="0000774B" w:rsidRDefault="0000774B" w:rsidP="0000774B">
      <w:r>
        <w:t>H. 4036 -- Reps. G. R. Smith and Willis: A HOUSE RESOLUTION TO EXTEND THE PRIVILEGE OF THE FLOOR OF THE SOUTH CAROLINA HOUSE OF REPRESENTATIVES TO THE HILLCREST HIGH SCHOOL WRESTLING TEAM OF GREENVILLE COUNTY WITH THE TEAM, COACHES, AND SCHOOL OFFICIALS, AT A DATE AND TIME TO BE DETERMINED BY THE SPEAKER, FOR THE PURPOSE OF BEING RECOGNIZED AND COMMENDED FOR CAPTURING THE 2019 SOUTH CAROLINA CLASS AAAAA STATE CHAMPIONSHIP TITLE.</w:t>
      </w:r>
    </w:p>
    <w:p w:rsidR="0000774B" w:rsidRDefault="0000774B" w:rsidP="0000774B"/>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F6486"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Hillcrest High School wrestling team of Greenville County with the team, coaches, and school officials, at a date and time to be determined by the Speaker, for the purpose of being </w:t>
      </w:r>
      <w:r w:rsidR="004F6486">
        <w:br/>
      </w:r>
    </w:p>
    <w:p w:rsidR="0000774B" w:rsidRDefault="004F6486" w:rsidP="004F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column"/>
      </w:r>
      <w:r w:rsidR="0000774B">
        <w:t>recognized and commended for capturing the 2019 South Carolina Class AAAAA State Championship title.</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8" w:name="include_clip_start_241"/>
      <w:bookmarkEnd w:id="78"/>
    </w:p>
    <w:p w:rsidR="0000774B" w:rsidRDefault="0000774B" w:rsidP="0000774B">
      <w:r>
        <w:t>H. 4037 -- Reps. S. Williams, McDaniel, Simmons, Henegan, Garvin, Rivers and Herbkersman: A HOUSE RESOLUTION TO COMMEND ANTIOCH EDUCATIONAL CENTER IN JASPER COUNTY AND THE DESIGNERS OF PEEKA FOR THEIR SUCCESSFUL EFFORTS TO LAUNCH THE NATION'S FIRST DISTRICT-WIDE USE OF THE PEEKA VIRTUAL REALITY LEARNING TOOL IN THE JASPER COUNTY SCHOOL DISTRICT.</w:t>
      </w:r>
    </w:p>
    <w:p w:rsidR="0000774B" w:rsidRDefault="0000774B" w:rsidP="0000774B">
      <w:bookmarkStart w:id="79" w:name="include_clip_end_241"/>
      <w:bookmarkEnd w:id="79"/>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0" w:name="include_clip_start_244"/>
      <w:bookmarkEnd w:id="80"/>
    </w:p>
    <w:p w:rsidR="0000774B" w:rsidRDefault="0000774B" w:rsidP="0000774B">
      <w:r>
        <w:t>H. 4038 -- Reps. Blackwell, Clyburn, Hixon, Taylor and Young: A HOUSE RESOLUTION TO EXPRESS THE PROFOUND SORROW OF THE MEMBERS OF THE SOUTH CAROLINA HOUSE OF REPRESENTATIVES UPON THE DEATH OF AIKEN COUNTY CORONER TIMOTHY "TIM" CARLTON AND TO EXTEND THE DEEPEST SYMPATHY TO HIS FAMILY AND MANY FRIENDS.</w:t>
      </w:r>
    </w:p>
    <w:p w:rsidR="0000774B" w:rsidRDefault="0000774B" w:rsidP="0000774B">
      <w:bookmarkStart w:id="81" w:name="include_clip_end_244"/>
      <w:bookmarkEnd w:id="81"/>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2" w:name="include_clip_start_247"/>
      <w:bookmarkEnd w:id="82"/>
    </w:p>
    <w:p w:rsidR="0000774B" w:rsidRDefault="0000774B" w:rsidP="0000774B">
      <w:r>
        <w:t>H. 4039 -- Reps. Mace,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MARY WHYTE, ACCLAIMED AMERICAN ARTIST, AND TO CONGRATULATE HER FOR HER NATIONAL EXHIBITION, WE THE PEOPLE: PORTRAITS OF VETERANS IN AMERICA.</w:t>
      </w:r>
    </w:p>
    <w:p w:rsidR="0000774B" w:rsidRPr="004F6486" w:rsidRDefault="0000774B" w:rsidP="0000774B">
      <w:pPr>
        <w:rPr>
          <w:sz w:val="16"/>
          <w:szCs w:val="16"/>
        </w:rPr>
      </w:pPr>
      <w:bookmarkStart w:id="83" w:name="include_clip_end_247"/>
      <w:bookmarkEnd w:id="83"/>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Pr="004F6486" w:rsidRDefault="0000774B" w:rsidP="0000774B">
      <w:pPr>
        <w:keepNext/>
        <w:rPr>
          <w:sz w:val="16"/>
          <w:szCs w:val="16"/>
        </w:rPr>
      </w:pPr>
      <w:bookmarkStart w:id="84" w:name="include_clip_start_250"/>
      <w:bookmarkEnd w:id="84"/>
    </w:p>
    <w:p w:rsidR="0000774B" w:rsidRDefault="0000774B" w:rsidP="0000774B">
      <w:r>
        <w:t>H. 4040 --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CONGRATULATE LEO BONAPARTE OF FLORENCE ON THE OCCASION OF HIS EIGHTIETH BIRTHDAY AND TO WISH HIM A JOYOUS BIRTHDAY CELEBRATION AND MUCH HAPPINESS IN THE DAYS AHEAD.</w:t>
      </w:r>
    </w:p>
    <w:p w:rsidR="0000774B" w:rsidRPr="004F6486" w:rsidRDefault="0000774B" w:rsidP="0000774B">
      <w:pPr>
        <w:rPr>
          <w:sz w:val="16"/>
          <w:szCs w:val="16"/>
        </w:rPr>
      </w:pPr>
      <w:bookmarkStart w:id="85" w:name="include_clip_end_250"/>
      <w:bookmarkEnd w:id="85"/>
    </w:p>
    <w:p w:rsidR="0000774B" w:rsidRDefault="0000774B" w:rsidP="0000774B">
      <w:r>
        <w:t>The Resolution was adopted.</w:t>
      </w:r>
    </w:p>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6" w:name="include_clip_start_253"/>
      <w:bookmarkEnd w:id="86"/>
    </w:p>
    <w:p w:rsidR="0000774B" w:rsidRDefault="0000774B" w:rsidP="0000774B">
      <w:r>
        <w:t>H. 4055 -- Rep. Govan: A HOUSE RESOLUTION TO CONGRATULATE THE SOUTH CAROLINA STATE UNIVERSITY NATIONAL ALUMNI ASSOCIATION ON ONE HUNDRED YEARS OF SERVICE.</w:t>
      </w:r>
    </w:p>
    <w:p w:rsidR="0000774B" w:rsidRDefault="0000774B" w:rsidP="0000774B">
      <w:bookmarkStart w:id="87" w:name="include_clip_end_253"/>
      <w:bookmarkEnd w:id="87"/>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8" w:name="include_clip_start_256"/>
      <w:bookmarkEnd w:id="88"/>
    </w:p>
    <w:p w:rsidR="0000774B" w:rsidRDefault="0000774B" w:rsidP="0000774B">
      <w:r>
        <w:t>H. 4056 --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PIONEER AFRICAN-AMERICAN AVIATOR SHIRLEY TYUS, A NATIVE OF SPARTANBURG.</w:t>
      </w:r>
    </w:p>
    <w:p w:rsidR="0000774B" w:rsidRDefault="0000774B" w:rsidP="0000774B">
      <w:bookmarkStart w:id="89" w:name="include_clip_end_256"/>
      <w:bookmarkEnd w:id="89"/>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90" w:name="include_clip_start_259"/>
      <w:bookmarkEnd w:id="90"/>
    </w:p>
    <w:p w:rsidR="0000774B" w:rsidRDefault="0000774B" w:rsidP="0000774B">
      <w:r>
        <w:t>H. 4057 -- Reps. Govan, Alexander, Anderson, Bamberg, Brawley, Brown, Clyburn, Dillard, Garvin, Gilliard, Hart, Henderson-Myers, Henegan, Hosey, Howard, Jefferson, Johnson, King, Mack, McDaniel, McKnight, Moore, Parks, Pendarvis, Rivers, Robinson, Rutherford, Simmons, Thigpen, Weeks, R. Williams and S. Williams: A HOUSE RESOLUTION TO RECOGNIZE AND HONOR ISAAC W. WILLIAMS, FOR HIS MANY AND ONGOING CONTRIBUTIONS TO THE CIVIL RIGHTS MOVEMENT IN THE STATE OF SOUTH CAROLINA.</w:t>
      </w:r>
    </w:p>
    <w:p w:rsidR="00457CD1" w:rsidRDefault="00457CD1" w:rsidP="0000774B"/>
    <w:p w:rsidR="0000774B" w:rsidRDefault="0000774B" w:rsidP="0000774B">
      <w:bookmarkStart w:id="91" w:name="include_clip_end_259"/>
      <w:bookmarkEnd w:id="91"/>
      <w:r>
        <w:t>The Resolution was adopted.</w:t>
      </w:r>
    </w:p>
    <w:p w:rsidR="0000774B" w:rsidRDefault="0000774B" w:rsidP="0000774B"/>
    <w:p w:rsidR="0000774B" w:rsidRDefault="0000774B" w:rsidP="0000774B">
      <w:pPr>
        <w:keepNext/>
        <w:jc w:val="center"/>
        <w:rPr>
          <w:b/>
        </w:rPr>
      </w:pPr>
      <w:r w:rsidRPr="0000774B">
        <w:rPr>
          <w:b/>
        </w:rPr>
        <w:t>CONCURRENT RESOLUTION</w:t>
      </w:r>
    </w:p>
    <w:p w:rsidR="0000774B" w:rsidRDefault="0000774B" w:rsidP="0000774B">
      <w:pPr>
        <w:keepNext/>
      </w:pPr>
      <w:r>
        <w:t>The following was introduced:</w:t>
      </w:r>
    </w:p>
    <w:p w:rsidR="0000774B" w:rsidRDefault="0000774B" w:rsidP="0000774B">
      <w:pPr>
        <w:keepNext/>
      </w:pPr>
      <w:bookmarkStart w:id="92" w:name="include_clip_start_262"/>
      <w:bookmarkEnd w:id="92"/>
    </w:p>
    <w:p w:rsidR="0000774B" w:rsidRDefault="0000774B" w:rsidP="0000774B">
      <w:r>
        <w:t>H. 4041 -- Reps. Ligon,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00774B" w:rsidRDefault="0000774B" w:rsidP="0000774B"/>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00774B">
        <w:rPr>
          <w:color w:val="000000"/>
          <w:u w:color="000000"/>
        </w:rPr>
        <w:t>the members of the South Carolina General Assembly, by this resolution,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0774B">
        <w:rPr>
          <w:color w:val="000000"/>
          <w:u w:color="000000"/>
        </w:rPr>
        <w:t>Be it further resolved that the State House security forces shall provide assistance and access as necessary for this meeting in accordance with previous procedures.</w:t>
      </w: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0774B">
        <w:rPr>
          <w:color w:val="000000"/>
          <w:u w:color="000000"/>
        </w:rPr>
        <w:t>Be it further resolved that no charges may be made for the use of the House and Senate chambers by Palmetto Boys State on this date.</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r>
        <w:t>The Concurrent Resolution was agreed to and ordered sent to the Senate.</w:t>
      </w:r>
    </w:p>
    <w:p w:rsidR="0000774B" w:rsidRDefault="0000774B" w:rsidP="0000774B"/>
    <w:p w:rsidR="0000774B" w:rsidRDefault="0000774B" w:rsidP="0000774B">
      <w:pPr>
        <w:keepNext/>
        <w:jc w:val="center"/>
        <w:rPr>
          <w:b/>
        </w:rPr>
      </w:pPr>
      <w:r w:rsidRPr="0000774B">
        <w:rPr>
          <w:b/>
        </w:rPr>
        <w:t>CONCURRENT RESOLUTION</w:t>
      </w:r>
    </w:p>
    <w:p w:rsidR="0000774B" w:rsidRDefault="0000774B" w:rsidP="0000774B">
      <w:pPr>
        <w:keepNext/>
      </w:pPr>
      <w:r>
        <w:t>The following was introduced:</w:t>
      </w:r>
    </w:p>
    <w:p w:rsidR="0000774B" w:rsidRDefault="0000774B" w:rsidP="0000774B">
      <w:pPr>
        <w:keepNext/>
      </w:pPr>
      <w:bookmarkStart w:id="93" w:name="include_clip_start_265"/>
      <w:bookmarkEnd w:id="93"/>
    </w:p>
    <w:p w:rsidR="0000774B" w:rsidRDefault="0000774B" w:rsidP="0000774B">
      <w:r>
        <w:t>H. 4042 --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VANESSA TURNER MAYBANK FOR HER SUPPORT IN IDENTIFYING AND PRESERVING THE CONTRIBUTIONS OF THE STATE'S AFRICAN AMERICANS THROUGH HER SERVICE AS A CHARTER MEMBER OF THE SOUTH CAROLINA AFRICAN AMERICAN HERITAGE COMMISSION.</w:t>
      </w:r>
    </w:p>
    <w:p w:rsidR="0000774B" w:rsidRDefault="0000774B" w:rsidP="0000774B">
      <w:bookmarkStart w:id="94" w:name="include_clip_end_265"/>
      <w:bookmarkEnd w:id="94"/>
    </w:p>
    <w:p w:rsidR="0000774B" w:rsidRDefault="0000774B" w:rsidP="0000774B">
      <w:r>
        <w:t>The Concurrent Resolution was agreed to and ordered sent to the Senate.</w:t>
      </w:r>
    </w:p>
    <w:p w:rsidR="0000774B" w:rsidRDefault="0000774B" w:rsidP="0000774B"/>
    <w:p w:rsidR="0000774B" w:rsidRDefault="0000774B" w:rsidP="0000774B">
      <w:pPr>
        <w:keepNext/>
        <w:jc w:val="center"/>
        <w:rPr>
          <w:b/>
        </w:rPr>
      </w:pPr>
      <w:r w:rsidRPr="0000774B">
        <w:rPr>
          <w:b/>
        </w:rPr>
        <w:t>CONCURRENT RESOLUTION</w:t>
      </w:r>
    </w:p>
    <w:p w:rsidR="0000774B" w:rsidRDefault="0000774B" w:rsidP="0000774B">
      <w:pPr>
        <w:keepNext/>
      </w:pPr>
      <w:r>
        <w:t>The following was introduced:</w:t>
      </w:r>
    </w:p>
    <w:p w:rsidR="0000774B" w:rsidRDefault="0000774B" w:rsidP="0000774B">
      <w:pPr>
        <w:keepNext/>
      </w:pPr>
      <w:bookmarkStart w:id="95" w:name="include_clip_start_268"/>
      <w:bookmarkEnd w:id="95"/>
    </w:p>
    <w:p w:rsidR="0000774B" w:rsidRDefault="0000774B" w:rsidP="0000774B">
      <w:r>
        <w:t>H. 4043 --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DR. KARRY GUILLORY FOR HIS SUPPORT IN IDENTIFYING AND PRESERVING THE CONTRIBUTIONS OF THE STATE'S AFRICAN AMERICANS THROUGH HIS SERVICE AS A CHARTER MEMBER OF THE SOUTH CAROLINA AFRICAN AMERICAN HERITAGE COMMISSION.</w:t>
      </w:r>
    </w:p>
    <w:p w:rsidR="0000774B" w:rsidRDefault="0000774B" w:rsidP="0000774B">
      <w:bookmarkStart w:id="96" w:name="include_clip_end_268"/>
      <w:bookmarkEnd w:id="96"/>
    </w:p>
    <w:p w:rsidR="0000774B" w:rsidRDefault="0000774B" w:rsidP="0000774B">
      <w:r>
        <w:t>The Concurrent Resolution was agreed to and ordered sent to the Senate.</w:t>
      </w:r>
    </w:p>
    <w:p w:rsidR="0000774B" w:rsidRDefault="0000774B" w:rsidP="0000774B"/>
    <w:p w:rsidR="0000774B" w:rsidRDefault="0000774B" w:rsidP="0000774B">
      <w:pPr>
        <w:keepNext/>
        <w:jc w:val="center"/>
        <w:rPr>
          <w:b/>
        </w:rPr>
      </w:pPr>
      <w:r w:rsidRPr="0000774B">
        <w:rPr>
          <w:b/>
        </w:rPr>
        <w:t xml:space="preserve">INTRODUCTION OF BILLS  </w:t>
      </w:r>
    </w:p>
    <w:p w:rsidR="0000774B" w:rsidRDefault="0000774B" w:rsidP="0000774B">
      <w:r>
        <w:t>The following Bills and Joint Resolution were introduced, read the first time, and referred to appropriate committees:</w:t>
      </w:r>
    </w:p>
    <w:p w:rsidR="0000774B" w:rsidRDefault="0000774B" w:rsidP="0000774B"/>
    <w:p w:rsidR="0000774B" w:rsidRDefault="0000774B" w:rsidP="0000774B">
      <w:pPr>
        <w:keepNext/>
      </w:pPr>
      <w:bookmarkStart w:id="97" w:name="include_clip_start_272"/>
      <w:bookmarkEnd w:id="97"/>
      <w:r>
        <w:t>H. 4044 -- Reps. Fry, Long, Hill, Finlay, Crawford, McGinnis, B. Newton, Clemmons, Bennett, Davis, Johnson, Hardee and Martin: A BILL TO AMEND SECTION 7-5-170, CODE OF LAWS OF SOUTH CAROLINA, 1976, RELATING TO THE NECESSITY OF WRITTEN VOTER REGISTRATION APPLICATIONS, SO AS TO REQUIRE THE STATE ELECTION COMMISSION TO AMEND THE SOUTH CAROLINA VOTER REGISTRATION APPLICATION FORM BY ADDING APPROPRIATELY SIZED CHECK BOXES IN WHICH REGISTRANTS VOLUNTARILY MAY DISCLOSE THEIR POLITICAL PARTY AFFILIATION; TO REQUIRE THE STATE ELECTION COMMISSION TO MAINTAIN A RECORD OF THE VOLUNTARY, SELF-IDENTIFIED POLITICAL PARTY 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00774B" w:rsidRDefault="0000774B" w:rsidP="0000774B">
      <w:bookmarkStart w:id="98" w:name="include_clip_end_272"/>
      <w:bookmarkEnd w:id="98"/>
      <w:r>
        <w:t>Referred to Committee on Judiciary</w:t>
      </w:r>
    </w:p>
    <w:p w:rsidR="0000774B" w:rsidRDefault="0000774B" w:rsidP="0000774B"/>
    <w:p w:rsidR="0000774B" w:rsidRDefault="0000774B" w:rsidP="0000774B">
      <w:pPr>
        <w:keepNext/>
      </w:pPr>
      <w:bookmarkStart w:id="99" w:name="include_clip_start_274"/>
      <w:bookmarkEnd w:id="99"/>
      <w:r>
        <w:t>H. 4045 -- Reps. King and Henegan: A BILL TO AMEND THE CODE OF LAWS OF SOUTH CAROLINA, 1976, BY ADDING ARTICLE 11 TO CHAPTER 3, TITLE 23 SO AS TO PROVIDE THE STATE LAW ENFORCEMENT DIVISION (SLED) SHALL ESTABLISH A HATE CRIMES DATABASE AND PROVIDE SLED MAY PROMULGATE REGULATIONS TO CARRY OUT THE PROVISIONS OF THIS ARTICLE.</w:t>
      </w:r>
    </w:p>
    <w:p w:rsidR="0000774B" w:rsidRDefault="0000774B" w:rsidP="0000774B">
      <w:bookmarkStart w:id="100" w:name="include_clip_end_274"/>
      <w:bookmarkEnd w:id="100"/>
      <w:r>
        <w:t>Referred to Committee on Judiciary</w:t>
      </w:r>
    </w:p>
    <w:p w:rsidR="0000774B" w:rsidRDefault="0000774B" w:rsidP="0000774B"/>
    <w:p w:rsidR="0000774B" w:rsidRDefault="0000774B" w:rsidP="0000774B">
      <w:pPr>
        <w:keepNext/>
      </w:pPr>
      <w:bookmarkStart w:id="101" w:name="include_clip_start_276"/>
      <w:bookmarkEnd w:id="101"/>
      <w:r>
        <w:t>H. 4046 -- Reps. Fry, Long, Crawford, B. Newton, Bennett, Clemmons, Davis, McCravy, Finlay, Gagnon, Hill and Martin: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00774B" w:rsidRDefault="0000774B" w:rsidP="0000774B">
      <w:bookmarkStart w:id="102" w:name="include_clip_end_276"/>
      <w:bookmarkEnd w:id="102"/>
      <w:r>
        <w:t>Referred to Committee on Judiciary</w:t>
      </w:r>
    </w:p>
    <w:p w:rsidR="0000774B" w:rsidRDefault="0000774B" w:rsidP="0000774B"/>
    <w:p w:rsidR="0000774B" w:rsidRDefault="0000774B" w:rsidP="0000774B">
      <w:pPr>
        <w:keepNext/>
      </w:pPr>
      <w:bookmarkStart w:id="103" w:name="include_clip_start_278"/>
      <w:bookmarkEnd w:id="103"/>
      <w:r>
        <w:t>H. 4047 -- Reps. Fry, Yow, West, Caskey, McCravy, Crawford, McGinnis, B. Newton, McCoy, Bennett, Clemmons, Hardee, Davis, Johnson, Finlay, Gagnon, Hiott, Long and Martin: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00774B" w:rsidRDefault="0000774B" w:rsidP="0000774B">
      <w:bookmarkStart w:id="104" w:name="include_clip_end_278"/>
      <w:bookmarkEnd w:id="104"/>
      <w:r>
        <w:t>Referred to Committee on Judiciary</w:t>
      </w:r>
    </w:p>
    <w:p w:rsidR="0000774B" w:rsidRDefault="0000774B" w:rsidP="0000774B"/>
    <w:p w:rsidR="0000774B" w:rsidRDefault="0000774B" w:rsidP="0000774B">
      <w:pPr>
        <w:keepNext/>
      </w:pPr>
      <w:bookmarkStart w:id="105" w:name="include_clip_start_280"/>
      <w:bookmarkEnd w:id="105"/>
      <w:r>
        <w:t>H. 4048 -- Reps. Garvin, King, Henegan, Cobb-Hunter, Govan, Mack, McKnight, Thigpen, Rivers, Robinson, Atkinson, Kirby, Bales, Bailey, Parks, Alexander, McDaniel, Clyburn, Jefferson, S. Williams, R. Williams, Ott, Moore, Norrell, Rose, Pendarvis, Simmons, Howard, Henderson-Myers, Hosey, Brawley, Bernstein, Bamberg, Brown, Dillard, Funderburk, Hart, Hayes, Mace, Weeks and Wheeler: A BILL TO AMEND THE CODE OF LAWS OF SOUTH CAROLINA, 1976, BY ADDING SECTION 24-3-185 SO AS TO PROVIDE THE DEPARTMENT OF CORRECTIONS SHALL PROVIDE AN INMATE CERTAIN INFORMATION WITH REGARD TO THE RESTORATION OF HIS VOTING RIGHTS ONCE HE IS RELEASED FROM THE CUSTODY OF THE DEPARTMENT.</w:t>
      </w:r>
    </w:p>
    <w:p w:rsidR="0000774B" w:rsidRDefault="0000774B" w:rsidP="0000774B">
      <w:bookmarkStart w:id="106" w:name="include_clip_end_280"/>
      <w:bookmarkEnd w:id="106"/>
      <w:r>
        <w:t>Referred to Committee on Judiciary</w:t>
      </w:r>
    </w:p>
    <w:p w:rsidR="0000774B" w:rsidRDefault="0000774B" w:rsidP="0000774B"/>
    <w:p w:rsidR="0000774B" w:rsidRDefault="0000774B" w:rsidP="0000774B">
      <w:pPr>
        <w:keepNext/>
      </w:pPr>
      <w:bookmarkStart w:id="107" w:name="include_clip_start_282"/>
      <w:bookmarkEnd w:id="107"/>
      <w:r>
        <w:t>H. 4049 -- Reps. Stavrinakis and Clary: A BILL TO AMEND THE CODE OF LAWS OF SOUTH CAROLINA, 1976, BY ADDING SECTION 16-17-780 SO AS TO CREATE THE CRIMINAL OFFENSE OF UNLAWFUL PERMITTING.</w:t>
      </w:r>
    </w:p>
    <w:p w:rsidR="0000774B" w:rsidRDefault="0000774B" w:rsidP="0000774B">
      <w:bookmarkStart w:id="108" w:name="include_clip_end_282"/>
      <w:bookmarkEnd w:id="108"/>
      <w:r>
        <w:t>Referred to Committee on Judiciary</w:t>
      </w:r>
    </w:p>
    <w:p w:rsidR="0000774B" w:rsidRDefault="0000774B" w:rsidP="0000774B"/>
    <w:p w:rsidR="0000774B" w:rsidRDefault="0000774B" w:rsidP="0000774B">
      <w:pPr>
        <w:keepNext/>
      </w:pPr>
      <w:bookmarkStart w:id="109" w:name="include_clip_start_284"/>
      <w:bookmarkEnd w:id="109"/>
      <w:r>
        <w:t>H. 4050 -- Rep. Brown: A BILL TO AMEND SECTION 59-20-50, CODE OF LAWS OF SOUTH CAROLINA, 1976, RELATING TO THE TEACHER SALARY SCHEDULE, SO AS TO REQUIRE A TEN PERCENT INCREASE IN EACH STEP ON THE SCHEDULE.</w:t>
      </w:r>
    </w:p>
    <w:p w:rsidR="0000774B" w:rsidRDefault="0000774B" w:rsidP="0000774B">
      <w:bookmarkStart w:id="110" w:name="include_clip_end_284"/>
      <w:bookmarkEnd w:id="110"/>
      <w:r>
        <w:t>Referred to Committee on Ways and Means</w:t>
      </w:r>
    </w:p>
    <w:p w:rsidR="0000774B" w:rsidRDefault="0000774B" w:rsidP="0000774B"/>
    <w:p w:rsidR="0000774B" w:rsidRDefault="0000774B" w:rsidP="0000774B">
      <w:pPr>
        <w:keepNext/>
      </w:pPr>
      <w:bookmarkStart w:id="111" w:name="include_clip_start_286"/>
      <w:bookmarkEnd w:id="111"/>
      <w:r>
        <w:t>H. 4051 -- Reps. Murphy, Pendarvis, Gilliard, Simmons, Moore and Chellis: A BILL TO AMEND THE CODE OF LAWS OF SOUTH CAROLINA, 1976, BY ADDING SECTION 58-17-155 SO AS TO PROVIDE THAT PRIOR TO COMMENCING REPAIRS, REHABILITATION, OR MAINTENANCE OF A PUBLIC RAILROAD CROSSING THAT REQUIRES THE CLOSURE OR BLOCKAGE OF THE CROSSING TO MOTOR VEHICLE TRAFFIC, THE RAILROAD CORPORATION OR RAILROAD COMPANY INITIATING THE REPAIRS, REHABILITATION, OR MAINTENANCE SHALL NOTIFY THE AFFECTED LOCAL GOVERNMENTAL ENTITY NOT LESS THAN SEVENTY-TWO HOURS BEFORE THE FREE MOVEMENT OF MOTOR VEHICLES IS INFRINGED UPON OR BLOCKED, TO DEFINE RELEVANT TERMS, AND TO PROHIBIT RAILROAD CORPORATIONS OR RAILROAD COMPANIES FROM CLOSING, BLOCKING, OR OBSTRUCTING PUBLIC RAILROAD CROSSINGS FOR REPAIRS, REHABILITATION, OR MAINTENANCE BETWEEN THE HOURS OF 6:00 A.M. AND 8:00 P.M.</w:t>
      </w:r>
    </w:p>
    <w:p w:rsidR="0000774B" w:rsidRDefault="0000774B" w:rsidP="0000774B">
      <w:bookmarkStart w:id="112" w:name="include_clip_end_286"/>
      <w:bookmarkEnd w:id="112"/>
      <w:r>
        <w:t>Referred to Committee on Education and Public Works</w:t>
      </w:r>
    </w:p>
    <w:p w:rsidR="0000774B" w:rsidRDefault="0000774B" w:rsidP="0000774B"/>
    <w:p w:rsidR="0000774B" w:rsidRDefault="0000774B" w:rsidP="0000774B">
      <w:pPr>
        <w:keepNext/>
      </w:pPr>
      <w:bookmarkStart w:id="113" w:name="include_clip_start_288"/>
      <w:bookmarkEnd w:id="113"/>
      <w:r>
        <w:t>H. 4052 -- Reps. Johnson, Fry, Hardee, Bailey and McGinnis: A BILL TO AMEND SECTION 62-5-103, AS AMENDED, CODE OF LAWS OF SOUTH CAROLINA, 1976, RELATING TO PAYMENT OR DELIVERY TO A MINOR OR INCAPACITATED PERSON, SO AS TO AUTHORIZE THE COURT TO ORDER THE REASONABLE PAYMENT, EXPENDITURE, OR DISBURSEMENT OF FUNDS NECESSARY TO SATISFY A SPECIFIC NEED OF A MINOR OR INCAPACITATED PERSON WHICH IS NOT SPECIFICALLY AUTHORIZED ELSEWHERE IN THE CODE.</w:t>
      </w:r>
    </w:p>
    <w:p w:rsidR="0000774B" w:rsidRDefault="0000774B" w:rsidP="0000774B">
      <w:bookmarkStart w:id="114" w:name="include_clip_end_288"/>
      <w:bookmarkEnd w:id="114"/>
      <w:r>
        <w:t>Referred to Committee on Judiciary</w:t>
      </w:r>
    </w:p>
    <w:p w:rsidR="0000774B" w:rsidRDefault="0000774B" w:rsidP="0000774B"/>
    <w:p w:rsidR="0000774B" w:rsidRDefault="0000774B" w:rsidP="0000774B">
      <w:pPr>
        <w:keepNext/>
      </w:pPr>
      <w:bookmarkStart w:id="115" w:name="include_clip_start_290"/>
      <w:bookmarkEnd w:id="115"/>
      <w:r>
        <w:t>H. 4053 -- Reps. Bradley, Erickson, S. Williams, Bennett, King, Rutherford, Cobb-Hunter, Brown, Herbkersman, Long, D. C. Moss and Rivers: A BILL TO AMEND THE CODE OF LAWS OF SOUTH CAROLINA, 1976, BY ADDING ARTICLE 5 TO CHAPTER 2, TITLE 56 SO AS TO PROVIDE FOR THE ISSUANCE OF PERMIT DECALS OR REGISTRATION CARDS BY THE DEPARTMENT OF MOTOR VEHICLES TO CERTAIN OWNERS OF UTILITY TASK VEHICLES, TO ALLOW THE OPERATION OF PERMITTED UTILITY TASK VEHICLES ON CERTAIN PUBLIC STREETS AND ROADWAYS, AND TO DEFINE THE TERM "UTILITY TASK VEHICLE".</w:t>
      </w:r>
    </w:p>
    <w:p w:rsidR="0000774B" w:rsidRDefault="0000774B" w:rsidP="0000774B">
      <w:bookmarkStart w:id="116" w:name="include_clip_end_290"/>
      <w:bookmarkEnd w:id="116"/>
      <w:r>
        <w:t>Referred to Committee on Education and Public Works</w:t>
      </w:r>
    </w:p>
    <w:p w:rsidR="0000774B" w:rsidRDefault="0000774B" w:rsidP="0000774B"/>
    <w:p w:rsidR="0000774B" w:rsidRDefault="0000774B" w:rsidP="0000774B">
      <w:pPr>
        <w:keepNext/>
      </w:pPr>
      <w:bookmarkStart w:id="117" w:name="include_clip_start_292"/>
      <w:bookmarkEnd w:id="117"/>
      <w:r>
        <w:t>H. 4054 -- Rep. Sandifer: A JOINT RESOLUTION TO ALLOW FOR THE SUBMISSION OF LESS THAN THREE QUALIFIED APPLICANTS TO THE GOVERNOR TO SERVE AS EXECUTIVE DIRECTOR OF THE DEPARTMENT OF EMPLOYMENT AND WORKFORCE.</w:t>
      </w:r>
    </w:p>
    <w:p w:rsidR="0000774B" w:rsidRDefault="0000774B" w:rsidP="0000774B">
      <w:bookmarkStart w:id="118" w:name="include_clip_end_292"/>
      <w:bookmarkEnd w:id="118"/>
      <w:r>
        <w:t>On motion of Rep. SANDIFER, with unanimous consent, the Joint Resolution was ordered placed on the Calendar without reference.</w:t>
      </w:r>
    </w:p>
    <w:p w:rsidR="0000774B" w:rsidRDefault="0000774B" w:rsidP="0000774B"/>
    <w:p w:rsidR="0000774B" w:rsidRDefault="0000774B" w:rsidP="0000774B">
      <w:pPr>
        <w:keepNext/>
      </w:pPr>
      <w:bookmarkStart w:id="119" w:name="include_clip_start_294"/>
      <w:bookmarkEnd w:id="119"/>
      <w:r>
        <w:t>S. 211 -- Senator Young: A BILL TO AMEND SECTION 63-7-940 OF THE 1976 CODE, RELATING TO AUTHORIZED USES OF UNFOUNDED CHILD ABUSE AND NEGLECT REPORTS, TO AUTHORIZE RELEASE OF INFORMATION ABOUT CHILD FATALITIES OR NEAR FATALITIES; TO AMEND SECTION 63-7-1990,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00774B" w:rsidRDefault="0000774B" w:rsidP="0000774B">
      <w:bookmarkStart w:id="120" w:name="include_clip_end_294"/>
      <w:bookmarkEnd w:id="120"/>
      <w:r>
        <w:t>Referred to Committee on Judiciary</w:t>
      </w:r>
    </w:p>
    <w:p w:rsidR="0000774B" w:rsidRDefault="0000774B" w:rsidP="0000774B"/>
    <w:p w:rsidR="0000774B" w:rsidRDefault="0000774B" w:rsidP="0000774B">
      <w:pPr>
        <w:keepNext/>
      </w:pPr>
      <w:bookmarkStart w:id="121" w:name="include_clip_start_296"/>
      <w:bookmarkEnd w:id="121"/>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0774B" w:rsidRDefault="0000774B" w:rsidP="0000774B">
      <w:bookmarkStart w:id="122" w:name="include_clip_end_296"/>
      <w:bookmarkEnd w:id="122"/>
      <w:r>
        <w:t>Referred to Committee on Judiciary</w:t>
      </w:r>
    </w:p>
    <w:p w:rsidR="0000774B" w:rsidRDefault="0000774B" w:rsidP="0000774B"/>
    <w:p w:rsidR="0000774B" w:rsidRDefault="0000774B" w:rsidP="0000774B">
      <w:pPr>
        <w:keepNext/>
      </w:pPr>
      <w:bookmarkStart w:id="123" w:name="include_clip_start_298"/>
      <w:bookmarkEnd w:id="123"/>
      <w:r>
        <w:t>S. 260 --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00774B" w:rsidRDefault="0000774B" w:rsidP="0000774B">
      <w:bookmarkStart w:id="124" w:name="include_clip_end_298"/>
      <w:bookmarkEnd w:id="124"/>
      <w:r>
        <w:t>Referred to Committee on Judiciary</w:t>
      </w:r>
    </w:p>
    <w:p w:rsidR="0000774B" w:rsidRDefault="0000774B" w:rsidP="0000774B"/>
    <w:p w:rsidR="0000774B" w:rsidRDefault="0000774B" w:rsidP="0000774B">
      <w:pPr>
        <w:keepNext/>
      </w:pPr>
      <w:bookmarkStart w:id="125" w:name="include_clip_start_300"/>
      <w:bookmarkEnd w:id="125"/>
      <w:r>
        <w:t>S. 428 --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00774B" w:rsidRDefault="0000774B" w:rsidP="0000774B">
      <w:bookmarkStart w:id="126" w:name="include_clip_end_300"/>
      <w:bookmarkEnd w:id="126"/>
      <w:r>
        <w:t>On motion of Rep. WHITE, with unanimous consent, the Bill was ordered placed on the Calendar without reference.</w:t>
      </w:r>
    </w:p>
    <w:p w:rsidR="0000774B" w:rsidRDefault="0000774B" w:rsidP="0000774B"/>
    <w:p w:rsidR="0000774B" w:rsidRDefault="0000774B" w:rsidP="0000774B">
      <w:pPr>
        <w:keepNext/>
      </w:pPr>
      <w:bookmarkStart w:id="127" w:name="include_clip_start_302"/>
      <w:bookmarkEnd w:id="127"/>
      <w:r>
        <w:t>S. 441 --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00774B" w:rsidRDefault="0000774B" w:rsidP="0000774B">
      <w:bookmarkStart w:id="128" w:name="include_clip_end_302"/>
      <w:bookmarkEnd w:id="128"/>
      <w:r>
        <w:t>On motion of Rep. MCCRAVY, with unanimous consent, the Bill was ordered placed on the Calendar without reference.</w:t>
      </w:r>
    </w:p>
    <w:p w:rsidR="0000774B" w:rsidRDefault="0000774B" w:rsidP="0000774B"/>
    <w:p w:rsidR="0000774B" w:rsidRDefault="0000774B" w:rsidP="0000774B">
      <w:pPr>
        <w:keepNext/>
      </w:pPr>
      <w:bookmarkStart w:id="129" w:name="include_clip_start_304"/>
      <w:bookmarkEnd w:id="129"/>
      <w:r>
        <w:t>S. 504 --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00774B" w:rsidRDefault="0000774B" w:rsidP="0000774B">
      <w:bookmarkStart w:id="130" w:name="include_clip_end_304"/>
      <w:bookmarkEnd w:id="130"/>
      <w:r>
        <w:t>On motion of Rep. HOSEY, with unanimous consent, the Bill was ordered placed on the Calendar without reference.</w:t>
      </w:r>
    </w:p>
    <w:p w:rsidR="0000774B" w:rsidRDefault="0000774B" w:rsidP="0000774B"/>
    <w:p w:rsidR="0000774B" w:rsidRDefault="0000774B" w:rsidP="0000774B">
      <w:r>
        <w:t>Rep. NORRELL moved that the House do now adjourn, which was agreed to.</w:t>
      </w:r>
    </w:p>
    <w:p w:rsidR="0000774B" w:rsidRDefault="0000774B" w:rsidP="0000774B"/>
    <w:p w:rsidR="0000774B" w:rsidRDefault="0000774B" w:rsidP="0000774B">
      <w:pPr>
        <w:keepNext/>
        <w:pBdr>
          <w:top w:val="single" w:sz="4" w:space="1" w:color="auto"/>
          <w:left w:val="single" w:sz="4" w:space="4" w:color="auto"/>
          <w:right w:val="single" w:sz="4" w:space="4" w:color="auto"/>
          <w:between w:val="single" w:sz="4" w:space="1" w:color="auto"/>
          <w:bar w:val="single" w:sz="4" w:color="auto"/>
        </w:pBdr>
        <w:jc w:val="center"/>
        <w:rPr>
          <w:b/>
        </w:rPr>
      </w:pPr>
      <w:r w:rsidRPr="0000774B">
        <w:rPr>
          <w:b/>
        </w:rPr>
        <w:t>ADJOURNMENT</w:t>
      </w:r>
    </w:p>
    <w:p w:rsidR="0000774B" w:rsidRDefault="0000774B" w:rsidP="0000774B">
      <w:pPr>
        <w:keepNext/>
        <w:pBdr>
          <w:left w:val="single" w:sz="4" w:space="4" w:color="auto"/>
          <w:right w:val="single" w:sz="4" w:space="4" w:color="auto"/>
          <w:between w:val="single" w:sz="4" w:space="1" w:color="auto"/>
          <w:bar w:val="single" w:sz="4" w:color="auto"/>
        </w:pBdr>
      </w:pPr>
      <w:r>
        <w:t>At 12:16 p.m. the House, in accordance with the motion of Rep. CASKEY, adjourned in memory of John Wooten, father of Representative Wooten, to meet at 10:00 a.m. tomorrow.</w:t>
      </w:r>
    </w:p>
    <w:p w:rsidR="00EE2B0D" w:rsidRDefault="0000774B" w:rsidP="00EE2B0D">
      <w:pPr>
        <w:pBdr>
          <w:left w:val="single" w:sz="4" w:space="4" w:color="auto"/>
          <w:bottom w:val="single" w:sz="4" w:space="1" w:color="auto"/>
          <w:right w:val="single" w:sz="4" w:space="4" w:color="auto"/>
          <w:between w:val="single" w:sz="4" w:space="1" w:color="auto"/>
          <w:bar w:val="single" w:sz="4" w:color="auto"/>
        </w:pBdr>
        <w:jc w:val="center"/>
      </w:pPr>
      <w:r>
        <w:t>***</w:t>
      </w:r>
    </w:p>
    <w:p w:rsidR="00EE2B0D" w:rsidRDefault="00EE2B0D" w:rsidP="00EE2B0D">
      <w:pPr>
        <w:jc w:val="center"/>
        <w:sectPr w:rsidR="00EE2B0D">
          <w:headerReference w:type="first" r:id="rId14"/>
          <w:footerReference w:type="first" r:id="rId15"/>
          <w:pgSz w:w="12240" w:h="15840" w:code="1"/>
          <w:pgMar w:top="1008" w:right="4694" w:bottom="3499" w:left="1224" w:header="1008" w:footer="3499" w:gutter="0"/>
          <w:pgNumType w:start="1"/>
          <w:cols w:space="720"/>
          <w:titlePg/>
        </w:sectPr>
      </w:pPr>
    </w:p>
    <w:p w:rsidR="00EE2B0D" w:rsidRPr="00EE2B0D" w:rsidRDefault="00EE2B0D" w:rsidP="00EE2B0D">
      <w:pPr>
        <w:tabs>
          <w:tab w:val="right" w:leader="dot" w:pos="2520"/>
        </w:tabs>
        <w:rPr>
          <w:sz w:val="20"/>
        </w:rPr>
      </w:pPr>
      <w:bookmarkStart w:id="131" w:name="index_start"/>
      <w:bookmarkEnd w:id="131"/>
      <w:r w:rsidRPr="00EE2B0D">
        <w:rPr>
          <w:sz w:val="20"/>
        </w:rPr>
        <w:t>H. 3011</w:t>
      </w:r>
      <w:r w:rsidRPr="00EE2B0D">
        <w:rPr>
          <w:sz w:val="20"/>
        </w:rPr>
        <w:tab/>
        <w:t>115</w:t>
      </w:r>
    </w:p>
    <w:p w:rsidR="00EE2B0D" w:rsidRPr="00EE2B0D" w:rsidRDefault="00EE2B0D" w:rsidP="00EE2B0D">
      <w:pPr>
        <w:tabs>
          <w:tab w:val="right" w:leader="dot" w:pos="2520"/>
        </w:tabs>
        <w:rPr>
          <w:sz w:val="20"/>
        </w:rPr>
      </w:pPr>
      <w:r w:rsidRPr="00EE2B0D">
        <w:rPr>
          <w:sz w:val="20"/>
        </w:rPr>
        <w:t>H. 3016</w:t>
      </w:r>
      <w:r w:rsidRPr="00EE2B0D">
        <w:rPr>
          <w:sz w:val="20"/>
        </w:rPr>
        <w:tab/>
        <w:t>115</w:t>
      </w:r>
    </w:p>
    <w:p w:rsidR="00EE2B0D" w:rsidRPr="00EE2B0D" w:rsidRDefault="00EE2B0D" w:rsidP="00EE2B0D">
      <w:pPr>
        <w:tabs>
          <w:tab w:val="right" w:leader="dot" w:pos="2520"/>
        </w:tabs>
        <w:rPr>
          <w:sz w:val="20"/>
        </w:rPr>
      </w:pPr>
      <w:r w:rsidRPr="00EE2B0D">
        <w:rPr>
          <w:sz w:val="20"/>
        </w:rPr>
        <w:t>H. 3020</w:t>
      </w:r>
      <w:r w:rsidRPr="00EE2B0D">
        <w:rPr>
          <w:sz w:val="20"/>
        </w:rPr>
        <w:tab/>
        <w:t>4</w:t>
      </w:r>
    </w:p>
    <w:p w:rsidR="00EE2B0D" w:rsidRPr="00EE2B0D" w:rsidRDefault="00EE2B0D" w:rsidP="00EE2B0D">
      <w:pPr>
        <w:tabs>
          <w:tab w:val="right" w:leader="dot" w:pos="2520"/>
        </w:tabs>
        <w:rPr>
          <w:sz w:val="20"/>
        </w:rPr>
      </w:pPr>
      <w:r w:rsidRPr="00EE2B0D">
        <w:rPr>
          <w:sz w:val="20"/>
        </w:rPr>
        <w:t>H. 3023</w:t>
      </w:r>
      <w:r w:rsidRPr="00EE2B0D">
        <w:rPr>
          <w:sz w:val="20"/>
        </w:rPr>
        <w:tab/>
        <w:t>4</w:t>
      </w:r>
    </w:p>
    <w:p w:rsidR="00EE2B0D" w:rsidRPr="00EE2B0D" w:rsidRDefault="00EE2B0D" w:rsidP="00EE2B0D">
      <w:pPr>
        <w:tabs>
          <w:tab w:val="right" w:leader="dot" w:pos="2520"/>
        </w:tabs>
        <w:rPr>
          <w:sz w:val="20"/>
        </w:rPr>
      </w:pPr>
      <w:r w:rsidRPr="00EE2B0D">
        <w:rPr>
          <w:sz w:val="20"/>
        </w:rPr>
        <w:t>H. 3024</w:t>
      </w:r>
      <w:r w:rsidRPr="00EE2B0D">
        <w:rPr>
          <w:sz w:val="20"/>
        </w:rPr>
        <w:tab/>
        <w:t>4</w:t>
      </w:r>
    </w:p>
    <w:p w:rsidR="00EE2B0D" w:rsidRPr="00EE2B0D" w:rsidRDefault="00EE2B0D" w:rsidP="00EE2B0D">
      <w:pPr>
        <w:tabs>
          <w:tab w:val="right" w:leader="dot" w:pos="2520"/>
        </w:tabs>
        <w:rPr>
          <w:sz w:val="20"/>
        </w:rPr>
      </w:pPr>
      <w:r w:rsidRPr="00EE2B0D">
        <w:rPr>
          <w:sz w:val="20"/>
        </w:rPr>
        <w:t>H. 3101</w:t>
      </w:r>
      <w:r w:rsidRPr="00EE2B0D">
        <w:rPr>
          <w:sz w:val="20"/>
        </w:rPr>
        <w:tab/>
        <w:t>4, 116</w:t>
      </w:r>
    </w:p>
    <w:p w:rsidR="00EE2B0D" w:rsidRPr="00EE2B0D" w:rsidRDefault="00EE2B0D" w:rsidP="00EE2B0D">
      <w:pPr>
        <w:tabs>
          <w:tab w:val="right" w:leader="dot" w:pos="2520"/>
        </w:tabs>
        <w:rPr>
          <w:sz w:val="20"/>
        </w:rPr>
      </w:pPr>
      <w:r w:rsidRPr="00EE2B0D">
        <w:rPr>
          <w:sz w:val="20"/>
        </w:rPr>
        <w:t>H. 3108</w:t>
      </w:r>
      <w:r w:rsidRPr="00EE2B0D">
        <w:rPr>
          <w:sz w:val="20"/>
        </w:rPr>
        <w:tab/>
        <w:t>4</w:t>
      </w:r>
    </w:p>
    <w:p w:rsidR="00EE2B0D" w:rsidRPr="00EE2B0D" w:rsidRDefault="00EE2B0D" w:rsidP="00EE2B0D">
      <w:pPr>
        <w:tabs>
          <w:tab w:val="right" w:leader="dot" w:pos="2520"/>
        </w:tabs>
        <w:rPr>
          <w:sz w:val="20"/>
        </w:rPr>
      </w:pPr>
      <w:r w:rsidRPr="00EE2B0D">
        <w:rPr>
          <w:sz w:val="20"/>
        </w:rPr>
        <w:t>H. 3185</w:t>
      </w:r>
      <w:r w:rsidRPr="00EE2B0D">
        <w:rPr>
          <w:sz w:val="20"/>
        </w:rPr>
        <w:tab/>
        <w:t>4</w:t>
      </w:r>
    </w:p>
    <w:p w:rsidR="00EE2B0D" w:rsidRPr="00EE2B0D" w:rsidRDefault="00EE2B0D" w:rsidP="00EE2B0D">
      <w:pPr>
        <w:tabs>
          <w:tab w:val="right" w:leader="dot" w:pos="2520"/>
        </w:tabs>
        <w:rPr>
          <w:sz w:val="20"/>
        </w:rPr>
      </w:pPr>
      <w:r w:rsidRPr="00EE2B0D">
        <w:rPr>
          <w:sz w:val="20"/>
        </w:rPr>
        <w:t>H. 3202</w:t>
      </w:r>
      <w:r w:rsidRPr="00EE2B0D">
        <w:rPr>
          <w:sz w:val="20"/>
        </w:rPr>
        <w:tab/>
        <w:t>4</w:t>
      </w:r>
    </w:p>
    <w:p w:rsidR="00EE2B0D" w:rsidRPr="00EE2B0D" w:rsidRDefault="00EE2B0D" w:rsidP="00EE2B0D">
      <w:pPr>
        <w:tabs>
          <w:tab w:val="right" w:leader="dot" w:pos="2520"/>
        </w:tabs>
        <w:rPr>
          <w:sz w:val="20"/>
        </w:rPr>
      </w:pPr>
      <w:r w:rsidRPr="00EE2B0D">
        <w:rPr>
          <w:sz w:val="20"/>
        </w:rPr>
        <w:t>H. 3234</w:t>
      </w:r>
      <w:r w:rsidRPr="00EE2B0D">
        <w:rPr>
          <w:sz w:val="20"/>
        </w:rPr>
        <w:tab/>
        <w:t>5</w:t>
      </w:r>
    </w:p>
    <w:p w:rsidR="00EE2B0D" w:rsidRPr="00EE2B0D" w:rsidRDefault="00EE2B0D" w:rsidP="00EE2B0D">
      <w:pPr>
        <w:tabs>
          <w:tab w:val="right" w:leader="dot" w:pos="2520"/>
        </w:tabs>
        <w:rPr>
          <w:sz w:val="20"/>
        </w:rPr>
      </w:pPr>
      <w:r w:rsidRPr="00EE2B0D">
        <w:rPr>
          <w:sz w:val="20"/>
        </w:rPr>
        <w:t>H. 3263</w:t>
      </w:r>
      <w:r w:rsidRPr="00EE2B0D">
        <w:rPr>
          <w:sz w:val="20"/>
        </w:rPr>
        <w:tab/>
        <w:t>5</w:t>
      </w:r>
    </w:p>
    <w:p w:rsidR="00EE2B0D" w:rsidRPr="00EE2B0D" w:rsidRDefault="00EE2B0D" w:rsidP="00EE2B0D">
      <w:pPr>
        <w:tabs>
          <w:tab w:val="right" w:leader="dot" w:pos="2520"/>
        </w:tabs>
        <w:rPr>
          <w:sz w:val="20"/>
        </w:rPr>
      </w:pPr>
      <w:r w:rsidRPr="00EE2B0D">
        <w:rPr>
          <w:sz w:val="20"/>
        </w:rPr>
        <w:t>H. 3271</w:t>
      </w:r>
      <w:r w:rsidRPr="00EE2B0D">
        <w:rPr>
          <w:sz w:val="20"/>
        </w:rPr>
        <w:tab/>
        <w:t>5</w:t>
      </w:r>
    </w:p>
    <w:p w:rsidR="00EE2B0D" w:rsidRPr="00EE2B0D" w:rsidRDefault="00EE2B0D" w:rsidP="00EE2B0D">
      <w:pPr>
        <w:tabs>
          <w:tab w:val="right" w:leader="dot" w:pos="2520"/>
        </w:tabs>
        <w:rPr>
          <w:sz w:val="20"/>
        </w:rPr>
      </w:pPr>
      <w:r w:rsidRPr="00EE2B0D">
        <w:rPr>
          <w:sz w:val="20"/>
        </w:rPr>
        <w:t>H. 3355</w:t>
      </w:r>
      <w:r w:rsidRPr="00EE2B0D">
        <w:rPr>
          <w:sz w:val="20"/>
        </w:rPr>
        <w:tab/>
        <w:t>5</w:t>
      </w:r>
    </w:p>
    <w:p w:rsidR="00EE2B0D" w:rsidRPr="00EE2B0D" w:rsidRDefault="00EE2B0D" w:rsidP="00EE2B0D">
      <w:pPr>
        <w:tabs>
          <w:tab w:val="right" w:leader="dot" w:pos="2520"/>
        </w:tabs>
        <w:rPr>
          <w:sz w:val="20"/>
        </w:rPr>
      </w:pPr>
      <w:r w:rsidRPr="00EE2B0D">
        <w:rPr>
          <w:sz w:val="20"/>
        </w:rPr>
        <w:t>H. 3357</w:t>
      </w:r>
      <w:r w:rsidRPr="00EE2B0D">
        <w:rPr>
          <w:sz w:val="20"/>
        </w:rPr>
        <w:tab/>
        <w:t>5</w:t>
      </w:r>
    </w:p>
    <w:p w:rsidR="00EE2B0D" w:rsidRPr="00EE2B0D" w:rsidRDefault="00EE2B0D" w:rsidP="00EE2B0D">
      <w:pPr>
        <w:tabs>
          <w:tab w:val="right" w:leader="dot" w:pos="2520"/>
        </w:tabs>
        <w:rPr>
          <w:sz w:val="20"/>
        </w:rPr>
      </w:pPr>
      <w:r w:rsidRPr="00EE2B0D">
        <w:rPr>
          <w:sz w:val="20"/>
        </w:rPr>
        <w:t>H. 3362</w:t>
      </w:r>
      <w:r w:rsidRPr="00EE2B0D">
        <w:rPr>
          <w:sz w:val="20"/>
        </w:rPr>
        <w:tab/>
        <w:t>5, 116</w:t>
      </w:r>
    </w:p>
    <w:p w:rsidR="00EE2B0D" w:rsidRPr="00EE2B0D" w:rsidRDefault="00EE2B0D" w:rsidP="00EE2B0D">
      <w:pPr>
        <w:tabs>
          <w:tab w:val="right" w:leader="dot" w:pos="2520"/>
        </w:tabs>
        <w:rPr>
          <w:sz w:val="20"/>
        </w:rPr>
      </w:pPr>
      <w:r w:rsidRPr="00EE2B0D">
        <w:rPr>
          <w:sz w:val="20"/>
        </w:rPr>
        <w:t>H. 3363</w:t>
      </w:r>
      <w:r w:rsidRPr="00EE2B0D">
        <w:rPr>
          <w:sz w:val="20"/>
        </w:rPr>
        <w:tab/>
        <w:t>5</w:t>
      </w:r>
    </w:p>
    <w:p w:rsidR="00EE2B0D" w:rsidRPr="00EE2B0D" w:rsidRDefault="00EE2B0D" w:rsidP="00EE2B0D">
      <w:pPr>
        <w:tabs>
          <w:tab w:val="right" w:leader="dot" w:pos="2520"/>
        </w:tabs>
        <w:rPr>
          <w:sz w:val="20"/>
        </w:rPr>
      </w:pPr>
      <w:r w:rsidRPr="00EE2B0D">
        <w:rPr>
          <w:sz w:val="20"/>
        </w:rPr>
        <w:t>H. 3370</w:t>
      </w:r>
      <w:r w:rsidRPr="00EE2B0D">
        <w:rPr>
          <w:sz w:val="20"/>
        </w:rPr>
        <w:tab/>
        <w:t>115</w:t>
      </w:r>
    </w:p>
    <w:p w:rsidR="00EE2B0D" w:rsidRPr="00EE2B0D" w:rsidRDefault="00EE2B0D" w:rsidP="00EE2B0D">
      <w:pPr>
        <w:tabs>
          <w:tab w:val="right" w:leader="dot" w:pos="2520"/>
        </w:tabs>
        <w:rPr>
          <w:sz w:val="20"/>
        </w:rPr>
      </w:pPr>
      <w:r w:rsidRPr="00EE2B0D">
        <w:rPr>
          <w:sz w:val="20"/>
        </w:rPr>
        <w:t>H. 3391</w:t>
      </w:r>
      <w:r w:rsidRPr="00EE2B0D">
        <w:rPr>
          <w:sz w:val="20"/>
        </w:rPr>
        <w:tab/>
        <w:t>5</w:t>
      </w:r>
    </w:p>
    <w:p w:rsidR="00EE2B0D" w:rsidRPr="00EE2B0D" w:rsidRDefault="00EE2B0D" w:rsidP="00EE2B0D">
      <w:pPr>
        <w:tabs>
          <w:tab w:val="right" w:leader="dot" w:pos="2520"/>
        </w:tabs>
        <w:rPr>
          <w:sz w:val="20"/>
        </w:rPr>
      </w:pPr>
      <w:r w:rsidRPr="00EE2B0D">
        <w:rPr>
          <w:sz w:val="20"/>
        </w:rPr>
        <w:t>H. 3438</w:t>
      </w:r>
      <w:r w:rsidRPr="00EE2B0D">
        <w:rPr>
          <w:sz w:val="20"/>
        </w:rPr>
        <w:tab/>
        <w:t>6, 117</w:t>
      </w:r>
    </w:p>
    <w:p w:rsidR="00EE2B0D" w:rsidRPr="00EE2B0D" w:rsidRDefault="00EE2B0D" w:rsidP="00EE2B0D">
      <w:pPr>
        <w:tabs>
          <w:tab w:val="right" w:leader="dot" w:pos="2520"/>
        </w:tabs>
        <w:rPr>
          <w:sz w:val="20"/>
        </w:rPr>
      </w:pPr>
      <w:r w:rsidRPr="00EE2B0D">
        <w:rPr>
          <w:sz w:val="20"/>
        </w:rPr>
        <w:t>H. 3449</w:t>
      </w:r>
      <w:r w:rsidRPr="00EE2B0D">
        <w:rPr>
          <w:sz w:val="20"/>
        </w:rPr>
        <w:tab/>
        <w:t>6, 9, 14, 18</w:t>
      </w:r>
    </w:p>
    <w:p w:rsidR="00EE2B0D" w:rsidRPr="00EE2B0D" w:rsidRDefault="00EE2B0D" w:rsidP="00EE2B0D">
      <w:pPr>
        <w:tabs>
          <w:tab w:val="right" w:leader="dot" w:pos="2520"/>
        </w:tabs>
        <w:rPr>
          <w:sz w:val="20"/>
        </w:rPr>
      </w:pPr>
      <w:r w:rsidRPr="00EE2B0D">
        <w:rPr>
          <w:sz w:val="20"/>
        </w:rPr>
        <w:t>H. 3449</w:t>
      </w:r>
      <w:r w:rsidRPr="00EE2B0D">
        <w:rPr>
          <w:sz w:val="20"/>
        </w:rPr>
        <w:tab/>
        <w:t>24</w:t>
      </w:r>
    </w:p>
    <w:p w:rsidR="00EE2B0D" w:rsidRPr="00EE2B0D" w:rsidRDefault="00EE2B0D" w:rsidP="00EE2B0D">
      <w:pPr>
        <w:tabs>
          <w:tab w:val="right" w:leader="dot" w:pos="2520"/>
        </w:tabs>
        <w:rPr>
          <w:sz w:val="20"/>
        </w:rPr>
      </w:pPr>
      <w:r w:rsidRPr="00EE2B0D">
        <w:rPr>
          <w:sz w:val="20"/>
        </w:rPr>
        <w:t>H. 3456</w:t>
      </w:r>
      <w:r w:rsidRPr="00EE2B0D">
        <w:rPr>
          <w:sz w:val="20"/>
        </w:rPr>
        <w:tab/>
        <w:t>6</w:t>
      </w:r>
    </w:p>
    <w:p w:rsidR="00EE2B0D" w:rsidRPr="00EE2B0D" w:rsidRDefault="00EE2B0D" w:rsidP="00EE2B0D">
      <w:pPr>
        <w:tabs>
          <w:tab w:val="right" w:leader="dot" w:pos="2520"/>
        </w:tabs>
        <w:rPr>
          <w:sz w:val="20"/>
        </w:rPr>
      </w:pPr>
      <w:r w:rsidRPr="00EE2B0D">
        <w:rPr>
          <w:sz w:val="20"/>
        </w:rPr>
        <w:t>H. 3463</w:t>
      </w:r>
      <w:r w:rsidRPr="00EE2B0D">
        <w:rPr>
          <w:sz w:val="20"/>
        </w:rPr>
        <w:tab/>
        <w:t>6</w:t>
      </w:r>
    </w:p>
    <w:p w:rsidR="00EE2B0D" w:rsidRPr="00EE2B0D" w:rsidRDefault="00EE2B0D" w:rsidP="00EE2B0D">
      <w:pPr>
        <w:tabs>
          <w:tab w:val="right" w:leader="dot" w:pos="2520"/>
        </w:tabs>
        <w:rPr>
          <w:sz w:val="20"/>
        </w:rPr>
      </w:pPr>
      <w:r w:rsidRPr="00EE2B0D">
        <w:rPr>
          <w:sz w:val="20"/>
        </w:rPr>
        <w:t>H. 3659</w:t>
      </w:r>
      <w:r w:rsidRPr="00EE2B0D">
        <w:rPr>
          <w:sz w:val="20"/>
        </w:rPr>
        <w:tab/>
        <w:t>6, 25, 26, 56</w:t>
      </w:r>
    </w:p>
    <w:p w:rsidR="00EE2B0D" w:rsidRPr="00EE2B0D" w:rsidRDefault="00EE2B0D" w:rsidP="00EE2B0D">
      <w:pPr>
        <w:tabs>
          <w:tab w:val="right" w:leader="dot" w:pos="2520"/>
        </w:tabs>
        <w:rPr>
          <w:sz w:val="20"/>
        </w:rPr>
      </w:pPr>
      <w:r w:rsidRPr="00EE2B0D">
        <w:rPr>
          <w:sz w:val="20"/>
        </w:rPr>
        <w:t>H. 3699</w:t>
      </w:r>
      <w:r w:rsidRPr="00EE2B0D">
        <w:rPr>
          <w:sz w:val="20"/>
        </w:rPr>
        <w:tab/>
        <w:t>8</w:t>
      </w:r>
    </w:p>
    <w:p w:rsidR="00EE2B0D" w:rsidRPr="00EE2B0D" w:rsidRDefault="00EE2B0D" w:rsidP="00EE2B0D">
      <w:pPr>
        <w:tabs>
          <w:tab w:val="right" w:leader="dot" w:pos="2520"/>
        </w:tabs>
        <w:rPr>
          <w:sz w:val="20"/>
        </w:rPr>
      </w:pPr>
      <w:r w:rsidRPr="00EE2B0D">
        <w:rPr>
          <w:sz w:val="20"/>
        </w:rPr>
        <w:t>H. 3717</w:t>
      </w:r>
      <w:r w:rsidRPr="00EE2B0D">
        <w:rPr>
          <w:sz w:val="20"/>
        </w:rPr>
        <w:tab/>
        <w:t>6</w:t>
      </w:r>
    </w:p>
    <w:p w:rsidR="00EE2B0D" w:rsidRPr="00EE2B0D" w:rsidRDefault="00EE2B0D" w:rsidP="00EE2B0D">
      <w:pPr>
        <w:tabs>
          <w:tab w:val="right" w:leader="dot" w:pos="2520"/>
        </w:tabs>
        <w:rPr>
          <w:sz w:val="20"/>
        </w:rPr>
      </w:pPr>
      <w:r w:rsidRPr="00EE2B0D">
        <w:rPr>
          <w:sz w:val="20"/>
        </w:rPr>
        <w:t>H. 3725</w:t>
      </w:r>
      <w:r w:rsidRPr="00EE2B0D">
        <w:rPr>
          <w:sz w:val="20"/>
        </w:rPr>
        <w:tab/>
        <w:t>6</w:t>
      </w:r>
    </w:p>
    <w:p w:rsidR="00EE2B0D" w:rsidRPr="00EE2B0D" w:rsidRDefault="00EE2B0D" w:rsidP="00EE2B0D">
      <w:pPr>
        <w:tabs>
          <w:tab w:val="right" w:leader="dot" w:pos="2520"/>
        </w:tabs>
        <w:rPr>
          <w:sz w:val="20"/>
        </w:rPr>
      </w:pPr>
      <w:r w:rsidRPr="00EE2B0D">
        <w:rPr>
          <w:sz w:val="20"/>
        </w:rPr>
        <w:t>H. 3726</w:t>
      </w:r>
      <w:r w:rsidRPr="00EE2B0D">
        <w:rPr>
          <w:sz w:val="20"/>
        </w:rPr>
        <w:tab/>
        <w:t>118</w:t>
      </w:r>
    </w:p>
    <w:p w:rsidR="00EE2B0D" w:rsidRPr="00EE2B0D" w:rsidRDefault="00EE2B0D" w:rsidP="00EE2B0D">
      <w:pPr>
        <w:tabs>
          <w:tab w:val="right" w:leader="dot" w:pos="2520"/>
        </w:tabs>
        <w:rPr>
          <w:sz w:val="20"/>
        </w:rPr>
      </w:pPr>
      <w:r w:rsidRPr="00EE2B0D">
        <w:rPr>
          <w:sz w:val="20"/>
        </w:rPr>
        <w:t>H. 3732</w:t>
      </w:r>
      <w:r w:rsidRPr="00EE2B0D">
        <w:rPr>
          <w:sz w:val="20"/>
        </w:rPr>
        <w:tab/>
        <w:t>8</w:t>
      </w:r>
    </w:p>
    <w:p w:rsidR="00EE2B0D" w:rsidRPr="00EE2B0D" w:rsidRDefault="00EE2B0D" w:rsidP="00EE2B0D">
      <w:pPr>
        <w:tabs>
          <w:tab w:val="right" w:leader="dot" w:pos="2520"/>
        </w:tabs>
        <w:rPr>
          <w:sz w:val="20"/>
        </w:rPr>
      </w:pPr>
      <w:r w:rsidRPr="00EE2B0D">
        <w:rPr>
          <w:sz w:val="20"/>
        </w:rPr>
        <w:t>H. 3754</w:t>
      </w:r>
      <w:r w:rsidRPr="00EE2B0D">
        <w:rPr>
          <w:sz w:val="20"/>
        </w:rPr>
        <w:tab/>
        <w:t>100, 102</w:t>
      </w:r>
    </w:p>
    <w:p w:rsidR="00EE2B0D" w:rsidRPr="00EE2B0D" w:rsidRDefault="00EE2B0D" w:rsidP="00EE2B0D">
      <w:pPr>
        <w:tabs>
          <w:tab w:val="right" w:leader="dot" w:pos="2520"/>
        </w:tabs>
        <w:rPr>
          <w:sz w:val="20"/>
        </w:rPr>
      </w:pPr>
      <w:r w:rsidRPr="00EE2B0D">
        <w:rPr>
          <w:sz w:val="20"/>
        </w:rPr>
        <w:t>H. 3759</w:t>
      </w:r>
      <w:r w:rsidRPr="00EE2B0D">
        <w:rPr>
          <w:sz w:val="20"/>
        </w:rPr>
        <w:tab/>
        <w:t>6</w:t>
      </w:r>
    </w:p>
    <w:p w:rsidR="00EE2B0D" w:rsidRPr="00EE2B0D" w:rsidRDefault="00EE2B0D" w:rsidP="00EE2B0D">
      <w:pPr>
        <w:tabs>
          <w:tab w:val="right" w:leader="dot" w:pos="2520"/>
        </w:tabs>
        <w:rPr>
          <w:sz w:val="20"/>
        </w:rPr>
      </w:pPr>
      <w:r w:rsidRPr="00EE2B0D">
        <w:rPr>
          <w:sz w:val="20"/>
        </w:rPr>
        <w:t>H. 3760</w:t>
      </w:r>
      <w:r w:rsidRPr="00EE2B0D">
        <w:rPr>
          <w:sz w:val="20"/>
        </w:rPr>
        <w:tab/>
        <w:t>56, 57, 70, 84</w:t>
      </w:r>
    </w:p>
    <w:p w:rsidR="00EE2B0D" w:rsidRPr="00EE2B0D" w:rsidRDefault="00EE2B0D" w:rsidP="00EE2B0D">
      <w:pPr>
        <w:tabs>
          <w:tab w:val="right" w:leader="dot" w:pos="2520"/>
        </w:tabs>
        <w:rPr>
          <w:sz w:val="20"/>
        </w:rPr>
      </w:pPr>
      <w:r w:rsidRPr="00EE2B0D">
        <w:rPr>
          <w:sz w:val="20"/>
        </w:rPr>
        <w:t>H. 3760</w:t>
      </w:r>
      <w:r w:rsidRPr="00EE2B0D">
        <w:rPr>
          <w:sz w:val="20"/>
        </w:rPr>
        <w:tab/>
        <w:t>98, 99, 100</w:t>
      </w:r>
    </w:p>
    <w:p w:rsidR="00EE2B0D" w:rsidRPr="00EE2B0D" w:rsidRDefault="00EE2B0D" w:rsidP="00EE2B0D">
      <w:pPr>
        <w:tabs>
          <w:tab w:val="right" w:leader="dot" w:pos="2520"/>
        </w:tabs>
        <w:rPr>
          <w:sz w:val="20"/>
        </w:rPr>
      </w:pPr>
      <w:r w:rsidRPr="00EE2B0D">
        <w:rPr>
          <w:sz w:val="20"/>
        </w:rPr>
        <w:t>H. 3800</w:t>
      </w:r>
      <w:r w:rsidRPr="00EE2B0D">
        <w:rPr>
          <w:sz w:val="20"/>
        </w:rPr>
        <w:tab/>
        <w:t>7</w:t>
      </w:r>
    </w:p>
    <w:p w:rsidR="00EE2B0D" w:rsidRPr="00EE2B0D" w:rsidRDefault="00EE2B0D" w:rsidP="00EE2B0D">
      <w:pPr>
        <w:tabs>
          <w:tab w:val="right" w:leader="dot" w:pos="2520"/>
        </w:tabs>
        <w:rPr>
          <w:sz w:val="20"/>
        </w:rPr>
      </w:pPr>
      <w:r w:rsidRPr="00EE2B0D">
        <w:rPr>
          <w:sz w:val="20"/>
        </w:rPr>
        <w:t>H. 3823</w:t>
      </w:r>
      <w:r w:rsidRPr="00EE2B0D">
        <w:rPr>
          <w:sz w:val="20"/>
        </w:rPr>
        <w:tab/>
        <w:t>7</w:t>
      </w:r>
    </w:p>
    <w:p w:rsidR="00EE2B0D" w:rsidRPr="00EE2B0D" w:rsidRDefault="00EE2B0D" w:rsidP="00EE2B0D">
      <w:pPr>
        <w:tabs>
          <w:tab w:val="right" w:leader="dot" w:pos="2520"/>
        </w:tabs>
        <w:rPr>
          <w:sz w:val="20"/>
        </w:rPr>
      </w:pPr>
      <w:r w:rsidRPr="00EE2B0D">
        <w:rPr>
          <w:sz w:val="20"/>
        </w:rPr>
        <w:t>H. 3916</w:t>
      </w:r>
      <w:r w:rsidRPr="00EE2B0D">
        <w:rPr>
          <w:sz w:val="20"/>
        </w:rPr>
        <w:tab/>
        <w:t>116</w:t>
      </w:r>
    </w:p>
    <w:p w:rsidR="00EE2B0D" w:rsidRPr="00EE2B0D" w:rsidRDefault="00EE2B0D" w:rsidP="00EE2B0D">
      <w:pPr>
        <w:tabs>
          <w:tab w:val="right" w:leader="dot" w:pos="2520"/>
        </w:tabs>
        <w:rPr>
          <w:sz w:val="20"/>
        </w:rPr>
      </w:pPr>
      <w:r w:rsidRPr="00EE2B0D">
        <w:rPr>
          <w:sz w:val="20"/>
        </w:rPr>
        <w:t>H. 3936</w:t>
      </w:r>
      <w:r w:rsidRPr="00EE2B0D">
        <w:rPr>
          <w:sz w:val="20"/>
        </w:rPr>
        <w:tab/>
        <w:t>7</w:t>
      </w:r>
    </w:p>
    <w:p w:rsidR="00EE2B0D" w:rsidRPr="00EE2B0D" w:rsidRDefault="00EE2B0D" w:rsidP="00EE2B0D">
      <w:pPr>
        <w:tabs>
          <w:tab w:val="right" w:leader="dot" w:pos="2520"/>
        </w:tabs>
        <w:rPr>
          <w:sz w:val="20"/>
        </w:rPr>
      </w:pPr>
      <w:r w:rsidRPr="00EE2B0D">
        <w:rPr>
          <w:sz w:val="20"/>
        </w:rPr>
        <w:t>H. 3951</w:t>
      </w:r>
      <w:r w:rsidRPr="00EE2B0D">
        <w:rPr>
          <w:sz w:val="20"/>
        </w:rPr>
        <w:tab/>
        <w:t>7</w:t>
      </w:r>
    </w:p>
    <w:p w:rsidR="00EE2B0D" w:rsidRPr="00EE2B0D" w:rsidRDefault="00EE2B0D" w:rsidP="00EE2B0D">
      <w:pPr>
        <w:tabs>
          <w:tab w:val="right" w:leader="dot" w:pos="2520"/>
        </w:tabs>
        <w:rPr>
          <w:sz w:val="20"/>
        </w:rPr>
      </w:pPr>
      <w:r w:rsidRPr="00EE2B0D">
        <w:rPr>
          <w:sz w:val="20"/>
        </w:rPr>
        <w:t>H. 3967</w:t>
      </w:r>
      <w:r w:rsidRPr="00EE2B0D">
        <w:rPr>
          <w:sz w:val="20"/>
        </w:rPr>
        <w:tab/>
        <w:t>7</w:t>
      </w:r>
    </w:p>
    <w:p w:rsidR="00EE2B0D" w:rsidRPr="00EE2B0D" w:rsidRDefault="00EE2B0D" w:rsidP="00EE2B0D">
      <w:pPr>
        <w:tabs>
          <w:tab w:val="right" w:leader="dot" w:pos="2520"/>
        </w:tabs>
        <w:rPr>
          <w:sz w:val="20"/>
        </w:rPr>
      </w:pPr>
      <w:r w:rsidRPr="00EE2B0D">
        <w:rPr>
          <w:sz w:val="20"/>
        </w:rPr>
        <w:t>H. 3968</w:t>
      </w:r>
      <w:r w:rsidRPr="00EE2B0D">
        <w:rPr>
          <w:sz w:val="20"/>
        </w:rPr>
        <w:tab/>
        <w:t>7</w:t>
      </w:r>
    </w:p>
    <w:p w:rsidR="00EE2B0D" w:rsidRPr="00EE2B0D" w:rsidRDefault="00EE2B0D" w:rsidP="00EE2B0D">
      <w:pPr>
        <w:tabs>
          <w:tab w:val="right" w:leader="dot" w:pos="2520"/>
        </w:tabs>
        <w:rPr>
          <w:sz w:val="20"/>
        </w:rPr>
      </w:pPr>
      <w:r w:rsidRPr="00EE2B0D">
        <w:rPr>
          <w:sz w:val="20"/>
        </w:rPr>
        <w:t>H. 3985</w:t>
      </w:r>
      <w:r w:rsidRPr="00EE2B0D">
        <w:rPr>
          <w:sz w:val="20"/>
        </w:rPr>
        <w:tab/>
        <w:t>111</w:t>
      </w:r>
    </w:p>
    <w:p w:rsidR="00EE2B0D" w:rsidRPr="00EE2B0D" w:rsidRDefault="00EE2B0D" w:rsidP="00EE2B0D">
      <w:pPr>
        <w:tabs>
          <w:tab w:val="right" w:leader="dot" w:pos="2520"/>
        </w:tabs>
        <w:rPr>
          <w:sz w:val="20"/>
        </w:rPr>
      </w:pPr>
      <w:r w:rsidRPr="00EE2B0D">
        <w:rPr>
          <w:sz w:val="20"/>
        </w:rPr>
        <w:t>H. 3986</w:t>
      </w:r>
      <w:r w:rsidRPr="00EE2B0D">
        <w:rPr>
          <w:sz w:val="20"/>
        </w:rPr>
        <w:tab/>
        <w:t>7, 112</w:t>
      </w:r>
    </w:p>
    <w:p w:rsidR="00EE2B0D" w:rsidRPr="00EE2B0D" w:rsidRDefault="00EE2B0D" w:rsidP="00EE2B0D">
      <w:pPr>
        <w:tabs>
          <w:tab w:val="right" w:leader="dot" w:pos="2520"/>
        </w:tabs>
        <w:rPr>
          <w:sz w:val="20"/>
        </w:rPr>
      </w:pPr>
      <w:r w:rsidRPr="00EE2B0D">
        <w:rPr>
          <w:sz w:val="20"/>
        </w:rPr>
        <w:t>H. 3987</w:t>
      </w:r>
      <w:r w:rsidRPr="00EE2B0D">
        <w:rPr>
          <w:sz w:val="20"/>
        </w:rPr>
        <w:tab/>
        <w:t>112, 114</w:t>
      </w:r>
    </w:p>
    <w:p w:rsidR="00EE2B0D" w:rsidRPr="00EE2B0D" w:rsidRDefault="00EE2B0D" w:rsidP="00EE2B0D">
      <w:pPr>
        <w:tabs>
          <w:tab w:val="right" w:leader="dot" w:pos="2520"/>
        </w:tabs>
        <w:rPr>
          <w:sz w:val="20"/>
        </w:rPr>
      </w:pPr>
      <w:r>
        <w:rPr>
          <w:sz w:val="20"/>
        </w:rPr>
        <w:br w:type="column"/>
      </w:r>
      <w:r w:rsidRPr="00EE2B0D">
        <w:rPr>
          <w:sz w:val="20"/>
        </w:rPr>
        <w:t>H. 3998</w:t>
      </w:r>
      <w:r w:rsidRPr="00EE2B0D">
        <w:rPr>
          <w:sz w:val="20"/>
        </w:rPr>
        <w:tab/>
        <w:t>7</w:t>
      </w:r>
    </w:p>
    <w:p w:rsidR="00EE2B0D" w:rsidRPr="00EE2B0D" w:rsidRDefault="00EE2B0D" w:rsidP="00EE2B0D">
      <w:pPr>
        <w:tabs>
          <w:tab w:val="right" w:leader="dot" w:pos="2520"/>
        </w:tabs>
        <w:rPr>
          <w:sz w:val="20"/>
        </w:rPr>
      </w:pPr>
      <w:r w:rsidRPr="00EE2B0D">
        <w:rPr>
          <w:sz w:val="20"/>
        </w:rPr>
        <w:t>H. 3999</w:t>
      </w:r>
      <w:r w:rsidRPr="00EE2B0D">
        <w:rPr>
          <w:sz w:val="20"/>
        </w:rPr>
        <w:tab/>
        <w:t>8</w:t>
      </w:r>
    </w:p>
    <w:p w:rsidR="00EE2B0D" w:rsidRPr="00EE2B0D" w:rsidRDefault="00EE2B0D" w:rsidP="00EE2B0D">
      <w:pPr>
        <w:tabs>
          <w:tab w:val="right" w:leader="dot" w:pos="2520"/>
        </w:tabs>
        <w:rPr>
          <w:sz w:val="20"/>
        </w:rPr>
      </w:pPr>
      <w:r w:rsidRPr="00EE2B0D">
        <w:rPr>
          <w:sz w:val="20"/>
        </w:rPr>
        <w:t>H. 4032</w:t>
      </w:r>
      <w:r w:rsidRPr="00EE2B0D">
        <w:rPr>
          <w:sz w:val="20"/>
        </w:rPr>
        <w:tab/>
        <w:t>118</w:t>
      </w:r>
    </w:p>
    <w:p w:rsidR="00EE2B0D" w:rsidRPr="00EE2B0D" w:rsidRDefault="00EE2B0D" w:rsidP="00EE2B0D">
      <w:pPr>
        <w:tabs>
          <w:tab w:val="right" w:leader="dot" w:pos="2520"/>
        </w:tabs>
        <w:rPr>
          <w:sz w:val="20"/>
        </w:rPr>
      </w:pPr>
      <w:r w:rsidRPr="00EE2B0D">
        <w:rPr>
          <w:sz w:val="20"/>
        </w:rPr>
        <w:t>H. 4033</w:t>
      </w:r>
      <w:r w:rsidRPr="00EE2B0D">
        <w:rPr>
          <w:sz w:val="20"/>
        </w:rPr>
        <w:tab/>
        <w:t>119</w:t>
      </w:r>
    </w:p>
    <w:p w:rsidR="00EE2B0D" w:rsidRPr="00EE2B0D" w:rsidRDefault="00EE2B0D" w:rsidP="00EE2B0D">
      <w:pPr>
        <w:tabs>
          <w:tab w:val="right" w:leader="dot" w:pos="2520"/>
        </w:tabs>
        <w:rPr>
          <w:sz w:val="20"/>
        </w:rPr>
      </w:pPr>
      <w:r w:rsidRPr="00EE2B0D">
        <w:rPr>
          <w:sz w:val="20"/>
        </w:rPr>
        <w:t>H. 4034</w:t>
      </w:r>
      <w:r w:rsidRPr="00EE2B0D">
        <w:rPr>
          <w:sz w:val="20"/>
        </w:rPr>
        <w:tab/>
        <w:t>120</w:t>
      </w:r>
    </w:p>
    <w:p w:rsidR="00EE2B0D" w:rsidRPr="00EE2B0D" w:rsidRDefault="00EE2B0D" w:rsidP="00EE2B0D">
      <w:pPr>
        <w:tabs>
          <w:tab w:val="right" w:leader="dot" w:pos="2520"/>
        </w:tabs>
        <w:rPr>
          <w:sz w:val="20"/>
        </w:rPr>
      </w:pPr>
      <w:r w:rsidRPr="00EE2B0D">
        <w:rPr>
          <w:sz w:val="20"/>
        </w:rPr>
        <w:t>H. 4035</w:t>
      </w:r>
      <w:r w:rsidRPr="00EE2B0D">
        <w:rPr>
          <w:sz w:val="20"/>
        </w:rPr>
        <w:tab/>
        <w:t>120</w:t>
      </w:r>
    </w:p>
    <w:p w:rsidR="00EE2B0D" w:rsidRPr="00EE2B0D" w:rsidRDefault="00EE2B0D" w:rsidP="00EE2B0D">
      <w:pPr>
        <w:tabs>
          <w:tab w:val="right" w:leader="dot" w:pos="2520"/>
        </w:tabs>
        <w:rPr>
          <w:sz w:val="20"/>
        </w:rPr>
      </w:pPr>
      <w:r w:rsidRPr="00EE2B0D">
        <w:rPr>
          <w:sz w:val="20"/>
        </w:rPr>
        <w:t>H. 4036</w:t>
      </w:r>
      <w:r w:rsidRPr="00EE2B0D">
        <w:rPr>
          <w:sz w:val="20"/>
        </w:rPr>
        <w:tab/>
        <w:t>121</w:t>
      </w:r>
    </w:p>
    <w:p w:rsidR="00EE2B0D" w:rsidRPr="00EE2B0D" w:rsidRDefault="00EE2B0D" w:rsidP="00EE2B0D">
      <w:pPr>
        <w:tabs>
          <w:tab w:val="right" w:leader="dot" w:pos="2520"/>
        </w:tabs>
        <w:rPr>
          <w:sz w:val="20"/>
        </w:rPr>
      </w:pPr>
      <w:r w:rsidRPr="00EE2B0D">
        <w:rPr>
          <w:sz w:val="20"/>
        </w:rPr>
        <w:t>H. 4037</w:t>
      </w:r>
      <w:r w:rsidRPr="00EE2B0D">
        <w:rPr>
          <w:sz w:val="20"/>
        </w:rPr>
        <w:tab/>
        <w:t>122</w:t>
      </w:r>
    </w:p>
    <w:p w:rsidR="00EE2B0D" w:rsidRPr="00EE2B0D" w:rsidRDefault="00EE2B0D" w:rsidP="00EE2B0D">
      <w:pPr>
        <w:tabs>
          <w:tab w:val="right" w:leader="dot" w:pos="2520"/>
        </w:tabs>
        <w:rPr>
          <w:sz w:val="20"/>
        </w:rPr>
      </w:pPr>
      <w:r w:rsidRPr="00EE2B0D">
        <w:rPr>
          <w:sz w:val="20"/>
        </w:rPr>
        <w:t>H. 4038</w:t>
      </w:r>
      <w:r w:rsidRPr="00EE2B0D">
        <w:rPr>
          <w:sz w:val="20"/>
        </w:rPr>
        <w:tab/>
        <w:t>122</w:t>
      </w:r>
    </w:p>
    <w:p w:rsidR="00EE2B0D" w:rsidRPr="00EE2B0D" w:rsidRDefault="00EE2B0D" w:rsidP="00EE2B0D">
      <w:pPr>
        <w:tabs>
          <w:tab w:val="right" w:leader="dot" w:pos="2520"/>
        </w:tabs>
        <w:rPr>
          <w:sz w:val="20"/>
        </w:rPr>
      </w:pPr>
      <w:r w:rsidRPr="00EE2B0D">
        <w:rPr>
          <w:sz w:val="20"/>
        </w:rPr>
        <w:t>H. 4039</w:t>
      </w:r>
      <w:r w:rsidRPr="00EE2B0D">
        <w:rPr>
          <w:sz w:val="20"/>
        </w:rPr>
        <w:tab/>
        <w:t>122</w:t>
      </w:r>
    </w:p>
    <w:p w:rsidR="00EE2B0D" w:rsidRPr="00EE2B0D" w:rsidRDefault="00EE2B0D" w:rsidP="00EE2B0D">
      <w:pPr>
        <w:tabs>
          <w:tab w:val="right" w:leader="dot" w:pos="2520"/>
        </w:tabs>
        <w:rPr>
          <w:sz w:val="20"/>
        </w:rPr>
      </w:pPr>
      <w:r w:rsidRPr="00EE2B0D">
        <w:rPr>
          <w:sz w:val="20"/>
        </w:rPr>
        <w:t>H. 4040</w:t>
      </w:r>
      <w:r w:rsidRPr="00EE2B0D">
        <w:rPr>
          <w:sz w:val="20"/>
        </w:rPr>
        <w:tab/>
        <w:t>123</w:t>
      </w:r>
    </w:p>
    <w:p w:rsidR="00EE2B0D" w:rsidRPr="00EE2B0D" w:rsidRDefault="00EE2B0D" w:rsidP="00EE2B0D">
      <w:pPr>
        <w:tabs>
          <w:tab w:val="right" w:leader="dot" w:pos="2520"/>
        </w:tabs>
        <w:rPr>
          <w:sz w:val="20"/>
        </w:rPr>
      </w:pPr>
      <w:r w:rsidRPr="00EE2B0D">
        <w:rPr>
          <w:sz w:val="20"/>
        </w:rPr>
        <w:t>H. 4041</w:t>
      </w:r>
      <w:r w:rsidRPr="00EE2B0D">
        <w:rPr>
          <w:sz w:val="20"/>
        </w:rPr>
        <w:tab/>
        <w:t>125</w:t>
      </w:r>
    </w:p>
    <w:p w:rsidR="00EE2B0D" w:rsidRPr="00EE2B0D" w:rsidRDefault="00EE2B0D" w:rsidP="00EE2B0D">
      <w:pPr>
        <w:tabs>
          <w:tab w:val="right" w:leader="dot" w:pos="2520"/>
        </w:tabs>
        <w:rPr>
          <w:sz w:val="20"/>
        </w:rPr>
      </w:pPr>
      <w:r w:rsidRPr="00EE2B0D">
        <w:rPr>
          <w:sz w:val="20"/>
        </w:rPr>
        <w:t>H. 4042</w:t>
      </w:r>
      <w:r w:rsidRPr="00EE2B0D">
        <w:rPr>
          <w:sz w:val="20"/>
        </w:rPr>
        <w:tab/>
        <w:t>126</w:t>
      </w:r>
    </w:p>
    <w:p w:rsidR="00EE2B0D" w:rsidRPr="00EE2B0D" w:rsidRDefault="00EE2B0D" w:rsidP="00EE2B0D">
      <w:pPr>
        <w:tabs>
          <w:tab w:val="right" w:leader="dot" w:pos="2520"/>
        </w:tabs>
        <w:rPr>
          <w:sz w:val="20"/>
        </w:rPr>
      </w:pPr>
      <w:r w:rsidRPr="00EE2B0D">
        <w:rPr>
          <w:sz w:val="20"/>
        </w:rPr>
        <w:t>H. 4043</w:t>
      </w:r>
      <w:r w:rsidRPr="00EE2B0D">
        <w:rPr>
          <w:sz w:val="20"/>
        </w:rPr>
        <w:tab/>
        <w:t>126</w:t>
      </w:r>
    </w:p>
    <w:p w:rsidR="00EE2B0D" w:rsidRPr="00EE2B0D" w:rsidRDefault="00EE2B0D" w:rsidP="00EE2B0D">
      <w:pPr>
        <w:tabs>
          <w:tab w:val="right" w:leader="dot" w:pos="2520"/>
        </w:tabs>
        <w:rPr>
          <w:sz w:val="20"/>
        </w:rPr>
      </w:pPr>
      <w:r w:rsidRPr="00EE2B0D">
        <w:rPr>
          <w:sz w:val="20"/>
        </w:rPr>
        <w:t>H. 4044</w:t>
      </w:r>
      <w:r w:rsidRPr="00EE2B0D">
        <w:rPr>
          <w:sz w:val="20"/>
        </w:rPr>
        <w:tab/>
        <w:t>127</w:t>
      </w:r>
    </w:p>
    <w:p w:rsidR="00EE2B0D" w:rsidRPr="00EE2B0D" w:rsidRDefault="00EE2B0D" w:rsidP="00EE2B0D">
      <w:pPr>
        <w:tabs>
          <w:tab w:val="right" w:leader="dot" w:pos="2520"/>
        </w:tabs>
        <w:rPr>
          <w:sz w:val="20"/>
        </w:rPr>
      </w:pPr>
      <w:r w:rsidRPr="00EE2B0D">
        <w:rPr>
          <w:sz w:val="20"/>
        </w:rPr>
        <w:t>H. 4045</w:t>
      </w:r>
      <w:r w:rsidRPr="00EE2B0D">
        <w:rPr>
          <w:sz w:val="20"/>
        </w:rPr>
        <w:tab/>
        <w:t>128</w:t>
      </w:r>
    </w:p>
    <w:p w:rsidR="00EE2B0D" w:rsidRPr="00EE2B0D" w:rsidRDefault="00EE2B0D" w:rsidP="00EE2B0D">
      <w:pPr>
        <w:tabs>
          <w:tab w:val="right" w:leader="dot" w:pos="2520"/>
        </w:tabs>
        <w:rPr>
          <w:sz w:val="20"/>
        </w:rPr>
      </w:pPr>
      <w:r w:rsidRPr="00EE2B0D">
        <w:rPr>
          <w:sz w:val="20"/>
        </w:rPr>
        <w:t>H. 4046</w:t>
      </w:r>
      <w:r w:rsidRPr="00EE2B0D">
        <w:rPr>
          <w:sz w:val="20"/>
        </w:rPr>
        <w:tab/>
        <w:t>128</w:t>
      </w:r>
    </w:p>
    <w:p w:rsidR="00EE2B0D" w:rsidRPr="00EE2B0D" w:rsidRDefault="00EE2B0D" w:rsidP="00EE2B0D">
      <w:pPr>
        <w:tabs>
          <w:tab w:val="right" w:leader="dot" w:pos="2520"/>
        </w:tabs>
        <w:rPr>
          <w:sz w:val="20"/>
        </w:rPr>
      </w:pPr>
      <w:r w:rsidRPr="00EE2B0D">
        <w:rPr>
          <w:sz w:val="20"/>
        </w:rPr>
        <w:t>H. 4047</w:t>
      </w:r>
      <w:r w:rsidRPr="00EE2B0D">
        <w:rPr>
          <w:sz w:val="20"/>
        </w:rPr>
        <w:tab/>
        <w:t>128</w:t>
      </w:r>
    </w:p>
    <w:p w:rsidR="00EE2B0D" w:rsidRPr="00EE2B0D" w:rsidRDefault="00EE2B0D" w:rsidP="00EE2B0D">
      <w:pPr>
        <w:tabs>
          <w:tab w:val="right" w:leader="dot" w:pos="2520"/>
        </w:tabs>
        <w:rPr>
          <w:sz w:val="20"/>
        </w:rPr>
      </w:pPr>
      <w:r w:rsidRPr="00EE2B0D">
        <w:rPr>
          <w:sz w:val="20"/>
        </w:rPr>
        <w:t>H. 4048</w:t>
      </w:r>
      <w:r w:rsidRPr="00EE2B0D">
        <w:rPr>
          <w:sz w:val="20"/>
        </w:rPr>
        <w:tab/>
        <w:t>129</w:t>
      </w:r>
    </w:p>
    <w:p w:rsidR="00EE2B0D" w:rsidRPr="00EE2B0D" w:rsidRDefault="00EE2B0D" w:rsidP="00EE2B0D">
      <w:pPr>
        <w:tabs>
          <w:tab w:val="right" w:leader="dot" w:pos="2520"/>
        </w:tabs>
        <w:rPr>
          <w:sz w:val="20"/>
        </w:rPr>
      </w:pPr>
      <w:r w:rsidRPr="00EE2B0D">
        <w:rPr>
          <w:sz w:val="20"/>
        </w:rPr>
        <w:t>H. 4049</w:t>
      </w:r>
      <w:r w:rsidRPr="00EE2B0D">
        <w:rPr>
          <w:sz w:val="20"/>
        </w:rPr>
        <w:tab/>
        <w:t>129</w:t>
      </w:r>
    </w:p>
    <w:p w:rsidR="00EE2B0D" w:rsidRPr="00EE2B0D" w:rsidRDefault="00EE2B0D" w:rsidP="00EE2B0D">
      <w:pPr>
        <w:tabs>
          <w:tab w:val="right" w:leader="dot" w:pos="2520"/>
        </w:tabs>
        <w:rPr>
          <w:sz w:val="20"/>
        </w:rPr>
      </w:pPr>
      <w:r w:rsidRPr="00EE2B0D">
        <w:rPr>
          <w:sz w:val="20"/>
        </w:rPr>
        <w:t>H. 4050</w:t>
      </w:r>
      <w:r w:rsidRPr="00EE2B0D">
        <w:rPr>
          <w:sz w:val="20"/>
        </w:rPr>
        <w:tab/>
        <w:t>129</w:t>
      </w:r>
    </w:p>
    <w:p w:rsidR="00EE2B0D" w:rsidRPr="00EE2B0D" w:rsidRDefault="00EE2B0D" w:rsidP="00EE2B0D">
      <w:pPr>
        <w:tabs>
          <w:tab w:val="right" w:leader="dot" w:pos="2520"/>
        </w:tabs>
        <w:rPr>
          <w:sz w:val="20"/>
        </w:rPr>
      </w:pPr>
      <w:r w:rsidRPr="00EE2B0D">
        <w:rPr>
          <w:sz w:val="20"/>
        </w:rPr>
        <w:t>H. 4051</w:t>
      </w:r>
      <w:r w:rsidRPr="00EE2B0D">
        <w:rPr>
          <w:sz w:val="20"/>
        </w:rPr>
        <w:tab/>
        <w:t>129</w:t>
      </w:r>
    </w:p>
    <w:p w:rsidR="00EE2B0D" w:rsidRPr="00EE2B0D" w:rsidRDefault="00EE2B0D" w:rsidP="00EE2B0D">
      <w:pPr>
        <w:tabs>
          <w:tab w:val="right" w:leader="dot" w:pos="2520"/>
        </w:tabs>
        <w:rPr>
          <w:sz w:val="20"/>
        </w:rPr>
      </w:pPr>
      <w:r w:rsidRPr="00EE2B0D">
        <w:rPr>
          <w:sz w:val="20"/>
        </w:rPr>
        <w:t>H. 4052</w:t>
      </w:r>
      <w:r w:rsidRPr="00EE2B0D">
        <w:rPr>
          <w:sz w:val="20"/>
        </w:rPr>
        <w:tab/>
        <w:t>130</w:t>
      </w:r>
    </w:p>
    <w:p w:rsidR="00EE2B0D" w:rsidRPr="00EE2B0D" w:rsidRDefault="00EE2B0D" w:rsidP="00EE2B0D">
      <w:pPr>
        <w:tabs>
          <w:tab w:val="right" w:leader="dot" w:pos="2520"/>
        </w:tabs>
        <w:rPr>
          <w:sz w:val="20"/>
        </w:rPr>
      </w:pPr>
      <w:r w:rsidRPr="00EE2B0D">
        <w:rPr>
          <w:sz w:val="20"/>
        </w:rPr>
        <w:t>H. 4053</w:t>
      </w:r>
      <w:r w:rsidRPr="00EE2B0D">
        <w:rPr>
          <w:sz w:val="20"/>
        </w:rPr>
        <w:tab/>
        <w:t>130</w:t>
      </w:r>
    </w:p>
    <w:p w:rsidR="00EE2B0D" w:rsidRPr="00EE2B0D" w:rsidRDefault="00EE2B0D" w:rsidP="00EE2B0D">
      <w:pPr>
        <w:tabs>
          <w:tab w:val="right" w:leader="dot" w:pos="2520"/>
        </w:tabs>
        <w:rPr>
          <w:sz w:val="20"/>
        </w:rPr>
      </w:pPr>
      <w:r w:rsidRPr="00EE2B0D">
        <w:rPr>
          <w:sz w:val="20"/>
        </w:rPr>
        <w:t>H. 4054</w:t>
      </w:r>
      <w:r w:rsidRPr="00EE2B0D">
        <w:rPr>
          <w:sz w:val="20"/>
        </w:rPr>
        <w:tab/>
        <w:t>130</w:t>
      </w:r>
    </w:p>
    <w:p w:rsidR="00EE2B0D" w:rsidRPr="00EE2B0D" w:rsidRDefault="00EE2B0D" w:rsidP="00EE2B0D">
      <w:pPr>
        <w:tabs>
          <w:tab w:val="right" w:leader="dot" w:pos="2520"/>
        </w:tabs>
        <w:rPr>
          <w:sz w:val="20"/>
        </w:rPr>
      </w:pPr>
      <w:r w:rsidRPr="00EE2B0D">
        <w:rPr>
          <w:sz w:val="20"/>
        </w:rPr>
        <w:t>H. 4055</w:t>
      </w:r>
      <w:r w:rsidRPr="00EE2B0D">
        <w:rPr>
          <w:sz w:val="20"/>
        </w:rPr>
        <w:tab/>
        <w:t>124</w:t>
      </w:r>
    </w:p>
    <w:p w:rsidR="00EE2B0D" w:rsidRPr="00EE2B0D" w:rsidRDefault="00EE2B0D" w:rsidP="00EE2B0D">
      <w:pPr>
        <w:tabs>
          <w:tab w:val="right" w:leader="dot" w:pos="2520"/>
        </w:tabs>
        <w:rPr>
          <w:sz w:val="20"/>
        </w:rPr>
      </w:pPr>
      <w:r w:rsidRPr="00EE2B0D">
        <w:rPr>
          <w:sz w:val="20"/>
        </w:rPr>
        <w:t>H. 4056</w:t>
      </w:r>
      <w:r w:rsidRPr="00EE2B0D">
        <w:rPr>
          <w:sz w:val="20"/>
        </w:rPr>
        <w:tab/>
        <w:t>124</w:t>
      </w:r>
    </w:p>
    <w:p w:rsidR="00EE2B0D" w:rsidRPr="00EE2B0D" w:rsidRDefault="00EE2B0D" w:rsidP="00EE2B0D">
      <w:pPr>
        <w:tabs>
          <w:tab w:val="right" w:leader="dot" w:pos="2520"/>
        </w:tabs>
        <w:rPr>
          <w:sz w:val="20"/>
        </w:rPr>
      </w:pPr>
      <w:r w:rsidRPr="00EE2B0D">
        <w:rPr>
          <w:sz w:val="20"/>
        </w:rPr>
        <w:t>H. 4057</w:t>
      </w:r>
      <w:r w:rsidRPr="00EE2B0D">
        <w:rPr>
          <w:sz w:val="20"/>
        </w:rPr>
        <w:tab/>
        <w:t>124</w:t>
      </w:r>
    </w:p>
    <w:p w:rsidR="00EE2B0D" w:rsidRPr="00EE2B0D" w:rsidRDefault="00EE2B0D" w:rsidP="00EE2B0D">
      <w:pPr>
        <w:tabs>
          <w:tab w:val="right" w:leader="dot" w:pos="2520"/>
        </w:tabs>
        <w:rPr>
          <w:sz w:val="20"/>
        </w:rPr>
      </w:pPr>
    </w:p>
    <w:p w:rsidR="00EE2B0D" w:rsidRPr="00EE2B0D" w:rsidRDefault="00EE2B0D" w:rsidP="00EE2B0D">
      <w:pPr>
        <w:tabs>
          <w:tab w:val="right" w:leader="dot" w:pos="2520"/>
        </w:tabs>
        <w:rPr>
          <w:sz w:val="20"/>
        </w:rPr>
      </w:pPr>
      <w:r w:rsidRPr="00EE2B0D">
        <w:rPr>
          <w:sz w:val="20"/>
        </w:rPr>
        <w:t>S. 75</w:t>
      </w:r>
      <w:r w:rsidRPr="00EE2B0D">
        <w:rPr>
          <w:sz w:val="20"/>
        </w:rPr>
        <w:tab/>
        <w:t>105</w:t>
      </w:r>
    </w:p>
    <w:p w:rsidR="00EE2B0D" w:rsidRPr="00EE2B0D" w:rsidRDefault="00EE2B0D" w:rsidP="00EE2B0D">
      <w:pPr>
        <w:tabs>
          <w:tab w:val="right" w:leader="dot" w:pos="2520"/>
        </w:tabs>
        <w:rPr>
          <w:sz w:val="20"/>
        </w:rPr>
      </w:pPr>
      <w:r w:rsidRPr="00EE2B0D">
        <w:rPr>
          <w:sz w:val="20"/>
        </w:rPr>
        <w:t xml:space="preserve">S. 75 </w:t>
      </w:r>
      <w:r w:rsidRPr="00EE2B0D">
        <w:rPr>
          <w:sz w:val="20"/>
        </w:rPr>
        <w:tab/>
        <w:t>105</w:t>
      </w:r>
    </w:p>
    <w:p w:rsidR="00EE2B0D" w:rsidRPr="00EE2B0D" w:rsidRDefault="00EE2B0D" w:rsidP="00EE2B0D">
      <w:pPr>
        <w:tabs>
          <w:tab w:val="right" w:leader="dot" w:pos="2520"/>
        </w:tabs>
        <w:rPr>
          <w:sz w:val="20"/>
        </w:rPr>
      </w:pPr>
      <w:r w:rsidRPr="00EE2B0D">
        <w:rPr>
          <w:sz w:val="20"/>
        </w:rPr>
        <w:t>S. 75</w:t>
      </w:r>
      <w:r w:rsidRPr="00EE2B0D">
        <w:rPr>
          <w:sz w:val="20"/>
        </w:rPr>
        <w:tab/>
        <w:t>107</w:t>
      </w:r>
    </w:p>
    <w:p w:rsidR="00EE2B0D" w:rsidRPr="00EE2B0D" w:rsidRDefault="00EE2B0D" w:rsidP="00EE2B0D">
      <w:pPr>
        <w:tabs>
          <w:tab w:val="right" w:leader="dot" w:pos="2520"/>
        </w:tabs>
        <w:rPr>
          <w:sz w:val="20"/>
        </w:rPr>
      </w:pPr>
      <w:r w:rsidRPr="00EE2B0D">
        <w:rPr>
          <w:sz w:val="20"/>
        </w:rPr>
        <w:t xml:space="preserve">S. 80 </w:t>
      </w:r>
      <w:r w:rsidRPr="00EE2B0D">
        <w:rPr>
          <w:sz w:val="20"/>
        </w:rPr>
        <w:tab/>
        <w:t>118</w:t>
      </w:r>
    </w:p>
    <w:p w:rsidR="00EE2B0D" w:rsidRPr="00EE2B0D" w:rsidRDefault="00EE2B0D" w:rsidP="00EE2B0D">
      <w:pPr>
        <w:tabs>
          <w:tab w:val="right" w:leader="dot" w:pos="2520"/>
        </w:tabs>
        <w:rPr>
          <w:sz w:val="20"/>
        </w:rPr>
      </w:pPr>
      <w:r w:rsidRPr="00EE2B0D">
        <w:rPr>
          <w:sz w:val="20"/>
        </w:rPr>
        <w:t>S. 181</w:t>
      </w:r>
      <w:r w:rsidRPr="00EE2B0D">
        <w:rPr>
          <w:sz w:val="20"/>
        </w:rPr>
        <w:tab/>
        <w:t>131</w:t>
      </w:r>
    </w:p>
    <w:p w:rsidR="00EE2B0D" w:rsidRPr="00EE2B0D" w:rsidRDefault="00EE2B0D" w:rsidP="00EE2B0D">
      <w:pPr>
        <w:tabs>
          <w:tab w:val="right" w:leader="dot" w:pos="2520"/>
        </w:tabs>
        <w:rPr>
          <w:sz w:val="20"/>
        </w:rPr>
      </w:pPr>
      <w:r w:rsidRPr="00EE2B0D">
        <w:rPr>
          <w:sz w:val="20"/>
        </w:rPr>
        <w:t>S. 211</w:t>
      </w:r>
      <w:r w:rsidRPr="00EE2B0D">
        <w:rPr>
          <w:sz w:val="20"/>
        </w:rPr>
        <w:tab/>
        <w:t>131</w:t>
      </w:r>
    </w:p>
    <w:p w:rsidR="00EE2B0D" w:rsidRPr="00EE2B0D" w:rsidRDefault="00EE2B0D" w:rsidP="00EE2B0D">
      <w:pPr>
        <w:tabs>
          <w:tab w:val="right" w:leader="dot" w:pos="2520"/>
        </w:tabs>
        <w:rPr>
          <w:sz w:val="20"/>
        </w:rPr>
      </w:pPr>
      <w:r w:rsidRPr="00EE2B0D">
        <w:rPr>
          <w:sz w:val="20"/>
        </w:rPr>
        <w:t>S. 260</w:t>
      </w:r>
      <w:r w:rsidRPr="00EE2B0D">
        <w:rPr>
          <w:sz w:val="20"/>
        </w:rPr>
        <w:tab/>
        <w:t>131</w:t>
      </w:r>
    </w:p>
    <w:p w:rsidR="00EE2B0D" w:rsidRPr="00EE2B0D" w:rsidRDefault="00EE2B0D" w:rsidP="00EE2B0D">
      <w:pPr>
        <w:tabs>
          <w:tab w:val="right" w:leader="dot" w:pos="2520"/>
        </w:tabs>
        <w:rPr>
          <w:sz w:val="20"/>
        </w:rPr>
      </w:pPr>
      <w:r w:rsidRPr="00EE2B0D">
        <w:rPr>
          <w:sz w:val="20"/>
        </w:rPr>
        <w:t>S. 327</w:t>
      </w:r>
      <w:r w:rsidRPr="00EE2B0D">
        <w:rPr>
          <w:sz w:val="20"/>
        </w:rPr>
        <w:tab/>
        <w:t>118</w:t>
      </w:r>
    </w:p>
    <w:p w:rsidR="00EE2B0D" w:rsidRPr="00EE2B0D" w:rsidRDefault="00EE2B0D" w:rsidP="00EE2B0D">
      <w:pPr>
        <w:tabs>
          <w:tab w:val="right" w:leader="dot" w:pos="2520"/>
        </w:tabs>
        <w:rPr>
          <w:sz w:val="20"/>
        </w:rPr>
      </w:pPr>
      <w:r w:rsidRPr="00EE2B0D">
        <w:rPr>
          <w:sz w:val="20"/>
        </w:rPr>
        <w:t>S. 358</w:t>
      </w:r>
      <w:r w:rsidRPr="00EE2B0D">
        <w:rPr>
          <w:sz w:val="20"/>
        </w:rPr>
        <w:tab/>
        <w:t>102, 105</w:t>
      </w:r>
    </w:p>
    <w:p w:rsidR="00EE2B0D" w:rsidRPr="00EE2B0D" w:rsidRDefault="00EE2B0D" w:rsidP="00EE2B0D">
      <w:pPr>
        <w:tabs>
          <w:tab w:val="right" w:leader="dot" w:pos="2520"/>
        </w:tabs>
        <w:rPr>
          <w:sz w:val="20"/>
        </w:rPr>
      </w:pPr>
      <w:r w:rsidRPr="00EE2B0D">
        <w:rPr>
          <w:sz w:val="20"/>
        </w:rPr>
        <w:t>S. 360</w:t>
      </w:r>
      <w:r w:rsidRPr="00EE2B0D">
        <w:rPr>
          <w:sz w:val="20"/>
        </w:rPr>
        <w:tab/>
        <w:t>107, 111</w:t>
      </w:r>
    </w:p>
    <w:p w:rsidR="00EE2B0D" w:rsidRPr="00EE2B0D" w:rsidRDefault="00EE2B0D" w:rsidP="00EE2B0D">
      <w:pPr>
        <w:tabs>
          <w:tab w:val="right" w:leader="dot" w:pos="2520"/>
        </w:tabs>
        <w:rPr>
          <w:sz w:val="20"/>
        </w:rPr>
      </w:pPr>
      <w:r w:rsidRPr="00EE2B0D">
        <w:rPr>
          <w:sz w:val="20"/>
        </w:rPr>
        <w:t>S. 428</w:t>
      </w:r>
      <w:r w:rsidRPr="00EE2B0D">
        <w:rPr>
          <w:sz w:val="20"/>
        </w:rPr>
        <w:tab/>
        <w:t>132</w:t>
      </w:r>
    </w:p>
    <w:p w:rsidR="00EE2B0D" w:rsidRPr="00EE2B0D" w:rsidRDefault="00EE2B0D" w:rsidP="00EE2B0D">
      <w:pPr>
        <w:tabs>
          <w:tab w:val="right" w:leader="dot" w:pos="2520"/>
        </w:tabs>
        <w:rPr>
          <w:sz w:val="20"/>
        </w:rPr>
      </w:pPr>
      <w:r w:rsidRPr="00EE2B0D">
        <w:rPr>
          <w:sz w:val="20"/>
        </w:rPr>
        <w:t>S. 441</w:t>
      </w:r>
      <w:r w:rsidRPr="00EE2B0D">
        <w:rPr>
          <w:sz w:val="20"/>
        </w:rPr>
        <w:tab/>
        <w:t>132</w:t>
      </w:r>
    </w:p>
    <w:p w:rsidR="00EE2B0D" w:rsidRPr="00EE2B0D" w:rsidRDefault="00EE2B0D" w:rsidP="00EE2B0D">
      <w:pPr>
        <w:tabs>
          <w:tab w:val="right" w:leader="dot" w:pos="2520"/>
        </w:tabs>
        <w:rPr>
          <w:sz w:val="20"/>
        </w:rPr>
      </w:pPr>
      <w:r w:rsidRPr="00EE2B0D">
        <w:rPr>
          <w:sz w:val="20"/>
        </w:rPr>
        <w:t>S. 504</w:t>
      </w:r>
      <w:r w:rsidRPr="00EE2B0D">
        <w:rPr>
          <w:sz w:val="20"/>
        </w:rPr>
        <w:tab/>
        <w:t>132</w:t>
      </w:r>
    </w:p>
    <w:sectPr w:rsidR="00EE2B0D" w:rsidRPr="00EE2B0D" w:rsidSect="00EE2B0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B7" w:rsidRDefault="009F7DB7">
      <w:r>
        <w:separator/>
      </w:r>
    </w:p>
  </w:endnote>
  <w:endnote w:type="continuationSeparator" w:id="0">
    <w:p w:rsidR="009F7DB7" w:rsidRDefault="009F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7DB7" w:rsidRDefault="009F7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04181">
      <w:rPr>
        <w:rStyle w:val="PageNumber"/>
        <w:noProof/>
      </w:rPr>
      <w:t>133</w:t>
    </w:r>
    <w:r>
      <w:rPr>
        <w:rStyle w:val="PageNumber"/>
      </w:rPr>
      <w:fldChar w:fldCharType="end"/>
    </w:r>
  </w:p>
  <w:p w:rsidR="009F7DB7" w:rsidRDefault="009F7DB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14F46">
      <w:rPr>
        <w:rStyle w:val="PageNumber"/>
        <w:noProof/>
      </w:rPr>
      <w:t>1</w:t>
    </w:r>
    <w:r>
      <w:rPr>
        <w:rStyle w:val="PageNumber"/>
      </w:rPr>
      <w:fldChar w:fldCharType="end"/>
    </w:r>
  </w:p>
  <w:p w:rsidR="009F7DB7" w:rsidRDefault="009F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B7" w:rsidRDefault="009F7DB7">
      <w:r>
        <w:separator/>
      </w:r>
    </w:p>
  </w:footnote>
  <w:footnote w:type="continuationSeparator" w:id="0">
    <w:p w:rsidR="009F7DB7" w:rsidRDefault="009F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Header"/>
      <w:jc w:val="center"/>
      <w:rPr>
        <w:b/>
      </w:rPr>
    </w:pPr>
    <w:r>
      <w:rPr>
        <w:b/>
      </w:rPr>
      <w:t>THURSDAY, FEBRUARY 21, 2019</w:t>
    </w:r>
  </w:p>
  <w:p w:rsidR="009F7DB7" w:rsidRDefault="009F7DB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B7" w:rsidRDefault="009F7DB7">
    <w:pPr>
      <w:pStyle w:val="Header"/>
      <w:jc w:val="center"/>
      <w:rPr>
        <w:b/>
      </w:rPr>
    </w:pPr>
    <w:r>
      <w:rPr>
        <w:b/>
      </w:rPr>
      <w:t>Thursday, February 21, 2019</w:t>
    </w:r>
  </w:p>
  <w:p w:rsidR="009F7DB7" w:rsidRDefault="009F7DB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B"/>
    <w:rsid w:val="0000774B"/>
    <w:rsid w:val="000236CD"/>
    <w:rsid w:val="00144F24"/>
    <w:rsid w:val="00313B8F"/>
    <w:rsid w:val="00404181"/>
    <w:rsid w:val="00457CD1"/>
    <w:rsid w:val="004F6486"/>
    <w:rsid w:val="00806DA6"/>
    <w:rsid w:val="009F7DB7"/>
    <w:rsid w:val="00C14F46"/>
    <w:rsid w:val="00EE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2DCA8-A630-42B9-86A2-16C96B30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0774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0774B"/>
    <w:rPr>
      <w:b/>
      <w:sz w:val="22"/>
    </w:rPr>
  </w:style>
  <w:style w:type="paragraph" w:styleId="EnvelopeAddress">
    <w:name w:val="envelope address"/>
    <w:basedOn w:val="Normal"/>
    <w:semiHidden/>
    <w:rsid w:val="0000774B"/>
    <w:pPr>
      <w:framePr w:w="7920" w:h="1980" w:hRule="exact" w:hSpace="180" w:wrap="auto" w:hAnchor="page" w:xAlign="center" w:yAlign="bottom"/>
      <w:ind w:left="2880" w:firstLine="0"/>
      <w:jc w:val="left"/>
    </w:pPr>
    <w:rPr>
      <w:rFonts w:ascii="Arial" w:hAnsi="Arial" w:cs="Arial"/>
      <w:sz w:val="24"/>
      <w:szCs w:val="24"/>
    </w:rPr>
  </w:style>
  <w:style w:type="paragraph" w:customStyle="1" w:styleId="Cover1">
    <w:name w:val="Cover1"/>
    <w:basedOn w:val="Normal"/>
    <w:rsid w:val="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0774B"/>
    <w:pPr>
      <w:ind w:firstLine="0"/>
      <w:jc w:val="left"/>
    </w:pPr>
    <w:rPr>
      <w:sz w:val="20"/>
    </w:rPr>
  </w:style>
  <w:style w:type="paragraph" w:customStyle="1" w:styleId="Cover3">
    <w:name w:val="Cover3"/>
    <w:basedOn w:val="Normal"/>
    <w:rsid w:val="0000774B"/>
    <w:pPr>
      <w:ind w:firstLine="0"/>
      <w:jc w:val="center"/>
    </w:pPr>
    <w:rPr>
      <w:b/>
    </w:rPr>
  </w:style>
  <w:style w:type="paragraph" w:customStyle="1" w:styleId="Cover4">
    <w:name w:val="Cover4"/>
    <w:basedOn w:val="Cover1"/>
    <w:rsid w:val="0000774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5189E6E4.dotm</Template>
  <TotalTime>0</TotalTime>
  <Pages>3</Pages>
  <Words>43193</Words>
  <Characters>236966</Characters>
  <Application>Microsoft Office Word</Application>
  <DocSecurity>0</DocSecurity>
  <Lines>6233</Lines>
  <Paragraphs>2345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2/21/2019 - South Carolina Legislature Online</dc:title>
  <dc:subject/>
  <dc:creator>Olivia Faile</dc:creator>
  <cp:keywords/>
  <dc:description/>
  <cp:lastModifiedBy>Olivia Faile</cp:lastModifiedBy>
  <cp:revision>3</cp:revision>
  <dcterms:created xsi:type="dcterms:W3CDTF">2019-02-21T19:42:00Z</dcterms:created>
  <dcterms:modified xsi:type="dcterms:W3CDTF">2019-02-21T20:45:00Z</dcterms:modified>
</cp:coreProperties>
</file>