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EDC" w:rsidRDefault="00CA5EDC" w:rsidP="00C77E2A">
      <w:pPr>
        <w:tabs>
          <w:tab w:val="right" w:pos="5933"/>
        </w:tabs>
        <w:suppressAutoHyphens/>
      </w:pPr>
      <w:r>
        <w:t>COMMITTEE AMENDMENT ADOPTED</w:t>
      </w:r>
    </w:p>
    <w:p w:rsidR="00CA5EDC" w:rsidRDefault="00CA5EDC" w:rsidP="00C77E2A">
      <w:pPr>
        <w:tabs>
          <w:tab w:val="right" w:pos="5933"/>
        </w:tabs>
        <w:suppressAutoHyphens/>
      </w:pPr>
      <w:r>
        <w:t>May 12, 2020</w:t>
      </w:r>
    </w:p>
    <w:p w:rsidR="00CA5EDC" w:rsidRDefault="00CA5EDC" w:rsidP="00C77E2A">
      <w:pPr>
        <w:tabs>
          <w:tab w:val="right" w:pos="5933"/>
        </w:tabs>
        <w:suppressAutoHyphens/>
      </w:pPr>
    </w:p>
    <w:p w:rsidR="00C77E2A" w:rsidRPr="00C77E2A" w:rsidRDefault="00C77E2A" w:rsidP="00C77E2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1068</w:t>
      </w:r>
    </w:p>
    <w:p w:rsidR="00C77E2A" w:rsidRDefault="00C77E2A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E2A" w:rsidRDefault="00C77E2A" w:rsidP="00C77E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8C47BD">
        <w:t>Senator Campsen</w:t>
      </w:r>
    </w:p>
    <w:p w:rsidR="00C77E2A" w:rsidRDefault="00C77E2A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E2A" w:rsidRDefault="00C77E2A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S. Printed </w:t>
      </w:r>
      <w:r w:rsidR="00CA5EDC">
        <w:t>5/12</w:t>
      </w:r>
      <w:r>
        <w:t>/20--S.</w:t>
      </w:r>
    </w:p>
    <w:p w:rsidR="00C77E2A" w:rsidRDefault="00C77E2A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30, 2020.</w:t>
      </w:r>
    </w:p>
    <w:p w:rsidR="00C77E2A" w:rsidRDefault="00C77E2A" w:rsidP="00CA5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77E2A" w:rsidRDefault="00C77E2A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77E2A" w:rsidSect="00C77E2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37791" w:rsidRDefault="00237791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B46" w:rsidRDefault="00EE7B46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B46" w:rsidRDefault="00EE7B46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B46" w:rsidRDefault="00EE7B46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B46" w:rsidRDefault="00EE7B46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B46" w:rsidRDefault="00EE7B46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B46" w:rsidRDefault="00EE7B46" w:rsidP="00EE7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77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174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3D96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AD7B5D">
        <w:rPr>
          <w:color w:val="000000" w:themeColor="text1"/>
          <w:u w:color="000000" w:themeColor="text1"/>
        </w:rPr>
        <w:t>TO AMEND SECTION 50</w:t>
      </w:r>
      <w:r>
        <w:rPr>
          <w:color w:val="000000" w:themeColor="text1"/>
          <w:u w:color="000000" w:themeColor="text1"/>
        </w:rPr>
        <w:noBreakHyphen/>
      </w:r>
      <w:r w:rsidRPr="00AD7B5D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AD7B5D">
        <w:rPr>
          <w:color w:val="000000" w:themeColor="text1"/>
          <w:u w:color="000000" w:themeColor="text1"/>
        </w:rPr>
        <w:t>30, CODE OF LAWS OF SOUTH CAROLINA, 1976, RELATING TO THE CLASSIFICATION OF BIRDS, ANIMALS, AND FISH, SO AS TO CLASSIFY CERTAIN BIRDS AS MIGRATORY WATERFOWL</w:t>
      </w:r>
      <w:r w:rsidR="0037397D">
        <w:rPr>
          <w:color w:val="000000" w:themeColor="text1"/>
          <w:u w:color="000000" w:themeColor="text1"/>
        </w:rPr>
        <w:t>;</w:t>
      </w:r>
      <w:r w:rsidRPr="00AD7B5D">
        <w:rPr>
          <w:color w:val="000000" w:themeColor="text1"/>
          <w:u w:color="000000" w:themeColor="text1"/>
        </w:rPr>
        <w:t xml:space="preserve"> </w:t>
      </w:r>
      <w:r w:rsidR="008F5330" w:rsidRPr="00AD7B5D">
        <w:rPr>
          <w:color w:val="000000" w:themeColor="text1"/>
          <w:u w:color="000000" w:themeColor="text1"/>
        </w:rPr>
        <w:t>TO REPEAL SECTION 50</w:t>
      </w:r>
      <w:r w:rsidR="008F5330">
        <w:rPr>
          <w:color w:val="000000" w:themeColor="text1"/>
          <w:u w:color="000000" w:themeColor="text1"/>
        </w:rPr>
        <w:noBreakHyphen/>
      </w:r>
      <w:r w:rsidR="008F5330" w:rsidRPr="00AD7B5D">
        <w:rPr>
          <w:color w:val="000000" w:themeColor="text1"/>
          <w:u w:color="000000" w:themeColor="text1"/>
        </w:rPr>
        <w:t>11</w:t>
      </w:r>
      <w:r w:rsidR="008F5330">
        <w:rPr>
          <w:color w:val="000000" w:themeColor="text1"/>
          <w:u w:color="000000" w:themeColor="text1"/>
        </w:rPr>
        <w:noBreakHyphen/>
      </w:r>
      <w:r w:rsidR="008F5330" w:rsidRPr="00AD7B5D">
        <w:rPr>
          <w:color w:val="000000" w:themeColor="text1"/>
          <w:u w:color="000000" w:themeColor="text1"/>
        </w:rPr>
        <w:t>20 RELATING TO THE</w:t>
      </w:r>
      <w:r w:rsidR="008F5330">
        <w:rPr>
          <w:color w:val="000000" w:themeColor="text1"/>
          <w:u w:color="000000" w:themeColor="text1"/>
        </w:rPr>
        <w:t xml:space="preserve"> MIGRATORY WATERFOWL COMMITTEE</w:t>
      </w:r>
      <w:r w:rsidRPr="00AD7B5D">
        <w:rPr>
          <w:color w:val="000000" w:themeColor="text1"/>
          <w:u w:color="000000" w:themeColor="text1"/>
        </w:rPr>
        <w:t xml:space="preserve">; AND </w:t>
      </w:r>
      <w:r w:rsidR="008F5330" w:rsidRPr="00AD7B5D">
        <w:rPr>
          <w:color w:val="000000" w:themeColor="text1"/>
          <w:u w:color="000000" w:themeColor="text1"/>
        </w:rPr>
        <w:t>TO REPEAL SECTION 50</w:t>
      </w:r>
      <w:r w:rsidR="008F5330">
        <w:rPr>
          <w:color w:val="000000" w:themeColor="text1"/>
          <w:u w:color="000000" w:themeColor="text1"/>
        </w:rPr>
        <w:noBreakHyphen/>
      </w:r>
      <w:r w:rsidR="008F5330" w:rsidRPr="00AD7B5D">
        <w:rPr>
          <w:color w:val="000000" w:themeColor="text1"/>
          <w:u w:color="000000" w:themeColor="text1"/>
        </w:rPr>
        <w:t>9</w:t>
      </w:r>
      <w:r w:rsidR="008F5330">
        <w:rPr>
          <w:color w:val="000000" w:themeColor="text1"/>
          <w:u w:color="000000" w:themeColor="text1"/>
        </w:rPr>
        <w:noBreakHyphen/>
      </w:r>
      <w:r w:rsidR="008F5330" w:rsidRPr="00AD7B5D">
        <w:rPr>
          <w:color w:val="000000" w:themeColor="text1"/>
          <w:u w:color="000000" w:themeColor="text1"/>
        </w:rPr>
        <w:t>670 RELATING TO MIGRATORY WATERFOWL PERMITS</w:t>
      </w:r>
      <w:r>
        <w:rPr>
          <w:color w:val="000000" w:themeColor="text1"/>
          <w:u w:color="000000" w:themeColor="text1"/>
        </w:rPr>
        <w:t>.</w:t>
      </w:r>
      <w:bookmarkEnd w:id="1"/>
    </w:p>
    <w:p w:rsidR="0010776B" w:rsidRDefault="00CA5E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CA5EDC" w:rsidRDefault="00CA5E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74D" w:rsidRDefault="006917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9174D" w:rsidRDefault="006917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D96" w:rsidRPr="00AD7B5D" w:rsidRDefault="006F3D96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AD7B5D">
        <w:rPr>
          <w:color w:val="000000" w:themeColor="text1"/>
          <w:u w:color="000000" w:themeColor="text1"/>
        </w:rPr>
        <w:t>Section 50</w:t>
      </w:r>
      <w:r>
        <w:rPr>
          <w:color w:val="000000" w:themeColor="text1"/>
          <w:u w:color="000000" w:themeColor="text1"/>
        </w:rPr>
        <w:noBreakHyphen/>
      </w:r>
      <w:r w:rsidRPr="00AD7B5D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AD7B5D">
        <w:rPr>
          <w:color w:val="000000" w:themeColor="text1"/>
          <w:u w:color="000000" w:themeColor="text1"/>
        </w:rPr>
        <w:t>30 of the 1976 Code is amended by adding an appropriately numbered item to read:</w:t>
      </w:r>
    </w:p>
    <w:p w:rsidR="006F3D96" w:rsidRPr="00AD7B5D" w:rsidRDefault="006F3D96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D96" w:rsidRPr="00AD7B5D" w:rsidRDefault="006F3D96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7B5D">
        <w:rPr>
          <w:color w:val="000000" w:themeColor="text1"/>
          <w:u w:color="000000" w:themeColor="text1"/>
        </w:rPr>
        <w:tab/>
        <w:t>“(   )</w:t>
      </w:r>
      <w:r w:rsidR="0037397D">
        <w:rPr>
          <w:color w:val="000000" w:themeColor="text1"/>
          <w:u w:color="000000" w:themeColor="text1"/>
        </w:rPr>
        <w:tab/>
      </w:r>
      <w:r w:rsidRPr="00AD7B5D">
        <w:rPr>
          <w:color w:val="000000" w:themeColor="text1"/>
          <w:u w:color="000000" w:themeColor="text1"/>
        </w:rPr>
        <w:t>Migratory waterfowl: members of the family ‘Anatidae’ including brants, ducks, geese, and swans.”</w:t>
      </w:r>
    </w:p>
    <w:p w:rsidR="006F3D96" w:rsidRPr="00AD7B5D" w:rsidRDefault="006F3D96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5EDC" w:rsidRDefault="00CA5EDC" w:rsidP="00CA5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50-9-</w:t>
      </w:r>
      <w:r w:rsidRPr="005310AB">
        <w:t>920(B) of the 1976 Code is amended by adding a</w:t>
      </w:r>
      <w:r>
        <w:t>n appropriately numbered</w:t>
      </w:r>
      <w:r w:rsidRPr="005310AB">
        <w:t xml:space="preserve"> new item to read:</w:t>
      </w:r>
    </w:p>
    <w:p w:rsidR="00CA5EDC" w:rsidRDefault="00CA5EDC" w:rsidP="00CA5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EDC" w:rsidRDefault="00CA5EDC" w:rsidP="00CA5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 w:rsidRPr="005310AB">
        <w:t>“(</w:t>
      </w:r>
      <w:r>
        <w:tab/>
      </w:r>
      <w:r w:rsidRPr="005310AB">
        <w:t xml:space="preserve">) resident and nonresident </w:t>
      </w:r>
      <w:r w:rsidRPr="0060497F">
        <w:t>migratory waterfowl permit shall be used for the</w:t>
      </w:r>
      <w:r>
        <w:t xml:space="preserve"> management of waterfowl habitats and for the</w:t>
      </w:r>
      <w:r w:rsidRPr="0060497F">
        <w:t xml:space="preserve"> development, protection, and propagation of waterfowl in this State</w:t>
      </w:r>
      <w:r>
        <w:t>, provided that no revenue generated from the sale of a waterfowl permit may be expended for administrative salaries.”</w:t>
      </w:r>
    </w:p>
    <w:p w:rsidR="00CA5EDC" w:rsidRDefault="00CA5EDC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D96" w:rsidRDefault="00CA5EDC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</w:t>
      </w:r>
      <w:r w:rsidR="006F3D96">
        <w:rPr>
          <w:color w:val="000000" w:themeColor="text1"/>
          <w:u w:color="000000" w:themeColor="text1"/>
        </w:rPr>
        <w:t>.</w:t>
      </w:r>
      <w:r w:rsidR="006F3D96">
        <w:rPr>
          <w:color w:val="000000" w:themeColor="text1"/>
          <w:u w:color="000000" w:themeColor="text1"/>
        </w:rPr>
        <w:tab/>
      </w:r>
      <w:r w:rsidR="001C71F1">
        <w:rPr>
          <w:color w:val="000000" w:themeColor="text1"/>
          <w:u w:color="000000" w:themeColor="text1"/>
        </w:rPr>
        <w:t xml:space="preserve">A. </w:t>
      </w:r>
      <w:r w:rsidR="001C71F1">
        <w:rPr>
          <w:color w:val="000000" w:themeColor="text1"/>
          <w:u w:color="000000" w:themeColor="text1"/>
        </w:rPr>
        <w:tab/>
      </w:r>
      <w:r w:rsidR="006F3D96" w:rsidRPr="00AD7B5D">
        <w:rPr>
          <w:color w:val="000000" w:themeColor="text1"/>
          <w:u w:color="000000" w:themeColor="text1"/>
        </w:rPr>
        <w:t xml:space="preserve">Section </w:t>
      </w:r>
      <w:r w:rsidR="008F5330">
        <w:rPr>
          <w:color w:val="000000" w:themeColor="text1"/>
          <w:u w:color="000000" w:themeColor="text1"/>
        </w:rPr>
        <w:t>50-11-20</w:t>
      </w:r>
      <w:r w:rsidR="006F3D96" w:rsidRPr="00AD7B5D">
        <w:rPr>
          <w:color w:val="000000" w:themeColor="text1"/>
          <w:u w:color="000000" w:themeColor="text1"/>
        </w:rPr>
        <w:t xml:space="preserve"> of the 1976 Code </w:t>
      </w:r>
      <w:r w:rsidR="001C71F1">
        <w:rPr>
          <w:color w:val="000000" w:themeColor="text1"/>
          <w:u w:color="000000" w:themeColor="text1"/>
        </w:rPr>
        <w:t>is</w:t>
      </w:r>
      <w:r w:rsidR="006F3D96" w:rsidRPr="00AD7B5D">
        <w:rPr>
          <w:color w:val="000000" w:themeColor="text1"/>
          <w:u w:color="000000" w:themeColor="text1"/>
        </w:rPr>
        <w:t xml:space="preserve"> repealed. </w:t>
      </w:r>
    </w:p>
    <w:p w:rsidR="001C71F1" w:rsidRDefault="001C71F1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1F1" w:rsidRPr="00AD7B5D" w:rsidRDefault="00194D3A" w:rsidP="006F3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C71F1">
        <w:rPr>
          <w:color w:val="000000" w:themeColor="text1"/>
          <w:u w:color="000000" w:themeColor="text1"/>
        </w:rPr>
        <w:t>B.</w:t>
      </w:r>
      <w:r w:rsidR="001C71F1">
        <w:rPr>
          <w:color w:val="000000" w:themeColor="text1"/>
          <w:u w:color="000000" w:themeColor="text1"/>
        </w:rPr>
        <w:tab/>
        <w:t xml:space="preserve">Section </w:t>
      </w:r>
      <w:r w:rsidR="008F5330" w:rsidRPr="00AD7B5D">
        <w:rPr>
          <w:color w:val="000000" w:themeColor="text1"/>
          <w:u w:color="000000" w:themeColor="text1"/>
        </w:rPr>
        <w:t>50</w:t>
      </w:r>
      <w:r w:rsidR="008F5330">
        <w:rPr>
          <w:color w:val="000000" w:themeColor="text1"/>
          <w:u w:color="000000" w:themeColor="text1"/>
        </w:rPr>
        <w:noBreakHyphen/>
      </w:r>
      <w:r w:rsidR="008F5330" w:rsidRPr="00AD7B5D">
        <w:rPr>
          <w:color w:val="000000" w:themeColor="text1"/>
          <w:u w:color="000000" w:themeColor="text1"/>
        </w:rPr>
        <w:t>9</w:t>
      </w:r>
      <w:r w:rsidR="008F5330">
        <w:rPr>
          <w:color w:val="000000" w:themeColor="text1"/>
          <w:u w:color="000000" w:themeColor="text1"/>
        </w:rPr>
        <w:noBreakHyphen/>
      </w:r>
      <w:r w:rsidR="008F5330" w:rsidRPr="00AD7B5D">
        <w:rPr>
          <w:color w:val="000000" w:themeColor="text1"/>
          <w:u w:color="000000" w:themeColor="text1"/>
        </w:rPr>
        <w:t>670</w:t>
      </w:r>
      <w:r w:rsidR="001C71F1">
        <w:rPr>
          <w:color w:val="000000" w:themeColor="text1"/>
          <w:u w:color="000000" w:themeColor="text1"/>
        </w:rPr>
        <w:t xml:space="preserve"> of the 1976 Code is repealed on July 1, 2021.</w:t>
      </w:r>
    </w:p>
    <w:p w:rsidR="0069174D" w:rsidRDefault="006917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74D" w:rsidRDefault="006917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CA5EDC">
        <w:t>4</w:t>
      </w:r>
      <w:r w:rsidR="001C71F1">
        <w:t>.</w:t>
      </w:r>
      <w:r w:rsidR="001C71F1">
        <w:tab/>
        <w:t>Except as otherwise provided, t</w:t>
      </w:r>
      <w:r>
        <w:t>his act takes effect upon approval by the Governor.</w:t>
      </w:r>
    </w:p>
    <w:p w:rsidR="00444CCD" w:rsidRDefault="0010776B" w:rsidP="00EF0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F5021" w:rsidRDefault="00BF5021" w:rsidP="00BF5021">
      <w:pPr>
        <w:suppressAutoHyphens/>
      </w:pPr>
    </w:p>
    <w:sectPr w:rsidR="00BF5021" w:rsidSect="00C77E2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74D" w:rsidRDefault="0069174D" w:rsidP="009F0C77">
      <w:r>
        <w:separator/>
      </w:r>
    </w:p>
  </w:endnote>
  <w:endnote w:type="continuationSeparator" w:id="0">
    <w:p w:rsidR="0069174D" w:rsidRDefault="006917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89E025-8228-47C1-9DE0-D47580638C34}"/>
    <w:embedBold r:id="rId2" w:fontKey="{A3A26859-7AB4-460A-B8F8-B249526A639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697A51E-FDD9-451B-96DB-51782B0CD3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3867F17-E8C5-4AC6-A96C-837D95F39F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F3879B-E4B8-4DDA-985B-7B7F5CC853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CCD" w:rsidRPr="00237791" w:rsidRDefault="00237791" w:rsidP="002377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[1068</w:t>
    </w:r>
    <w:r w:rsidR="00C77E2A">
      <w:t>-</w:t>
    </w:r>
    <w:r w:rsidR="00C77E2A">
      <w:fldChar w:fldCharType="begin"/>
    </w:r>
    <w:r w:rsidR="00C77E2A">
      <w:instrText xml:space="preserve"> PAGE  \* MERGEFORMAT </w:instrText>
    </w:r>
    <w:r w:rsidR="00C77E2A">
      <w:fldChar w:fldCharType="separate"/>
    </w:r>
    <w:r w:rsidR="00367E34">
      <w:rPr>
        <w:noProof/>
      </w:rPr>
      <w:t>1</w:t>
    </w:r>
    <w:r w:rsidR="00C77E2A">
      <w:fldChar w:fldCharType="end"/>
    </w:r>
    <w:r w:rsidR="00C77E2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E2A" w:rsidRPr="00237791" w:rsidRDefault="00C77E2A" w:rsidP="002377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F50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74D" w:rsidRDefault="0069174D" w:rsidP="009F0C77">
      <w:r>
        <w:separator/>
      </w:r>
    </w:p>
  </w:footnote>
  <w:footnote w:type="continuationSeparator" w:id="0">
    <w:p w:rsidR="0069174D" w:rsidRDefault="006917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012CZ20"/>
    <w:docVar w:name="CoverBillType" w:val="b"/>
    <w:docVar w:name="DocPath" w:val="L:\Council\bills\DF\13012CZ20.DOCX"/>
    <w:docVar w:name="dvBillNumber" w:val="1068"/>
    <w:docVar w:name="dvBillNumberPrefix" w:val="S. "/>
    <w:docVar w:name="dvOriginalBody" w:val="Senate"/>
    <w:docVar w:name="dvSteno" w:val="DF"/>
    <w:docVar w:name="NameofBody" w:val="s"/>
    <w:docVar w:name="vGroup2" w:val="Council"/>
  </w:docVars>
  <w:rsids>
    <w:rsidRoot w:val="0069174D"/>
    <w:rsid w:val="000263D9"/>
    <w:rsid w:val="00026C9A"/>
    <w:rsid w:val="000965A1"/>
    <w:rsid w:val="000C487D"/>
    <w:rsid w:val="000E1785"/>
    <w:rsid w:val="000F39F2"/>
    <w:rsid w:val="001023A4"/>
    <w:rsid w:val="0010776B"/>
    <w:rsid w:val="0012351C"/>
    <w:rsid w:val="00133E66"/>
    <w:rsid w:val="00134ACF"/>
    <w:rsid w:val="00144E15"/>
    <w:rsid w:val="00194D3A"/>
    <w:rsid w:val="001A4A62"/>
    <w:rsid w:val="001A681E"/>
    <w:rsid w:val="001C71F1"/>
    <w:rsid w:val="001D08F2"/>
    <w:rsid w:val="002037CA"/>
    <w:rsid w:val="002047A2"/>
    <w:rsid w:val="002321B6"/>
    <w:rsid w:val="0023696B"/>
    <w:rsid w:val="00237791"/>
    <w:rsid w:val="00250967"/>
    <w:rsid w:val="002759C5"/>
    <w:rsid w:val="00277DEE"/>
    <w:rsid w:val="00280D88"/>
    <w:rsid w:val="00294ABE"/>
    <w:rsid w:val="002A3EB4"/>
    <w:rsid w:val="00325348"/>
    <w:rsid w:val="00367E34"/>
    <w:rsid w:val="0037397D"/>
    <w:rsid w:val="00393688"/>
    <w:rsid w:val="003D411E"/>
    <w:rsid w:val="003E3C1E"/>
    <w:rsid w:val="003E3F4C"/>
    <w:rsid w:val="003E6148"/>
    <w:rsid w:val="003E7D04"/>
    <w:rsid w:val="00400EAA"/>
    <w:rsid w:val="0041760A"/>
    <w:rsid w:val="004203D7"/>
    <w:rsid w:val="00423F46"/>
    <w:rsid w:val="00431648"/>
    <w:rsid w:val="00444CCD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174D"/>
    <w:rsid w:val="0069470D"/>
    <w:rsid w:val="006A476C"/>
    <w:rsid w:val="006C6A93"/>
    <w:rsid w:val="006D3EF5"/>
    <w:rsid w:val="006E02F9"/>
    <w:rsid w:val="006F3D96"/>
    <w:rsid w:val="006F3F76"/>
    <w:rsid w:val="00736D77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8F5330"/>
    <w:rsid w:val="00932670"/>
    <w:rsid w:val="009352BB"/>
    <w:rsid w:val="00990668"/>
    <w:rsid w:val="009B397B"/>
    <w:rsid w:val="009F0C77"/>
    <w:rsid w:val="009F1369"/>
    <w:rsid w:val="009F4DD1"/>
    <w:rsid w:val="00A64E80"/>
    <w:rsid w:val="00A741D9"/>
    <w:rsid w:val="00A85589"/>
    <w:rsid w:val="00A9741D"/>
    <w:rsid w:val="00AB0576"/>
    <w:rsid w:val="00AC630C"/>
    <w:rsid w:val="00AD4B17"/>
    <w:rsid w:val="00B26FA6"/>
    <w:rsid w:val="00B741CB"/>
    <w:rsid w:val="00B77A69"/>
    <w:rsid w:val="00B87AF8"/>
    <w:rsid w:val="00B934F3"/>
    <w:rsid w:val="00BB6347"/>
    <w:rsid w:val="00BD2134"/>
    <w:rsid w:val="00BF5021"/>
    <w:rsid w:val="00C038D8"/>
    <w:rsid w:val="00C045DD"/>
    <w:rsid w:val="00C11F9C"/>
    <w:rsid w:val="00C22DDF"/>
    <w:rsid w:val="00C3136F"/>
    <w:rsid w:val="00C3483A"/>
    <w:rsid w:val="00C47813"/>
    <w:rsid w:val="00C74E9D"/>
    <w:rsid w:val="00C77E2A"/>
    <w:rsid w:val="00C82FD3"/>
    <w:rsid w:val="00CA5EDC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84A2B"/>
    <w:rsid w:val="00D95E2F"/>
    <w:rsid w:val="00D970A9"/>
    <w:rsid w:val="00DB3AC0"/>
    <w:rsid w:val="00DC6813"/>
    <w:rsid w:val="00DE68F0"/>
    <w:rsid w:val="00DF3845"/>
    <w:rsid w:val="00DF7E17"/>
    <w:rsid w:val="00E437DA"/>
    <w:rsid w:val="00E5111A"/>
    <w:rsid w:val="00E63093"/>
    <w:rsid w:val="00EB00A2"/>
    <w:rsid w:val="00EB1BF3"/>
    <w:rsid w:val="00EC1C9F"/>
    <w:rsid w:val="00ED2945"/>
    <w:rsid w:val="00EE7B46"/>
    <w:rsid w:val="00EF0B17"/>
    <w:rsid w:val="00EF3EEE"/>
    <w:rsid w:val="00F12AE8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EF4CFC-55F0-45B1-B7B9-AC480F7A9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63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30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C55AF-27D2-4CEC-A926-22445E8B2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B76A8194</Template>
  <TotalTime>0</TotalTime>
  <Pages>3</Pages>
  <Words>231</Words>
  <Characters>1200</Characters>
  <Application>Microsoft Office Word</Application>
  <DocSecurity>0</DocSecurity>
  <Lines>56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1068 Text of Previous Version (Jan. 30, 2020) - South Carolina Legislature Online</vt:lpstr>
    </vt:vector>
  </TitlesOfParts>
  <Company> </Company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1068 Text of Previous Version (May 12, 2020) - South Carolina Legislature Online</dc:title>
  <dc:subject/>
  <dc:creator>Del Flint</dc:creator>
  <cp:keywords/>
  <dc:description/>
  <cp:lastModifiedBy>Brent Walling</cp:lastModifiedBy>
  <cp:revision>2</cp:revision>
  <cp:lastPrinted>2020-05-12T22:51:00Z</cp:lastPrinted>
  <dcterms:created xsi:type="dcterms:W3CDTF">2020-05-12T22:57:00Z</dcterms:created>
  <dcterms:modified xsi:type="dcterms:W3CDTF">2020-05-12T22:57:00Z</dcterms:modified>
</cp:coreProperties>
</file>