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059" w:rsidRDefault="00E870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65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B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ALONG UNITED STATES HIGHWAY 501 BYPASS IN MARION COUNTY WHICH CROSSES UNITED STATES HIGHWAY 76 “PFC MICHAEL SHAWN LATU MEMORIAL BRIDGE” AND ERECT SIGNS OR MARKERS </w:t>
      </w:r>
      <w:r w:rsidR="00F40F3A">
        <w:t>AT THIS LOCATION</w:t>
      </w:r>
      <w:r>
        <w:t xml:space="preserve">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B24"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6208">
        <w:t>born on January 11, 1985, to Manase T. Latu and Mary Bryant Perry, PFC Michael Shawn Latu of the Marion County Sheriff</w:t>
      </w:r>
      <w:r w:rsidR="00F40F3A" w:rsidRPr="00F40F3A">
        <w:t>’</w:t>
      </w:r>
      <w:r w:rsidR="00056208">
        <w:t>s Office tragically lost his life in an accident December 17, 2019, while responding to a call from a fellow deputy; and</w:t>
      </w:r>
    </w:p>
    <w:p w:rsidR="00056208" w:rsidRDefault="00056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08" w:rsidRDefault="00056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F05">
        <w:t xml:space="preserve">PFC </w:t>
      </w:r>
      <w:r>
        <w:t>Latu began his career as a 911 dispatcher for Marion County Emergency Services in 2012</w:t>
      </w:r>
      <w:r w:rsidR="00D916DF">
        <w:t xml:space="preserve"> and loved helping peo</w:t>
      </w:r>
      <w:r w:rsidR="00285F05">
        <w:t>ple as he waited for a position</w:t>
      </w:r>
      <w:r w:rsidR="00D916DF">
        <w:t xml:space="preserve"> to become available with the Marion County Sheriff</w:t>
      </w:r>
      <w:r w:rsidR="00F40F3A" w:rsidRPr="00F40F3A">
        <w:t>’</w:t>
      </w:r>
      <w:r w:rsidR="00D916DF">
        <w:t>s Office; and</w:t>
      </w: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five years with the sheriff</w:t>
      </w:r>
      <w:r w:rsidR="00F40F3A" w:rsidRPr="00F40F3A">
        <w:t>’</w:t>
      </w:r>
      <w:r>
        <w:t xml:space="preserve">s office, </w:t>
      </w:r>
      <w:r w:rsidR="00285F05">
        <w:t xml:space="preserve">PFC </w:t>
      </w:r>
      <w:r>
        <w:t xml:space="preserve">Latu was described as the most dependable and dedicated deputy on the roads. In 2018, Latu was </w:t>
      </w:r>
      <w:r w:rsidR="00285F05">
        <w:t>honored</w:t>
      </w:r>
      <w:r>
        <w:t xml:space="preserve"> by command staff as the Patrolman of the Year, and </w:t>
      </w:r>
      <w:r w:rsidR="00285F05">
        <w:t xml:space="preserve">by his peers </w:t>
      </w:r>
      <w:r>
        <w:t>as Deputy of the Year; and</w:t>
      </w: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certified combat medic for the E</w:t>
      </w:r>
      <w:r w:rsidR="00F40F3A">
        <w:t>mergency Response Team</w:t>
      </w:r>
      <w:r w:rsidR="00285F05">
        <w:t xml:space="preserve">, PFC Latu </w:t>
      </w:r>
      <w:r>
        <w:t>“lived for” ERT missions. He was said to be a walking encyclopedia of weapons and military gadgets</w:t>
      </w:r>
      <w:r w:rsidR="00285F05">
        <w:t>, loved everything tactical, and was a huge asset to the Marion County Sheriff</w:t>
      </w:r>
      <w:r w:rsidR="00F40F3A" w:rsidRPr="00F40F3A">
        <w:t>’</w:t>
      </w:r>
      <w:r w:rsidR="00285F05">
        <w:t>s Office; and</w:t>
      </w:r>
    </w:p>
    <w:p w:rsidR="00285F05" w:rsidRDefault="0028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28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is fitting and proper to </w:t>
      </w:r>
      <w:r w:rsidR="001666C5">
        <w:t>remember</w:t>
      </w:r>
      <w:r>
        <w:t xml:space="preserve"> PFC Michael Shawn Latu for his </w:t>
      </w:r>
      <w:r>
        <w:lastRenderedPageBreak/>
        <w:t>service and sacrifice by naming a bridge in Marion County in his honor.  N</w:t>
      </w:r>
      <w:r w:rsidR="005065AF">
        <w:t xml:space="preserve">ow, therefore, </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F05">
        <w:t xml:space="preserve"> the member</w:t>
      </w:r>
      <w:r w:rsidR="001666C5">
        <w:t>s</w:t>
      </w:r>
      <w:r w:rsidR="00285F05">
        <w:t xml:space="preserve"> of the South Carolina General Assembly request the Department of Transportation name the bridge along United States Highway 501 Bypass in Marion County which crosses United States Highway 76 “PFC Michael Shawn Latu Memorial Bridge” and erect appropriate markers or signs at this location containing these words.</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5F05">
        <w:t>forwarded</w:t>
      </w:r>
      <w:r>
        <w:t xml:space="preserve"> to</w:t>
      </w:r>
      <w:r w:rsidR="00285F05">
        <w:t xml:space="preserve"> the Department of Transportation.</w:t>
      </w:r>
    </w:p>
    <w:p w:rsidR="003D6A9C" w:rsidRDefault="00F40F3A" w:rsidP="00BA1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059" w:rsidRDefault="00E87059" w:rsidP="00E87059">
      <w:pPr>
        <w:suppressAutoHyphens/>
      </w:pPr>
    </w:p>
    <w:sectPr w:rsidR="00E87059" w:rsidSect="00E870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F05" w:rsidRDefault="00285F05" w:rsidP="009F0C77">
      <w:r>
        <w:separator/>
      </w:r>
    </w:p>
  </w:endnote>
  <w:endnote w:type="continuationSeparator" w:id="0">
    <w:p w:rsidR="00285F05" w:rsidRDefault="00285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4751F1-15FD-4424-95F2-0910C2EF649F}"/>
    <w:embedBold r:id="rId2" w:fontKey="{360E419F-DE59-4DE2-896A-A44FF6B0827B}"/>
  </w:font>
  <w:font w:name="Calibri">
    <w:panose1 w:val="020F0502020204030204"/>
    <w:charset w:val="00"/>
    <w:family w:val="swiss"/>
    <w:pitch w:val="variable"/>
    <w:sig w:usb0="E0002EFF" w:usb1="C000247B" w:usb2="00000009" w:usb3="00000000" w:csb0="000001FF" w:csb1="00000000"/>
    <w:embedRegular r:id="rId3" w:fontKey="{7969453B-BF40-4233-9A94-4E9AE332CBF3}"/>
  </w:font>
  <w:font w:name="Segoe UI">
    <w:panose1 w:val="020B0502040204020203"/>
    <w:charset w:val="00"/>
    <w:family w:val="swiss"/>
    <w:pitch w:val="variable"/>
    <w:sig w:usb0="E4002EFF" w:usb1="C000E47F" w:usb2="00000009" w:usb3="00000000" w:csb0="000001FF" w:csb1="00000000"/>
    <w:embedRegular r:id="rId4" w:fontKey="{235224B7-28B1-4913-B759-238A2958F430}"/>
  </w:font>
  <w:font w:name="Cambria">
    <w:panose1 w:val="02040503050406030204"/>
    <w:charset w:val="00"/>
    <w:family w:val="roman"/>
    <w:pitch w:val="variable"/>
    <w:sig w:usb0="E00006FF" w:usb1="420024FF" w:usb2="02000000" w:usb3="00000000" w:csb0="0000019F" w:csb1="00000000"/>
    <w:embedRegular r:id="rId5" w:fontKey="{3E307D65-BBFA-453D-A4E3-F5938435D3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A9C" w:rsidRPr="00E87059" w:rsidRDefault="00E87059" w:rsidP="00E87059">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F05" w:rsidRDefault="00285F05" w:rsidP="009F0C77">
      <w:r>
        <w:separator/>
      </w:r>
    </w:p>
  </w:footnote>
  <w:footnote w:type="continuationSeparator" w:id="0">
    <w:p w:rsidR="00285F05" w:rsidRDefault="00285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00CM20"/>
    <w:docVar w:name="CoverBillType" w:val="c"/>
    <w:docVar w:name="DocPath" w:val="L:\Council\bills\GT\5800CM20.DOCX"/>
    <w:docVar w:name="dvBillNumber" w:val="1085"/>
    <w:docVar w:name="dvBillNumberPrefix" w:val="S. "/>
    <w:docVar w:name="dvOriginalBody" w:val="Senate"/>
    <w:docVar w:name="dvSteno" w:val="GT"/>
    <w:docVar w:name="NameofBody" w:val="s"/>
    <w:docVar w:name="vGroup2" w:val="Council"/>
  </w:docVars>
  <w:rsids>
    <w:rsidRoot w:val="005065AF"/>
    <w:rsid w:val="000263D9"/>
    <w:rsid w:val="00026C9A"/>
    <w:rsid w:val="00056208"/>
    <w:rsid w:val="000965A1"/>
    <w:rsid w:val="000C487D"/>
    <w:rsid w:val="000E1785"/>
    <w:rsid w:val="000F39F2"/>
    <w:rsid w:val="001023A4"/>
    <w:rsid w:val="0010776B"/>
    <w:rsid w:val="00133E66"/>
    <w:rsid w:val="00134ACF"/>
    <w:rsid w:val="00144E15"/>
    <w:rsid w:val="001666C5"/>
    <w:rsid w:val="001A4A62"/>
    <w:rsid w:val="001A681E"/>
    <w:rsid w:val="001D08F2"/>
    <w:rsid w:val="002037CA"/>
    <w:rsid w:val="002047A2"/>
    <w:rsid w:val="002321B6"/>
    <w:rsid w:val="0023696B"/>
    <w:rsid w:val="00250967"/>
    <w:rsid w:val="002759C5"/>
    <w:rsid w:val="00277DEE"/>
    <w:rsid w:val="00280D88"/>
    <w:rsid w:val="00285F05"/>
    <w:rsid w:val="00294ABE"/>
    <w:rsid w:val="002A3EB4"/>
    <w:rsid w:val="00325348"/>
    <w:rsid w:val="00393688"/>
    <w:rsid w:val="003D411E"/>
    <w:rsid w:val="003D6A9C"/>
    <w:rsid w:val="003E3C1E"/>
    <w:rsid w:val="003E6148"/>
    <w:rsid w:val="003E7D04"/>
    <w:rsid w:val="00400EAA"/>
    <w:rsid w:val="00406FDB"/>
    <w:rsid w:val="0041760A"/>
    <w:rsid w:val="004203D7"/>
    <w:rsid w:val="00423F46"/>
    <w:rsid w:val="00461588"/>
    <w:rsid w:val="004809EE"/>
    <w:rsid w:val="004B2A8B"/>
    <w:rsid w:val="005065A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B24"/>
    <w:rsid w:val="007A325A"/>
    <w:rsid w:val="007C3099"/>
    <w:rsid w:val="007E72BE"/>
    <w:rsid w:val="007F1523"/>
    <w:rsid w:val="007F509E"/>
    <w:rsid w:val="007F5799"/>
    <w:rsid w:val="007F6947"/>
    <w:rsid w:val="00834A12"/>
    <w:rsid w:val="00872729"/>
    <w:rsid w:val="008F4429"/>
    <w:rsid w:val="00932670"/>
    <w:rsid w:val="009352BB"/>
    <w:rsid w:val="009543C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1F52"/>
    <w:rsid w:val="00BB4A77"/>
    <w:rsid w:val="00BB6347"/>
    <w:rsid w:val="00BD2134"/>
    <w:rsid w:val="00C038D8"/>
    <w:rsid w:val="00C045DD"/>
    <w:rsid w:val="00C3136F"/>
    <w:rsid w:val="00C3483A"/>
    <w:rsid w:val="00C74E9D"/>
    <w:rsid w:val="00C82FD3"/>
    <w:rsid w:val="00CC6B7B"/>
    <w:rsid w:val="00CD317F"/>
    <w:rsid w:val="00CD3619"/>
    <w:rsid w:val="00CF4447"/>
    <w:rsid w:val="00D239F9"/>
    <w:rsid w:val="00D24C61"/>
    <w:rsid w:val="00D405E7"/>
    <w:rsid w:val="00D40DD2"/>
    <w:rsid w:val="00D41D56"/>
    <w:rsid w:val="00D6260D"/>
    <w:rsid w:val="00D6662B"/>
    <w:rsid w:val="00D916DF"/>
    <w:rsid w:val="00D95E2F"/>
    <w:rsid w:val="00D970A9"/>
    <w:rsid w:val="00DB3AC0"/>
    <w:rsid w:val="00DC6813"/>
    <w:rsid w:val="00DE68F0"/>
    <w:rsid w:val="00DF3845"/>
    <w:rsid w:val="00DF7E17"/>
    <w:rsid w:val="00E437DA"/>
    <w:rsid w:val="00E63093"/>
    <w:rsid w:val="00E87059"/>
    <w:rsid w:val="00EB00A2"/>
    <w:rsid w:val="00EB1BF3"/>
    <w:rsid w:val="00EF3EEE"/>
    <w:rsid w:val="00F149A7"/>
    <w:rsid w:val="00F40F3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77FBA-9FAD-48DB-9707-C79E580C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3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40A5-B285-47C3-A143-FC16277C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12A5B803</Template>
  <TotalTime>0</TotalTime>
  <Pages>2</Pages>
  <Words>333</Words>
  <Characters>1678</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1085 Text of Previous Version (Feb. 5, 2020) - South Carolina Legislature Online</dc:title>
  <dc:subject/>
  <dc:creator>Gwen Thurmond</dc:creator>
  <cp:keywords/>
  <dc:description/>
  <cp:lastModifiedBy>S Wilson</cp:lastModifiedBy>
  <cp:revision>2</cp:revision>
  <cp:lastPrinted>2020-02-05T14:14:00Z</cp:lastPrinted>
  <dcterms:created xsi:type="dcterms:W3CDTF">2020-02-05T23:19:00Z</dcterms:created>
  <dcterms:modified xsi:type="dcterms:W3CDTF">2020-02-05T23:19:00Z</dcterms:modified>
</cp:coreProperties>
</file>