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964" w:rsidRDefault="008129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D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6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4226B">
        <w:rPr>
          <w:color w:val="000000" w:themeColor="text1"/>
        </w:rPr>
        <w:t>TO CELEBRATE FORMER CLEMSON STAR FORWARD TREVOR BOOKER FOR HIS OUTSTANDING CAREER AS A PROFESSIONAL BASKETBALL PLAYER, TO CONGRATULATE HIM ON THE OCCASION OF HIS RETIREMENT, AND TO WISH HIM MUCH FULFILLMENT AND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671" w:rsidRPr="0034226B" w:rsidRDefault="00FA5C9C"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 April 14, 2020,</w:t>
      </w:r>
      <w:r w:rsidR="007D4671" w:rsidRPr="0034226B">
        <w:rPr>
          <w:color w:val="000000" w:themeColor="text1"/>
        </w:rPr>
        <w:t xml:space="preserve"> former Clemson University </w:t>
      </w:r>
      <w:r w:rsidR="007D4671">
        <w:rPr>
          <w:color w:val="000000" w:themeColor="text1"/>
        </w:rPr>
        <w:t>six</w:t>
      </w:r>
      <w:r w:rsidR="00B50A08">
        <w:rPr>
          <w:color w:val="000000" w:themeColor="text1"/>
        </w:rPr>
        <w:noBreakHyphen/>
      </w:r>
      <w:r w:rsidR="007D4671" w:rsidRPr="0034226B">
        <w:rPr>
          <w:color w:val="000000" w:themeColor="text1"/>
        </w:rPr>
        <w:t>foot</w:t>
      </w:r>
      <w:r w:rsidR="00B50A08">
        <w:rPr>
          <w:color w:val="000000" w:themeColor="text1"/>
        </w:rPr>
        <w:noBreakHyphen/>
      </w:r>
      <w:r w:rsidR="007D4671">
        <w:rPr>
          <w:color w:val="000000" w:themeColor="text1"/>
        </w:rPr>
        <w:t xml:space="preserve">eight </w:t>
      </w:r>
      <w:r w:rsidR="007D4671" w:rsidRPr="0034226B">
        <w:rPr>
          <w:color w:val="000000" w:themeColor="text1"/>
        </w:rPr>
        <w:t>star</w:t>
      </w:r>
      <w:r>
        <w:rPr>
          <w:color w:val="000000" w:themeColor="text1"/>
        </w:rPr>
        <w:t xml:space="preserve"> power</w:t>
      </w:r>
      <w:r w:rsidR="007D4671" w:rsidRPr="0034226B">
        <w:rPr>
          <w:color w:val="000000" w:themeColor="text1"/>
        </w:rPr>
        <w:t xml:space="preserve"> forward, Trevor Booker, announced his official retirement from a professional basketball career that spanned eight seasons;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 xml:space="preserve">Whereas, born in 1987 to parents who were both accomplished athletes, Trevor Booker was brought up in a rural Whitmire, </w:t>
      </w:r>
      <w:r w:rsidR="00B50A08">
        <w:rPr>
          <w:color w:val="000000" w:themeColor="text1"/>
        </w:rPr>
        <w:t>South Carolina</w:t>
      </w:r>
      <w:r w:rsidRPr="0034226B">
        <w:rPr>
          <w:color w:val="000000" w:themeColor="text1"/>
        </w:rPr>
        <w:t xml:space="preserve"> neighborhood and began playing the game of basketball through the influence of his mother, herself a high school player. The young Trevor attended Union High School in Union,</w:t>
      </w:r>
      <w:r>
        <w:rPr>
          <w:color w:val="000000" w:themeColor="text1"/>
        </w:rPr>
        <w:t xml:space="preserve"> </w:t>
      </w:r>
      <w:r w:rsidRPr="00B11822">
        <w:rPr>
          <w:color w:val="000000" w:themeColor="text1"/>
        </w:rPr>
        <w:t>South Carolina</w:t>
      </w:r>
      <w:r w:rsidRPr="0034226B">
        <w:rPr>
          <w:color w:val="000000" w:themeColor="text1"/>
        </w:rPr>
        <w:t xml:space="preserve"> and played basketball there. Trevor was named Gatorade Player of the Year for South Carolina, AAA State Player of the Year, and was a first</w:t>
      </w:r>
      <w:r w:rsidR="00B50A08">
        <w:rPr>
          <w:color w:val="000000" w:themeColor="text1"/>
        </w:rPr>
        <w:noBreakHyphen/>
      </w:r>
      <w:r w:rsidRPr="0034226B">
        <w:rPr>
          <w:color w:val="000000" w:themeColor="text1"/>
        </w:rPr>
        <w:t>time All</w:t>
      </w:r>
      <w:r w:rsidR="00B50A08">
        <w:rPr>
          <w:color w:val="000000" w:themeColor="text1"/>
        </w:rPr>
        <w:noBreakHyphen/>
      </w:r>
      <w:r w:rsidRPr="0034226B">
        <w:rPr>
          <w:color w:val="000000" w:themeColor="text1"/>
        </w:rPr>
        <w:t>State selection.  Trevor was nominated for the McDonald</w:t>
      </w:r>
      <w:r w:rsidR="00B50A08" w:rsidRPr="00B50A08">
        <w:rPr>
          <w:color w:val="000000" w:themeColor="text1"/>
        </w:rPr>
        <w:t>’</w:t>
      </w:r>
      <w:r w:rsidRPr="0034226B">
        <w:rPr>
          <w:color w:val="000000" w:themeColor="text1"/>
        </w:rPr>
        <w:t>s All</w:t>
      </w:r>
      <w:r w:rsidR="00B50A08">
        <w:rPr>
          <w:color w:val="000000" w:themeColor="text1"/>
        </w:rPr>
        <w:noBreakHyphen/>
      </w:r>
      <w:r w:rsidRPr="0034226B">
        <w:rPr>
          <w:color w:val="000000" w:themeColor="text1"/>
        </w:rPr>
        <w:t xml:space="preserve">American game, the only </w:t>
      </w:r>
      <w:r w:rsidRPr="00B11822">
        <w:rPr>
          <w:color w:val="000000" w:themeColor="text1"/>
        </w:rPr>
        <w:t>South Carolina</w:t>
      </w:r>
      <w:r w:rsidRPr="0034226B">
        <w:rPr>
          <w:color w:val="000000" w:themeColor="text1"/>
        </w:rPr>
        <w:t xml:space="preserve"> player so honored in 2006. He left the Union High School team in 2006 as its all</w:t>
      </w:r>
      <w:r w:rsidR="00B50A08">
        <w:rPr>
          <w:color w:val="000000" w:themeColor="text1"/>
        </w:rPr>
        <w:noBreakHyphen/>
      </w:r>
      <w:r w:rsidRPr="0034226B">
        <w:rPr>
          <w:color w:val="000000" w:themeColor="text1"/>
        </w:rPr>
        <w:t>time leader in rebounds and blocked shots;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during his college days, Trevor Booker led Clemson in rebounding all four years, blocked shots in three seasons, and scoring in his final two seasons, when he was named All</w:t>
      </w:r>
      <w:r w:rsidR="00B50A08">
        <w:rPr>
          <w:color w:val="000000" w:themeColor="text1"/>
        </w:rPr>
        <w:noBreakHyphen/>
      </w:r>
      <w:r w:rsidRPr="0034226B">
        <w:rPr>
          <w:color w:val="000000" w:themeColor="text1"/>
        </w:rPr>
        <w:t>ACC Second Team and then First Team. His record of 134 games played is tied for first all</w:t>
      </w:r>
      <w:r w:rsidR="00B50A08">
        <w:rPr>
          <w:color w:val="000000" w:themeColor="text1"/>
        </w:rPr>
        <w:noBreakHyphen/>
      </w:r>
      <w:r w:rsidRPr="0034226B">
        <w:rPr>
          <w:color w:val="000000" w:themeColor="text1"/>
        </w:rPr>
        <w:t>time, and his achievement of 134 starts ranks first. He is third in career rebounds (1,060), fourth in blocks (249), and sixth in points (1,725); and</w:t>
      </w:r>
    </w:p>
    <w:p w:rsidR="00B50A08" w:rsidRPr="0034226B" w:rsidRDefault="00B50A08"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lastRenderedPageBreak/>
        <w:t>Whereas, by being a “relentless hard worker and competitor,” in Trevor</w:t>
      </w:r>
      <w:r w:rsidR="00B50A08" w:rsidRPr="00B50A08">
        <w:rPr>
          <w:color w:val="000000" w:themeColor="text1"/>
        </w:rPr>
        <w:t>’</w:t>
      </w:r>
      <w:r w:rsidRPr="0034226B">
        <w:rPr>
          <w:color w:val="000000" w:themeColor="text1"/>
        </w:rPr>
        <w:t>s own words, this never nationally ranked country boy made his way to the NBA. He played for six NBA teams over eight full seasons, starting 162 of 532 games played. He was drafted twenty</w:t>
      </w:r>
      <w:r w:rsidR="00B50A08">
        <w:rPr>
          <w:color w:val="000000" w:themeColor="text1"/>
        </w:rPr>
        <w:noBreakHyphen/>
      </w:r>
      <w:r w:rsidRPr="0034226B">
        <w:rPr>
          <w:color w:val="000000" w:themeColor="text1"/>
        </w:rPr>
        <w:t>third overall in 2010 by Minnesota</w:t>
      </w:r>
      <w:r w:rsidR="00FA5C9C">
        <w:rPr>
          <w:color w:val="000000" w:themeColor="text1"/>
        </w:rPr>
        <w:t xml:space="preserve"> before being traded</w:t>
      </w:r>
      <w:r w:rsidRPr="0034226B">
        <w:rPr>
          <w:color w:val="000000" w:themeColor="text1"/>
        </w:rPr>
        <w:t xml:space="preserve"> to Washington;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he played his first four seasons with Washington and ended his NBA career playing for Brooklyn, Philadelphia, and Indiana during his final year, ending in 2018.  He posted career averages of 6.9 points, 5.5 rebounds, 1.1 assists, and a 51.5 field</w:t>
      </w:r>
      <w:r w:rsidR="00B50A08">
        <w:rPr>
          <w:color w:val="000000" w:themeColor="text1"/>
        </w:rPr>
        <w:noBreakHyphen/>
      </w:r>
      <w:r w:rsidRPr="0034226B">
        <w:rPr>
          <w:color w:val="000000" w:themeColor="text1"/>
        </w:rPr>
        <w:t>goal percentage. His best season was 2016</w:t>
      </w:r>
      <w:r w:rsidR="00B50A08">
        <w:rPr>
          <w:color w:val="000000" w:themeColor="text1"/>
        </w:rPr>
        <w:noBreakHyphen/>
      </w:r>
      <w:r w:rsidRPr="0034226B">
        <w:rPr>
          <w:color w:val="000000" w:themeColor="text1"/>
        </w:rPr>
        <w:t>2017 with Brooklyn, when he averaged career highs of 10 points and eight rebounds with his 1.9 assists, the second</w:t>
      </w:r>
      <w:r w:rsidR="00B50A08">
        <w:rPr>
          <w:color w:val="000000" w:themeColor="text1"/>
        </w:rPr>
        <w:noBreakHyphen/>
      </w:r>
      <w:r w:rsidRPr="0034226B">
        <w:rPr>
          <w:color w:val="000000" w:themeColor="text1"/>
        </w:rPr>
        <w:t>highest average;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Trevor passionately believes in</w:t>
      </w:r>
      <w:r w:rsidR="00B50A08">
        <w:rPr>
          <w:color w:val="000000" w:themeColor="text1"/>
        </w:rPr>
        <w:t xml:space="preserve"> the importance of giving back, </w:t>
      </w:r>
      <w:r w:rsidRPr="0034226B">
        <w:rPr>
          <w:color w:val="000000" w:themeColor="text1"/>
        </w:rPr>
        <w:t xml:space="preserve">annually sponsored his Trevor Booker Basketball Camp, conducted in </w:t>
      </w:r>
      <w:r w:rsidR="00B50A08">
        <w:rPr>
          <w:color w:val="000000" w:themeColor="text1"/>
        </w:rPr>
        <w:t>South Carolina</w:t>
      </w:r>
      <w:r w:rsidRPr="0034226B">
        <w:rPr>
          <w:color w:val="000000" w:themeColor="text1"/>
        </w:rPr>
        <w:t>, which taught youngsters the fundamentals of basketball.  The camp also featured famous NBA and NFL guests who participated with Trevor in informative sit</w:t>
      </w:r>
      <w:r w:rsidR="00B50A08">
        <w:rPr>
          <w:color w:val="000000" w:themeColor="text1"/>
        </w:rPr>
        <w:noBreakHyphen/>
      </w:r>
      <w:r w:rsidRPr="0034226B">
        <w:rPr>
          <w:color w:val="000000" w:themeColor="text1"/>
        </w:rPr>
        <w:t>down sessions with the campers</w:t>
      </w:r>
      <w:r w:rsidR="006E656D">
        <w:rPr>
          <w:color w:val="000000" w:themeColor="text1"/>
        </w:rPr>
        <w:t>;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aside from his sports career, over the years</w:t>
      </w:r>
      <w:r w:rsidR="00B50A08">
        <w:rPr>
          <w:color w:val="000000" w:themeColor="text1"/>
        </w:rPr>
        <w:t>,</w:t>
      </w:r>
      <w:r w:rsidRPr="0034226B">
        <w:rPr>
          <w:color w:val="000000" w:themeColor="text1"/>
        </w:rPr>
        <w:t xml:space="preserve"> Trevor Booker has successfully partnered</w:t>
      </w:r>
      <w:r w:rsidR="00FA5C9C">
        <w:rPr>
          <w:color w:val="000000" w:themeColor="text1"/>
        </w:rPr>
        <w:t xml:space="preserve"> in multiple business ventures</w:t>
      </w:r>
      <w:r w:rsidRPr="0034226B">
        <w:rPr>
          <w:color w:val="000000" w:themeColor="text1"/>
        </w:rPr>
        <w:t xml:space="preserve"> and he holds ownership stakes in numerous companies; and</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Whereas, the people of South Carolina grateful for the legacy of commitment and excellence throughout his sports career; appreciate the pride and recognition that Trevor Booker has brought to the State of South Carolina; take great pleasure in saluting this native son as he retires from his professional basketball career. His many fans in the Palmetto State, in particular, trust he will find enjoyment in the new and exciting projects he looks forward to in the days ahead. Now, therefore,</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resolved by the Senate:</w:t>
      </w: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D4671" w:rsidRPr="0034226B" w:rsidRDefault="007D4671" w:rsidP="007D4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4226B">
        <w:rPr>
          <w:color w:val="000000" w:themeColor="text1"/>
        </w:rPr>
        <w:t>That</w:t>
      </w:r>
      <w:r w:rsidR="000948D9">
        <w:rPr>
          <w:color w:val="000000" w:themeColor="text1"/>
        </w:rPr>
        <w:t xml:space="preserve"> the members of the South Carolina Senate</w:t>
      </w:r>
      <w:r w:rsidRPr="0034226B">
        <w:rPr>
          <w:color w:val="000000" w:themeColor="text1"/>
        </w:rPr>
        <w:t xml:space="preserve">, by this resolution, </w:t>
      </w:r>
      <w:r w:rsidR="000948D9">
        <w:rPr>
          <w:color w:val="000000" w:themeColor="text1"/>
        </w:rPr>
        <w:t xml:space="preserve">celebrate </w:t>
      </w:r>
      <w:r w:rsidRPr="0034226B">
        <w:rPr>
          <w:color w:val="000000" w:themeColor="text1"/>
        </w:rPr>
        <w:t>former Clemson star forward Trevor Booker for his outstanding career as a professional basketball player, congratulate</w:t>
      </w:r>
      <w:r w:rsidR="000948D9">
        <w:rPr>
          <w:color w:val="000000" w:themeColor="text1"/>
        </w:rPr>
        <w:t xml:space="preserve"> him</w:t>
      </w:r>
      <w:r w:rsidRPr="0034226B">
        <w:rPr>
          <w:color w:val="000000" w:themeColor="text1"/>
        </w:rPr>
        <w:t xml:space="preserve"> on the occasion of his retirement, and wish</w:t>
      </w:r>
      <w:r w:rsidR="000948D9">
        <w:rPr>
          <w:color w:val="000000" w:themeColor="text1"/>
        </w:rPr>
        <w:t xml:space="preserve"> him</w:t>
      </w:r>
      <w:r w:rsidRPr="0034226B">
        <w:rPr>
          <w:color w:val="000000" w:themeColor="text1"/>
        </w:rPr>
        <w:t xml:space="preserve"> much fulfillment and success in all his future endeavors.</w:t>
      </w:r>
    </w:p>
    <w:p w:rsidR="007D4671" w:rsidRDefault="007D4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D69" w:rsidRDefault="00D40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7D4671">
        <w:t xml:space="preserve"> </w:t>
      </w:r>
      <w:r w:rsidR="007D4671" w:rsidRPr="0034226B">
        <w:rPr>
          <w:color w:val="000000" w:themeColor="text1"/>
        </w:rPr>
        <w:t>Trevor Booker</w:t>
      </w:r>
      <w:r>
        <w:t>.</w:t>
      </w:r>
    </w:p>
    <w:p w:rsidR="009D1D62" w:rsidRDefault="00B50A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964" w:rsidRDefault="00812964" w:rsidP="00812964">
      <w:pPr>
        <w:suppressAutoHyphens/>
      </w:pPr>
    </w:p>
    <w:sectPr w:rsidR="00812964" w:rsidSect="00812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D69" w:rsidRDefault="00D40D69" w:rsidP="009F0C77">
      <w:r>
        <w:separator/>
      </w:r>
    </w:p>
  </w:endnote>
  <w:endnote w:type="continuationSeparator" w:id="0">
    <w:p w:rsidR="00D40D69" w:rsidRDefault="00D40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E03AA8-02CF-4996-AB1D-98CF7CC9D79A}"/>
    <w:embedBold r:id="rId2" w:fontKey="{1F3353DC-2AFF-43E5-BB10-050DAB38E0DB}"/>
  </w:font>
  <w:font w:name="Calibri">
    <w:panose1 w:val="020F0502020204030204"/>
    <w:charset w:val="00"/>
    <w:family w:val="swiss"/>
    <w:pitch w:val="variable"/>
    <w:sig w:usb0="E0002EFF" w:usb1="C000247B" w:usb2="00000009" w:usb3="00000000" w:csb0="000001FF" w:csb1="00000000"/>
    <w:embedRegular r:id="rId3" w:fontKey="{7EFCC70C-A4DE-4A14-82D5-C5434EA4417F}"/>
  </w:font>
  <w:font w:name="Segoe UI">
    <w:panose1 w:val="020B0502040204020203"/>
    <w:charset w:val="00"/>
    <w:family w:val="swiss"/>
    <w:pitch w:val="variable"/>
    <w:sig w:usb0="E4002EFF" w:usb1="C000E47F" w:usb2="00000009" w:usb3="00000000" w:csb0="000001FF" w:csb1="00000000"/>
    <w:embedRegular r:id="rId4" w:fontKey="{66AA2F1C-B48B-45E7-BBF3-864F7610DE53}"/>
  </w:font>
  <w:font w:name="Cambria">
    <w:panose1 w:val="02040503050406030204"/>
    <w:charset w:val="00"/>
    <w:family w:val="roman"/>
    <w:pitch w:val="variable"/>
    <w:sig w:usb0="E00006FF" w:usb1="420024FF" w:usb2="02000000" w:usb3="00000000" w:csb0="0000019F" w:csb1="00000000"/>
    <w:embedRegular r:id="rId5" w:fontKey="{B57B787F-965C-4629-8229-E83AF66166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62" w:rsidRPr="00812964" w:rsidRDefault="00812964" w:rsidP="00812964">
    <w:pPr>
      <w:pStyle w:val="Footer"/>
      <w:tabs>
        <w:tab w:val="clear" w:pos="4680"/>
        <w:tab w:val="clear" w:pos="9360"/>
        <w:tab w:val="center" w:pos="2995"/>
      </w:tabs>
      <w:spacing w:before="120"/>
    </w:pPr>
    <w:r>
      <w:t>[1202]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D69" w:rsidRDefault="00D40D69" w:rsidP="009F0C77">
      <w:r>
        <w:separator/>
      </w:r>
    </w:p>
  </w:footnote>
  <w:footnote w:type="continuationSeparator" w:id="0">
    <w:p w:rsidR="00D40D69" w:rsidRDefault="00D40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8DG20"/>
    <w:docVar w:name="CoverBillType" w:val="r"/>
    <w:docVar w:name="DocPath" w:val="L:\Council\bills\RM\1528DG20.DOCX"/>
    <w:docVar w:name="dvBillNumber" w:val="1202"/>
    <w:docVar w:name="dvBillNumberPrefix" w:val="S. "/>
    <w:docVar w:name="dvOriginalBody" w:val="Senate"/>
    <w:docVar w:name="dvSteno" w:val="RM"/>
    <w:docVar w:name="NameofBody" w:val="s"/>
    <w:docVar w:name="vGroup2" w:val="Council"/>
  </w:docVars>
  <w:rsids>
    <w:rsidRoot w:val="00D40D69"/>
    <w:rsid w:val="000263D9"/>
    <w:rsid w:val="00026C9A"/>
    <w:rsid w:val="000948D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56D"/>
    <w:rsid w:val="006F3F76"/>
    <w:rsid w:val="00753C04"/>
    <w:rsid w:val="00756946"/>
    <w:rsid w:val="00757F80"/>
    <w:rsid w:val="00771EEC"/>
    <w:rsid w:val="00786819"/>
    <w:rsid w:val="007A325A"/>
    <w:rsid w:val="007C3099"/>
    <w:rsid w:val="007D4671"/>
    <w:rsid w:val="007E72BE"/>
    <w:rsid w:val="007F1523"/>
    <w:rsid w:val="007F509E"/>
    <w:rsid w:val="007F5799"/>
    <w:rsid w:val="007F6947"/>
    <w:rsid w:val="0080278F"/>
    <w:rsid w:val="00812964"/>
    <w:rsid w:val="00834A12"/>
    <w:rsid w:val="00872729"/>
    <w:rsid w:val="008F4429"/>
    <w:rsid w:val="00932670"/>
    <w:rsid w:val="009352BB"/>
    <w:rsid w:val="00990668"/>
    <w:rsid w:val="009B397B"/>
    <w:rsid w:val="009D1D62"/>
    <w:rsid w:val="009F0C77"/>
    <w:rsid w:val="009F4DD1"/>
    <w:rsid w:val="00A64E80"/>
    <w:rsid w:val="00A741D9"/>
    <w:rsid w:val="00A85589"/>
    <w:rsid w:val="00A9741D"/>
    <w:rsid w:val="00AB0576"/>
    <w:rsid w:val="00AD4B17"/>
    <w:rsid w:val="00B26FA6"/>
    <w:rsid w:val="00B50A08"/>
    <w:rsid w:val="00B625B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69"/>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5C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A0CCF-82DF-43C2-95FE-85789646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4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8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CEA5A-59C5-4DA5-8CCF-D53A7E2F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609</Words>
  <Characters>3210</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1202 Text of Previous Version (May 12, 2020) - South Carolina Legislature Online</dc:title>
  <dc:subject/>
  <dc:creator>Del Flint</dc:creator>
  <cp:keywords/>
  <dc:description/>
  <cp:lastModifiedBy>S Wilson</cp:lastModifiedBy>
  <cp:revision>2</cp:revision>
  <cp:lastPrinted>2020-05-04T13:43:00Z</cp:lastPrinted>
  <dcterms:created xsi:type="dcterms:W3CDTF">2020-05-12T20:11:00Z</dcterms:created>
  <dcterms:modified xsi:type="dcterms:W3CDTF">2020-05-12T20:11:00Z</dcterms:modified>
</cp:coreProperties>
</file>