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61D" w:rsidRDefault="00AE3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153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7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16-23-470 OF THE SOUTH CAROLINA CODE OF LAWS, 1976, RELATING TO THE UNLAWFUL POSSESS</w:t>
      </w:r>
      <w:r w:rsidR="00A25DB6">
        <w:rPr>
          <w:rFonts w:eastAsia="Times New Roman"/>
        </w:rPr>
        <w:t>ION OF TEAR GAS, TO PROVIDE THAT THE</w:t>
      </w:r>
      <w:r>
        <w:rPr>
          <w:rFonts w:eastAsia="Times New Roman"/>
        </w:rPr>
        <w:t xml:space="preserve"> PROHIBITION</w:t>
      </w:r>
      <w:r w:rsidR="00A25DB6">
        <w:rPr>
          <w:rFonts w:eastAsia="Times New Roman"/>
        </w:rPr>
        <w:t xml:space="preserve"> AGAINST THE POSSESSION OF TEAR GAS</w:t>
      </w:r>
      <w:r>
        <w:rPr>
          <w:rFonts w:eastAsia="Times New Roman"/>
        </w:rPr>
        <w:t xml:space="preserve"> DOES NOT APPLY TO THE POSSESSION OF A PERSONAL PEPPER SPRAY DEVICE FOR THE PURPOSE OF SELF DEFENSE.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53CC" w:rsidRDefault="00015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153CC" w:rsidRDefault="00015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53CC" w:rsidRDefault="00015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508BB">
        <w:rPr>
          <w:rFonts w:eastAsia="Times New Roman"/>
        </w:rPr>
        <w:t>Section 16-23-470 of the 1976 Code is amended to read:</w:t>
      </w:r>
    </w:p>
    <w:p w:rsidR="001508BB" w:rsidRDefault="00150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08BB" w:rsidRPr="001508BB" w:rsidRDefault="001508BB" w:rsidP="00150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508BB">
        <w:rPr>
          <w:rFonts w:eastAsia="Times New Roman"/>
        </w:rPr>
        <w:t>S</w:t>
      </w:r>
      <w:r>
        <w:rPr>
          <w:rFonts w:eastAsia="Times New Roman"/>
        </w:rPr>
        <w:t>ection 16-23-</w:t>
      </w:r>
      <w:r w:rsidRPr="001508BB">
        <w:rPr>
          <w:rFonts w:eastAsia="Times New Roman"/>
        </w:rPr>
        <w:t>470.</w:t>
      </w:r>
      <w:r>
        <w:rPr>
          <w:rFonts w:eastAsia="Times New Roman"/>
        </w:rPr>
        <w:tab/>
        <w:t>(A)</w:t>
      </w:r>
      <w:r>
        <w:rPr>
          <w:rFonts w:eastAsia="Times New Roman"/>
        </w:rPr>
        <w:tab/>
      </w:r>
      <w:r w:rsidRPr="001508BB">
        <w:rPr>
          <w:rFonts w:eastAsia="Times New Roman"/>
        </w:rPr>
        <w:t>It is unlawful for anyone except an authorized law enforcement officer to possess, use,</w:t>
      </w:r>
      <w:r w:rsidR="001B7C13">
        <w:rPr>
          <w:rFonts w:eastAsia="Times New Roman"/>
        </w:rPr>
        <w:t xml:space="preserve"> transport, sell, or buy a tear-</w:t>
      </w:r>
      <w:r w:rsidRPr="001508BB">
        <w:rPr>
          <w:rFonts w:eastAsia="Times New Roman"/>
        </w:rPr>
        <w:t xml:space="preserve">gas machine or gun, or its parts, or any ammunition, shells, or equipment that may be used </w:t>
      </w:r>
      <w:r w:rsidR="001B7C13">
        <w:rPr>
          <w:rFonts w:eastAsia="Times New Roman"/>
        </w:rPr>
        <w:t>in a tear-</w:t>
      </w:r>
      <w:r w:rsidRPr="001508BB">
        <w:rPr>
          <w:rFonts w:eastAsia="Times New Roman"/>
        </w:rPr>
        <w:t xml:space="preserve">gas gun or machine. It </w:t>
      </w:r>
      <w:r w:rsidR="001B7C13">
        <w:rPr>
          <w:rFonts w:eastAsia="Times New Roman"/>
        </w:rPr>
        <w:t>is lawful for a person for self-</w:t>
      </w:r>
      <w:r w:rsidRPr="001508BB">
        <w:rPr>
          <w:rFonts w:eastAsia="Times New Roman"/>
        </w:rPr>
        <w:t>defense purposes only to possess, use,</w:t>
      </w:r>
      <w:r w:rsidR="001B7C13">
        <w:rPr>
          <w:rFonts w:eastAsia="Times New Roman"/>
        </w:rPr>
        <w:t xml:space="preserve"> transport, sell, or buy a tear-</w:t>
      </w:r>
      <w:r w:rsidRPr="001508BB">
        <w:rPr>
          <w:rFonts w:eastAsia="Times New Roman"/>
        </w:rPr>
        <w:t xml:space="preserve">gas machine or gun, or its parts, or ammunition, </w:t>
      </w:r>
      <w:r w:rsidR="001B7C13">
        <w:rPr>
          <w:rFonts w:eastAsia="Times New Roman"/>
        </w:rPr>
        <w:t>shells, or equipment for a tear-</w:t>
      </w:r>
      <w:r w:rsidRPr="001508BB">
        <w:rPr>
          <w:rFonts w:eastAsia="Times New Roman"/>
        </w:rPr>
        <w:t xml:space="preserve">gas machine or gun, but the capacity of </w:t>
      </w:r>
      <w:r w:rsidR="001B7C13">
        <w:rPr>
          <w:rFonts w:eastAsia="Times New Roman"/>
        </w:rPr>
        <w:t>a tear-</w:t>
      </w:r>
      <w:r w:rsidRPr="001508BB">
        <w:rPr>
          <w:rFonts w:eastAsia="Times New Roman"/>
        </w:rPr>
        <w:t>gas cartridge, shell, or container shall not exceed fifty cub</w:t>
      </w:r>
      <w:r w:rsidR="001B7C13">
        <w:rPr>
          <w:rFonts w:eastAsia="Times New Roman"/>
        </w:rPr>
        <w:t>ic centimeters nor shall a tear-</w:t>
      </w:r>
      <w:r w:rsidRPr="001508BB">
        <w:rPr>
          <w:rFonts w:eastAsia="Times New Roman"/>
        </w:rPr>
        <w:t>gas machine or gun have the capability of shooting a cartridge, shell, or container of more than fifty cubic centimeters.</w:t>
      </w:r>
    </w:p>
    <w:p w:rsidR="001508BB" w:rsidRPr="001508BB" w:rsidRDefault="001508BB" w:rsidP="00150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1508BB">
        <w:rPr>
          <w:rFonts w:eastAsia="Times New Roman"/>
        </w:rPr>
        <w:t>A person who violates the provisions of this section is guilty of a misdemeanor and, upon conviction, must be imprisoned not more than three years or fined not more than five thousand dollars, or both.</w:t>
      </w:r>
    </w:p>
    <w:p w:rsidR="001508BB" w:rsidRDefault="001508BB" w:rsidP="00150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508BB">
        <w:rPr>
          <w:rFonts w:eastAsia="Times New Roman"/>
        </w:rPr>
        <w:t xml:space="preserve">Except as permitted above, nothing in this section prohibits the purchase, sale, transportation, or use of tear gas for the destruction of insects or rodents if tear gas is not in containers or </w:t>
      </w:r>
      <w:r w:rsidRPr="001508BB">
        <w:rPr>
          <w:rFonts w:eastAsia="Times New Roman"/>
        </w:rPr>
        <w:lastRenderedPageBreak/>
        <w:t>sh</w:t>
      </w:r>
      <w:r w:rsidR="001B7C13">
        <w:rPr>
          <w:rFonts w:eastAsia="Times New Roman"/>
        </w:rPr>
        <w:t>ells suitable for use in a tear-</w:t>
      </w:r>
      <w:r w:rsidRPr="001508BB">
        <w:rPr>
          <w:rFonts w:eastAsia="Times New Roman"/>
        </w:rPr>
        <w:t>gas gun, equipment, or machine and if the purchaser has written authority for the purchase and use of tear gas from the county agent of the county in which he resides.</w:t>
      </w:r>
    </w:p>
    <w:p w:rsidR="001508BB" w:rsidRDefault="001508BB" w:rsidP="00150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954A0">
        <w:rPr>
          <w:rFonts w:eastAsia="Times New Roman"/>
          <w:u w:val="single"/>
        </w:rPr>
        <w:t>(D)</w:t>
      </w:r>
      <w:r>
        <w:rPr>
          <w:rFonts w:eastAsia="Times New Roman"/>
        </w:rPr>
        <w:tab/>
      </w:r>
      <w:r w:rsidRPr="009954A0">
        <w:rPr>
          <w:rFonts w:eastAsia="Times New Roman"/>
          <w:u w:val="single"/>
        </w:rPr>
        <w:t xml:space="preserve">This section does not apply to the possession, purchase, selling, or transportation of </w:t>
      </w:r>
      <w:r w:rsidR="00F544EA" w:rsidRPr="009954A0">
        <w:rPr>
          <w:rFonts w:eastAsia="Times New Roman"/>
          <w:u w:val="single"/>
        </w:rPr>
        <w:t xml:space="preserve">a personal </w:t>
      </w:r>
      <w:r w:rsidRPr="009954A0">
        <w:rPr>
          <w:rFonts w:eastAsia="Times New Roman"/>
          <w:u w:val="single"/>
        </w:rPr>
        <w:t xml:space="preserve">pepper spray </w:t>
      </w:r>
      <w:r w:rsidR="00F544EA" w:rsidRPr="009954A0">
        <w:rPr>
          <w:rFonts w:eastAsia="Times New Roman"/>
          <w:u w:val="single"/>
        </w:rPr>
        <w:t xml:space="preserve">device or </w:t>
      </w:r>
      <w:r w:rsidRPr="009954A0">
        <w:rPr>
          <w:rFonts w:eastAsia="Times New Roman"/>
          <w:u w:val="single"/>
        </w:rPr>
        <w:t>aerosol</w:t>
      </w:r>
      <w:r w:rsidR="009954A0">
        <w:rPr>
          <w:rFonts w:eastAsia="Times New Roman"/>
          <w:u w:val="single"/>
        </w:rPr>
        <w:t>izing</w:t>
      </w:r>
      <w:r w:rsidRPr="009954A0">
        <w:rPr>
          <w:rFonts w:eastAsia="Times New Roman"/>
          <w:u w:val="single"/>
        </w:rPr>
        <w:t xml:space="preserve"> </w:t>
      </w:r>
      <w:r w:rsidR="00F544EA" w:rsidRPr="009954A0">
        <w:rPr>
          <w:rFonts w:eastAsia="Times New Roman"/>
          <w:u w:val="single"/>
        </w:rPr>
        <w:t>ca</w:t>
      </w:r>
      <w:r w:rsidR="006B48FD">
        <w:rPr>
          <w:rFonts w:eastAsia="Times New Roman"/>
          <w:u w:val="single"/>
        </w:rPr>
        <w:t>nister for the purposes of self-</w:t>
      </w:r>
      <w:r w:rsidR="00F544EA" w:rsidRPr="009954A0">
        <w:rPr>
          <w:rFonts w:eastAsia="Times New Roman"/>
          <w:u w:val="single"/>
        </w:rPr>
        <w:t xml:space="preserve">defense </w:t>
      </w:r>
      <w:r w:rsidR="009954A0">
        <w:rPr>
          <w:rFonts w:eastAsia="Times New Roman"/>
          <w:u w:val="single"/>
        </w:rPr>
        <w:t>against</w:t>
      </w:r>
      <w:r w:rsidR="00F544EA" w:rsidRPr="009954A0">
        <w:rPr>
          <w:rFonts w:eastAsia="Times New Roman"/>
          <w:u w:val="single"/>
        </w:rPr>
        <w:t xml:space="preserve"> </w:t>
      </w:r>
      <w:r w:rsidR="009954A0">
        <w:rPr>
          <w:rFonts w:eastAsia="Times New Roman"/>
          <w:u w:val="single"/>
        </w:rPr>
        <w:t>either</w:t>
      </w:r>
      <w:r w:rsidR="006B48FD">
        <w:rPr>
          <w:rFonts w:eastAsia="Times New Roman"/>
          <w:u w:val="single"/>
        </w:rPr>
        <w:t xml:space="preserve"> animals or other persons. </w:t>
      </w:r>
      <w:r w:rsidR="00BD1F77">
        <w:rPr>
          <w:rFonts w:eastAsia="Times New Roman"/>
          <w:u w:val="single"/>
        </w:rPr>
        <w:t>For this section ‘p</w:t>
      </w:r>
      <w:r w:rsidR="00F544EA" w:rsidRPr="009954A0">
        <w:rPr>
          <w:rFonts w:eastAsia="Times New Roman"/>
          <w:u w:val="single"/>
        </w:rPr>
        <w:t>epper spray</w:t>
      </w:r>
      <w:r w:rsidR="006B48FD">
        <w:rPr>
          <w:rFonts w:eastAsia="Times New Roman"/>
          <w:u w:val="single"/>
        </w:rPr>
        <w:t xml:space="preserve"> device</w:t>
      </w:r>
      <w:r w:rsidR="00BD1F77">
        <w:rPr>
          <w:rFonts w:eastAsia="Times New Roman"/>
          <w:u w:val="single"/>
        </w:rPr>
        <w:t>’</w:t>
      </w:r>
      <w:r w:rsidR="00F544EA" w:rsidRPr="009954A0">
        <w:rPr>
          <w:rFonts w:eastAsia="Times New Roman"/>
          <w:u w:val="single"/>
        </w:rPr>
        <w:t xml:space="preserve"> means a lachrymatory spray </w:t>
      </w:r>
      <w:r w:rsidR="009954A0">
        <w:rPr>
          <w:rFonts w:eastAsia="Times New Roman"/>
          <w:u w:val="single"/>
        </w:rPr>
        <w:t xml:space="preserve">device that </w:t>
      </w:r>
      <w:r w:rsidR="00BD1F77">
        <w:rPr>
          <w:rFonts w:eastAsia="Times New Roman"/>
          <w:u w:val="single"/>
        </w:rPr>
        <w:t xml:space="preserve">disburses a liquid or </w:t>
      </w:r>
      <w:r w:rsidR="009954A0">
        <w:rPr>
          <w:rFonts w:eastAsia="Times New Roman"/>
          <w:u w:val="single"/>
        </w:rPr>
        <w:t>releases a</w:t>
      </w:r>
      <w:r w:rsidR="00F544EA" w:rsidRPr="009954A0">
        <w:rPr>
          <w:rFonts w:eastAsia="Times New Roman"/>
          <w:u w:val="single"/>
        </w:rPr>
        <w:t xml:space="preserve"> </w:t>
      </w:r>
      <w:r w:rsidR="00444894">
        <w:rPr>
          <w:rFonts w:eastAsia="Times New Roman"/>
          <w:u w:val="single"/>
        </w:rPr>
        <w:t>aerosolized,</w:t>
      </w:r>
      <w:r w:rsidR="00BD1F77" w:rsidRPr="00BD1F77">
        <w:rPr>
          <w:rFonts w:eastAsia="Times New Roman"/>
          <w:u w:val="single"/>
        </w:rPr>
        <w:t xml:space="preserve"> vaporized</w:t>
      </w:r>
      <w:r w:rsidR="00444894">
        <w:rPr>
          <w:rFonts w:eastAsia="Times New Roman"/>
          <w:u w:val="single"/>
        </w:rPr>
        <w:t>, or foaming</w:t>
      </w:r>
      <w:r w:rsidR="00BD1F77" w:rsidRPr="00BD1F77">
        <w:rPr>
          <w:rFonts w:eastAsia="Times New Roman"/>
          <w:u w:val="single"/>
        </w:rPr>
        <w:t xml:space="preserve"> </w:t>
      </w:r>
      <w:r w:rsidR="00BD1F77">
        <w:rPr>
          <w:rFonts w:eastAsia="Times New Roman"/>
          <w:u w:val="single"/>
        </w:rPr>
        <w:t>chemical</w:t>
      </w:r>
      <w:r w:rsidR="00F544EA" w:rsidRPr="009954A0">
        <w:rPr>
          <w:rFonts w:eastAsia="Times New Roman"/>
          <w:u w:val="single"/>
        </w:rPr>
        <w:t xml:space="preserve"> which is intended to produce temporary ph</w:t>
      </w:r>
      <w:r w:rsidR="00BD1F77">
        <w:rPr>
          <w:rFonts w:eastAsia="Times New Roman"/>
          <w:u w:val="single"/>
        </w:rPr>
        <w:t>ysical discomfort or disability and</w:t>
      </w:r>
      <w:r w:rsidR="00F544EA" w:rsidRPr="009954A0">
        <w:rPr>
          <w:rFonts w:eastAsia="Times New Roman"/>
          <w:u w:val="single"/>
        </w:rPr>
        <w:t xml:space="preserve"> whose </w:t>
      </w:r>
      <w:r w:rsidR="009954A0" w:rsidRPr="009954A0">
        <w:rPr>
          <w:rFonts w:eastAsia="Times New Roman"/>
          <w:u w:val="single"/>
        </w:rPr>
        <w:t xml:space="preserve">primary </w:t>
      </w:r>
      <w:r w:rsidR="00F544EA" w:rsidRPr="009954A0">
        <w:rPr>
          <w:rFonts w:eastAsia="Times New Roman"/>
          <w:u w:val="single"/>
        </w:rPr>
        <w:t xml:space="preserve">active ingredient is </w:t>
      </w:r>
      <w:r w:rsidR="009954A0" w:rsidRPr="009954A0">
        <w:rPr>
          <w:rFonts w:eastAsia="Times New Roman"/>
          <w:u w:val="single"/>
        </w:rPr>
        <w:t xml:space="preserve">oleoresin </w:t>
      </w:r>
      <w:r w:rsidR="00F544EA" w:rsidRPr="009954A0">
        <w:rPr>
          <w:rFonts w:eastAsia="Times New Roman"/>
          <w:u w:val="single"/>
        </w:rPr>
        <w:t xml:space="preserve">capsaicin or </w:t>
      </w:r>
      <w:r w:rsidR="009954A0">
        <w:rPr>
          <w:rFonts w:eastAsia="Times New Roman"/>
          <w:u w:val="single"/>
        </w:rPr>
        <w:t xml:space="preserve">is </w:t>
      </w:r>
      <w:r w:rsidR="009954A0" w:rsidRPr="009954A0">
        <w:rPr>
          <w:rFonts w:eastAsia="Times New Roman"/>
          <w:u w:val="single"/>
        </w:rPr>
        <w:t>derived from capsaicin</w:t>
      </w:r>
      <w:r w:rsidR="002500BF">
        <w:rPr>
          <w:rFonts w:eastAsia="Times New Roman"/>
          <w:u w:val="single"/>
        </w:rPr>
        <w:t>, capsaicinoids,</w:t>
      </w:r>
      <w:r w:rsidR="009954A0" w:rsidRPr="009954A0">
        <w:rPr>
          <w:rFonts w:eastAsia="Times New Roman"/>
          <w:u w:val="single"/>
        </w:rPr>
        <w:t xml:space="preserve"> or </w:t>
      </w:r>
      <w:r w:rsidR="00BD1F77">
        <w:rPr>
          <w:rFonts w:eastAsia="Times New Roman"/>
          <w:u w:val="single"/>
        </w:rPr>
        <w:t>a pepper-</w:t>
      </w:r>
      <w:r w:rsidR="009954A0" w:rsidRPr="009954A0">
        <w:rPr>
          <w:rFonts w:eastAsia="Times New Roman"/>
          <w:u w:val="single"/>
        </w:rPr>
        <w:t>related organic compound</w:t>
      </w:r>
      <w:r w:rsidR="00F544EA" w:rsidRPr="009954A0">
        <w:rPr>
          <w:rFonts w:eastAsia="Times New Roman"/>
          <w:u w:val="single"/>
        </w:rPr>
        <w:t>.</w:t>
      </w:r>
      <w:r w:rsidR="009954A0" w:rsidRPr="009954A0">
        <w:rPr>
          <w:rFonts w:eastAsia="Times New Roman"/>
        </w:rPr>
        <w:t>”</w:t>
      </w:r>
    </w:p>
    <w:p w:rsidR="000153CC" w:rsidRDefault="00015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53CC" w:rsidRPr="00522CE0" w:rsidRDefault="00015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54A0">
        <w:rPr>
          <w:rFonts w:eastAsia="Times New Roman"/>
        </w:rPr>
        <w:t>2</w:t>
      </w:r>
      <w:r>
        <w:rPr>
          <w:rFonts w:eastAsia="Times New Roman"/>
        </w:rPr>
        <w:t>.</w:t>
      </w:r>
      <w:r>
        <w:rPr>
          <w:rFonts w:eastAsia="Times New Roman"/>
        </w:rPr>
        <w:tab/>
        <w:t>This act takes effect upon approval by the Governor.</w:t>
      </w:r>
    </w:p>
    <w:p w:rsidR="00D740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361D" w:rsidRDefault="00AE361D" w:rsidP="00AE361D">
      <w:pPr>
        <w:suppressAutoHyphens/>
        <w:jc w:val="both"/>
        <w:rPr>
          <w:rFonts w:eastAsia="Times New Roman"/>
        </w:rPr>
      </w:pPr>
    </w:p>
    <w:sectPr w:rsidR="00AE361D" w:rsidSect="00AE361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C13" w:rsidRDefault="001B7C13" w:rsidP="00522CE0">
      <w:r>
        <w:separator/>
      </w:r>
    </w:p>
  </w:endnote>
  <w:endnote w:type="continuationSeparator" w:id="0">
    <w:p w:rsidR="001B7C13" w:rsidRDefault="001B7C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4B22E8-BE4D-433F-919F-A41E1E4D8CF6}"/>
    <w:embedBold r:id="rId2" w:fontKey="{9ACA80B5-F0AF-4C98-B3AA-3FBB8C1AE459}"/>
  </w:font>
  <w:font w:name="Calibri">
    <w:panose1 w:val="020F0502020204030204"/>
    <w:charset w:val="00"/>
    <w:family w:val="swiss"/>
    <w:pitch w:val="variable"/>
    <w:sig w:usb0="E0002EFF" w:usb1="C000247B" w:usb2="00000009" w:usb3="00000000" w:csb0="000001FF" w:csb1="00000000"/>
    <w:embedRegular r:id="rId3" w:fontKey="{B93F4EC4-A2D7-494E-A0D6-F58FB167E378}"/>
  </w:font>
  <w:font w:name="Cambria">
    <w:panose1 w:val="02040503050406030204"/>
    <w:charset w:val="00"/>
    <w:family w:val="roman"/>
    <w:pitch w:val="variable"/>
    <w:sig w:usb0="E00006FF" w:usb1="420024FF" w:usb2="02000000" w:usb3="00000000" w:csb0="0000019F" w:csb1="00000000"/>
    <w:embedRegular r:id="rId4" w:fontKey="{25BFA0B7-1697-4FC0-A9C0-4A66B5EAE6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008" w:rsidRPr="00AE361D" w:rsidRDefault="00AE361D" w:rsidP="00AE361D">
    <w:pPr>
      <w:pStyle w:val="Footer"/>
      <w:tabs>
        <w:tab w:val="clear" w:pos="4680"/>
        <w:tab w:val="clear" w:pos="9360"/>
        <w:tab w:val="center" w:pos="2995"/>
      </w:tabs>
      <w:spacing w:before="120"/>
    </w:pPr>
    <w:r>
      <w:t>[1260]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C13" w:rsidRDefault="001B7C13" w:rsidP="00522CE0">
      <w:r>
        <w:separator/>
      </w:r>
    </w:p>
  </w:footnote>
  <w:footnote w:type="continuationSeparator" w:id="0">
    <w:p w:rsidR="001B7C13" w:rsidRDefault="001B7C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101.REM"/>
    <w:docVar w:name="CoverAttorneyInitials" w:val="REM"/>
    <w:docVar w:name="CoverAttorneyLastName" w:val="Maldonado"/>
    <w:docVar w:name="CoverBillType" w:val="b"/>
    <w:docVar w:name="DraftFileName" w:val="JUD0101.REM.DOCX"/>
    <w:docVar w:name="DraftStenoName" w:val="Henry"/>
    <w:docVar w:name="dvBillNumber" w:val="1260"/>
    <w:docVar w:name="dvBillNumberPrefix" w:val="S. "/>
    <w:docVar w:name="dvOriginalBody" w:val="Senate"/>
    <w:docVar w:name="fulldraftpath" w:val="L:\S-JUD\BILLS\Goldfinch\JUD0101.REM.DOCX"/>
    <w:docVar w:name="NameofBody" w:val="S"/>
    <w:docVar w:name="SenatorFolderName" w:val="Goldfinch"/>
    <w:docVar w:name="VGROUP2" w:val="S-JUD"/>
  </w:docVars>
  <w:rsids>
    <w:rsidRoot w:val="000153CC"/>
    <w:rsid w:val="000107B9"/>
    <w:rsid w:val="000141EB"/>
    <w:rsid w:val="000153CC"/>
    <w:rsid w:val="00042AC1"/>
    <w:rsid w:val="00046516"/>
    <w:rsid w:val="000A4D08"/>
    <w:rsid w:val="000A6988"/>
    <w:rsid w:val="000A7362"/>
    <w:rsid w:val="000B0720"/>
    <w:rsid w:val="000B5EAF"/>
    <w:rsid w:val="000E473B"/>
    <w:rsid w:val="000F002B"/>
    <w:rsid w:val="00107C3D"/>
    <w:rsid w:val="00122E92"/>
    <w:rsid w:val="00126995"/>
    <w:rsid w:val="001508BB"/>
    <w:rsid w:val="0016543B"/>
    <w:rsid w:val="00170561"/>
    <w:rsid w:val="00186AC9"/>
    <w:rsid w:val="00190F47"/>
    <w:rsid w:val="00197DF1"/>
    <w:rsid w:val="001B3DD9"/>
    <w:rsid w:val="001B7C13"/>
    <w:rsid w:val="001C23C9"/>
    <w:rsid w:val="001D3BAC"/>
    <w:rsid w:val="00206D3D"/>
    <w:rsid w:val="0021330E"/>
    <w:rsid w:val="00221A5C"/>
    <w:rsid w:val="00225C11"/>
    <w:rsid w:val="0024519E"/>
    <w:rsid w:val="00245C4E"/>
    <w:rsid w:val="002500BF"/>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44894"/>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C09C3"/>
    <w:rsid w:val="005F15E4"/>
    <w:rsid w:val="00600221"/>
    <w:rsid w:val="00606D23"/>
    <w:rsid w:val="00617BF0"/>
    <w:rsid w:val="00641A16"/>
    <w:rsid w:val="006431BA"/>
    <w:rsid w:val="006B48FD"/>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275A6"/>
    <w:rsid w:val="008314D2"/>
    <w:rsid w:val="00834860"/>
    <w:rsid w:val="0085708F"/>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4A0"/>
    <w:rsid w:val="00995C37"/>
    <w:rsid w:val="009A7B72"/>
    <w:rsid w:val="009C118A"/>
    <w:rsid w:val="009C2F97"/>
    <w:rsid w:val="009C6FD3"/>
    <w:rsid w:val="00A02011"/>
    <w:rsid w:val="00A1612A"/>
    <w:rsid w:val="00A25DB6"/>
    <w:rsid w:val="00A35165"/>
    <w:rsid w:val="00A4011E"/>
    <w:rsid w:val="00A41565"/>
    <w:rsid w:val="00A86015"/>
    <w:rsid w:val="00AE361D"/>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D1F77"/>
    <w:rsid w:val="00C16FB0"/>
    <w:rsid w:val="00C23348"/>
    <w:rsid w:val="00C6454A"/>
    <w:rsid w:val="00C74052"/>
    <w:rsid w:val="00CB187A"/>
    <w:rsid w:val="00CD1843"/>
    <w:rsid w:val="00CD7C71"/>
    <w:rsid w:val="00CE24C7"/>
    <w:rsid w:val="00D05246"/>
    <w:rsid w:val="00D1088B"/>
    <w:rsid w:val="00D123BB"/>
    <w:rsid w:val="00D156D2"/>
    <w:rsid w:val="00D74008"/>
    <w:rsid w:val="00D76415"/>
    <w:rsid w:val="00D77EC0"/>
    <w:rsid w:val="00D86943"/>
    <w:rsid w:val="00DA47B9"/>
    <w:rsid w:val="00E677A1"/>
    <w:rsid w:val="00E91E2F"/>
    <w:rsid w:val="00EA3546"/>
    <w:rsid w:val="00EB1AAC"/>
    <w:rsid w:val="00EB47AE"/>
    <w:rsid w:val="00EC34E1"/>
    <w:rsid w:val="00ED0AE1"/>
    <w:rsid w:val="00F0234A"/>
    <w:rsid w:val="00F52959"/>
    <w:rsid w:val="00F532D4"/>
    <w:rsid w:val="00F544EA"/>
    <w:rsid w:val="00F55884"/>
    <w:rsid w:val="00F63E98"/>
    <w:rsid w:val="00FB5399"/>
    <w:rsid w:val="00FB6480"/>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0E06646-BE30-4DC7-B491-FDBB463FC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2013</Characters>
  <Application>Microsoft Office Word</Application>
  <DocSecurity>0</DocSecurity>
  <Lines>58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1260 Text of Previous Version (Sep. 2, 2020) - South Carolina Legislature Online</dc:title>
  <dc:subject/>
  <dc:creator>Bob Maldonado</dc:creator>
  <cp:keywords/>
  <dc:description/>
  <cp:lastModifiedBy>Derrick Williamson</cp:lastModifiedBy>
  <cp:revision>2</cp:revision>
  <dcterms:created xsi:type="dcterms:W3CDTF">2020-09-02T19:04:00Z</dcterms:created>
  <dcterms:modified xsi:type="dcterms:W3CDTF">2020-09-02T19:04:00Z</dcterms:modified>
</cp:coreProperties>
</file>