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9EE2B" w14:textId="04DDBACF" w:rsidR="00290470" w:rsidRDefault="00D90803" w:rsidP="00DF253E">
      <w:pPr>
        <w:tabs>
          <w:tab w:val="right" w:pos="5933"/>
        </w:tabs>
        <w:suppressAutoHyphens/>
        <w:jc w:val="both"/>
        <w:rPr>
          <w:rFonts w:eastAsia="Times New Roman"/>
        </w:rPr>
      </w:pPr>
      <w:r>
        <w:rPr>
          <w:rFonts w:eastAsia="Times New Roman"/>
        </w:rPr>
        <w:t xml:space="preserve">HOUSE AMENDMENTS </w:t>
      </w:r>
      <w:r w:rsidR="00290470">
        <w:rPr>
          <w:rFonts w:eastAsia="Times New Roman"/>
        </w:rPr>
        <w:t>AMENDED</w:t>
      </w:r>
      <w:r w:rsidR="000F744C">
        <w:rPr>
          <w:rFonts w:eastAsia="Times New Roman"/>
        </w:rPr>
        <w:t xml:space="preserve"> AND RETURNED TO HOUSE</w:t>
      </w:r>
    </w:p>
    <w:p w14:paraId="3C73545D" w14:textId="1C560734" w:rsidR="00290470" w:rsidRDefault="000F744C" w:rsidP="00DF253E">
      <w:pPr>
        <w:tabs>
          <w:tab w:val="right" w:pos="5933"/>
        </w:tabs>
        <w:suppressAutoHyphens/>
        <w:jc w:val="both"/>
        <w:rPr>
          <w:rFonts w:eastAsia="Times New Roman"/>
        </w:rPr>
      </w:pPr>
      <w:r>
        <w:rPr>
          <w:rFonts w:eastAsia="Times New Roman"/>
        </w:rPr>
        <w:t>March 11</w:t>
      </w:r>
      <w:r w:rsidR="00290470">
        <w:rPr>
          <w:rFonts w:eastAsia="Times New Roman"/>
        </w:rPr>
        <w:t>, 2020</w:t>
      </w:r>
    </w:p>
    <w:p w14:paraId="35D2C56A" w14:textId="77777777" w:rsidR="00290470" w:rsidRDefault="00290470" w:rsidP="00DF253E">
      <w:pPr>
        <w:tabs>
          <w:tab w:val="right" w:pos="5933"/>
        </w:tabs>
        <w:suppressAutoHyphens/>
        <w:jc w:val="both"/>
        <w:rPr>
          <w:rFonts w:eastAsia="Times New Roman"/>
        </w:rPr>
      </w:pPr>
    </w:p>
    <w:p w14:paraId="25542F70" w14:textId="7D255E19" w:rsidR="00290470" w:rsidRPr="00290470" w:rsidRDefault="00290470"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5C6CD2C" w14:textId="001C5500" w:rsidR="00290470" w:rsidRDefault="00290470" w:rsidP="00DF253E">
      <w:pPr>
        <w:tabs>
          <w:tab w:val="right" w:pos="5933"/>
        </w:tabs>
        <w:suppressAutoHyphens/>
        <w:jc w:val="both"/>
        <w:rPr>
          <w:rFonts w:eastAsia="Times New Roman"/>
        </w:rPr>
      </w:pPr>
    </w:p>
    <w:p w14:paraId="59F59227" w14:textId="0EA8CEF2" w:rsidR="00290470" w:rsidRDefault="00290470"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55594E2A" w14:textId="024A84A0" w:rsidR="00290470" w:rsidRDefault="00290470" w:rsidP="00DF253E">
      <w:pPr>
        <w:tabs>
          <w:tab w:val="right" w:pos="5933"/>
        </w:tabs>
        <w:suppressAutoHyphens/>
        <w:jc w:val="both"/>
        <w:rPr>
          <w:rFonts w:eastAsia="Times New Roman"/>
        </w:rPr>
      </w:pPr>
    </w:p>
    <w:p w14:paraId="7FCEAAF7" w14:textId="4DD8B93B" w:rsidR="00290470" w:rsidRDefault="000F744C" w:rsidP="00C775E2">
      <w:pPr>
        <w:tabs>
          <w:tab w:val="right" w:pos="5933"/>
        </w:tabs>
        <w:suppressAutoHyphens/>
        <w:jc w:val="both"/>
        <w:rPr>
          <w:rFonts w:eastAsia="Times New Roman"/>
        </w:rPr>
      </w:pPr>
      <w:r>
        <w:rPr>
          <w:rFonts w:eastAsia="Times New Roman"/>
        </w:rPr>
        <w:t>S. Printed 3/11</w:t>
      </w:r>
      <w:r w:rsidR="00D90803">
        <w:rPr>
          <w:rFonts w:eastAsia="Times New Roman"/>
        </w:rPr>
        <w:t>/20--S</w:t>
      </w:r>
      <w:r w:rsidR="00290470">
        <w:rPr>
          <w:rFonts w:eastAsia="Times New Roman"/>
        </w:rPr>
        <w:t>.</w:t>
      </w:r>
      <w:r w:rsidR="00C775E2">
        <w:rPr>
          <w:rFonts w:eastAsia="Times New Roman"/>
        </w:rPr>
        <w:tab/>
        <w:t>[SEC 3/12/20 11:39 AM]</w:t>
      </w:r>
    </w:p>
    <w:p w14:paraId="2EA8DF81" w14:textId="223E643A" w:rsidR="00290470" w:rsidRDefault="00290470" w:rsidP="00DF253E">
      <w:pPr>
        <w:tabs>
          <w:tab w:val="right" w:pos="5933"/>
        </w:tabs>
        <w:suppressAutoHyphens/>
        <w:jc w:val="both"/>
        <w:rPr>
          <w:rFonts w:eastAsia="Times New Roman"/>
        </w:rPr>
      </w:pPr>
      <w:r>
        <w:rPr>
          <w:rFonts w:eastAsia="Times New Roman"/>
        </w:rPr>
        <w:t xml:space="preserve">Read the first </w:t>
      </w:r>
      <w:r w:rsidR="00D90803">
        <w:rPr>
          <w:rFonts w:eastAsia="Times New Roman"/>
        </w:rPr>
        <w:t>time January 8</w:t>
      </w:r>
      <w:r>
        <w:rPr>
          <w:rFonts w:eastAsia="Times New Roman"/>
        </w:rPr>
        <w:t>, 2019.</w:t>
      </w:r>
    </w:p>
    <w:p w14:paraId="7B21170F" w14:textId="6986AF44" w:rsidR="00290470" w:rsidRPr="00290470" w:rsidRDefault="00290470" w:rsidP="00290470">
      <w:pPr>
        <w:tabs>
          <w:tab w:val="right" w:pos="5933"/>
        </w:tabs>
        <w:suppressAutoHyphens/>
        <w:jc w:val="center"/>
        <w:rPr>
          <w:rFonts w:eastAsia="Times New Roman"/>
        </w:rPr>
      </w:pPr>
      <w:r>
        <w:rPr>
          <w:rFonts w:eastAsia="Times New Roman"/>
          <w:u w:val="single"/>
        </w:rPr>
        <w:t>            </w:t>
      </w: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E4A59E7" w:rsidR="00871524"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0104AAA" w14:textId="77777777" w:rsidR="00DE3C00"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77C3480F" w:rsidR="00070E96" w:rsidRPr="00AB19EC"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lastRenderedPageBreak/>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6D9909D6"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00D90803" w:rsidRPr="00857125">
        <w:rPr>
          <w:rFonts w:eastAsia="Times New Roman"/>
          <w:szCs w:val="20"/>
          <w:u w:val="single"/>
        </w:rPr>
        <w:t>(a)</w:t>
      </w:r>
      <w:r w:rsidR="00D90803" w:rsidRPr="00857125">
        <w:rPr>
          <w:rFonts w:eastAsia="Times New Roman"/>
          <w:szCs w:val="20"/>
        </w:rPr>
        <w:tab/>
      </w:r>
      <w:r w:rsidR="00D90803" w:rsidRPr="00857125">
        <w:rPr>
          <w:u w:val="single"/>
        </w:rPr>
        <w:t xml:space="preserve">for a first offense, must be fined not less than two hundred fifty dollars and not more than </w:t>
      </w:r>
      <w:r w:rsidR="00D90803">
        <w:rPr>
          <w:u w:val="single"/>
        </w:rPr>
        <w:t>one thousand</w:t>
      </w:r>
      <w:r w:rsidR="00D90803" w:rsidRPr="00857125">
        <w:rPr>
          <w:u w:val="single"/>
        </w:rPr>
        <w:t xml:space="preserve"> dollars or imprisoned not more than thirty days, or both</w:t>
      </w:r>
      <w:r w:rsidR="00D90803">
        <w:rPr>
          <w:u w:val="single"/>
        </w:rPr>
        <w:t xml:space="preserve">. </w:t>
      </w:r>
      <w:r w:rsidR="00D90803" w:rsidRPr="00857125">
        <w:rPr>
          <w:u w:val="single"/>
        </w:rPr>
        <w:t xml:space="preserve">Notwithstanding the provisions of </w:t>
      </w:r>
      <w:r w:rsidR="00D90803">
        <w:rPr>
          <w:u w:val="single"/>
        </w:rPr>
        <w:t>Sections 22-3-540, 22-3-545,</w:t>
      </w:r>
      <w:r w:rsidR="00D90803" w:rsidRPr="00857125">
        <w:rPr>
          <w:u w:val="single"/>
        </w:rPr>
        <w:t xml:space="preserve"> 22-3-550,</w:t>
      </w:r>
      <w:r w:rsidR="00D90803">
        <w:rPr>
          <w:u w:val="single"/>
        </w:rPr>
        <w:t xml:space="preserve"> and 14-25-65,</w:t>
      </w:r>
      <w:r w:rsidR="00D90803" w:rsidRPr="00857125">
        <w:rPr>
          <w:u w:val="single"/>
        </w:rPr>
        <w:t xml:space="preserve"> a first offense charged for this </w:t>
      </w:r>
      <w:r w:rsidR="00D90803">
        <w:rPr>
          <w:u w:val="single"/>
        </w:rPr>
        <w:t>item may be tried in magistrate</w:t>
      </w:r>
      <w:r w:rsidR="00D90803" w:rsidRPr="00857125">
        <w:rPr>
          <w:u w:val="single"/>
        </w:rPr>
        <w:t xml:space="preserve"> </w:t>
      </w:r>
      <w:r w:rsidR="00D90803">
        <w:rPr>
          <w:u w:val="single"/>
        </w:rPr>
        <w:t xml:space="preserve">or municipal </w:t>
      </w:r>
      <w:r w:rsidR="00D90803" w:rsidRPr="00857125">
        <w:rPr>
          <w:u w:val="single"/>
        </w:rPr>
        <w:t>court;</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7C734" w14:textId="665DF8C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CE285E">
        <w:rPr>
          <w:rFonts w:eastAsia="Times New Roman"/>
          <w:szCs w:val="20"/>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456C497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D1ED5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7F8AAE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065E993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7627FBD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76F5376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385C460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46F6ACD8"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0051A67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76B444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4927EC21"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1B9A920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13E0901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2904F775"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0035129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961E51" w14:textId="67139691"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B.</w:t>
      </w:r>
      <w:r w:rsidRPr="00B565E9">
        <w:tab/>
      </w:r>
      <w:r w:rsidRPr="00B565E9">
        <w:tab/>
        <w:t>Section 16</w:t>
      </w:r>
      <w:r w:rsidRPr="00B565E9">
        <w:noBreakHyphen/>
        <w:t>3</w:t>
      </w:r>
      <w:r w:rsidRPr="00B565E9">
        <w:noBreakHyphen/>
        <w:t>2020(A) and (F) of the 1976 Code, as last amended by Act 238 of 2018, is further amended to read:</w:t>
      </w:r>
    </w:p>
    <w:p w14:paraId="6F151D4F"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5E8F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0396EF8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5070A0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BDB9B58"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72F50E49"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32543"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7067F1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1927D8" w14:textId="6A185471" w:rsidR="00290470" w:rsidRDefault="004E2EBC" w:rsidP="004E2EBC">
      <w:pPr>
        <w:tabs>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r>
      <w:r w:rsidR="00290470" w:rsidRPr="00B565E9">
        <w:t>Section 17</w:t>
      </w:r>
      <w:r w:rsidR="00290470" w:rsidRPr="00B565E9">
        <w:noBreakHyphen/>
        <w:t>30</w:t>
      </w:r>
      <w:r w:rsidR="00290470" w:rsidRPr="00B565E9">
        <w:noBreakHyphen/>
        <w:t>70 of the 1976 Code is amended to read:</w:t>
      </w:r>
    </w:p>
    <w:p w14:paraId="6051379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A8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 xml:space="preserve">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w:t>
      </w:r>
      <w:r w:rsidRPr="00B565E9">
        <w:lastRenderedPageBreak/>
        <w:t>approving the interception of wire, oral, or electronic communications by:</w:t>
      </w:r>
    </w:p>
    <w:p w14:paraId="0B853B2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the South Carolina Law Enforcement Division for the investigation of the offense as to which the application is made when 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113AC32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165C5D7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7079A871"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739AF13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3FE294" w14:textId="5484752F"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A1137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3EE0D"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 xml:space="preserve">A person acting on behalf of a minor victim of a violation of the provisions of this article may petition the court with jurisdiction over the offense for the appointment of a special </w:t>
      </w:r>
      <w:r w:rsidRPr="00B565E9">
        <w:lastRenderedPageBreak/>
        <w:t>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3DD69E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061F5" w14:textId="661A28DB"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4990394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2AC9CC"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07E3AC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6C7CE7" w14:textId="6C6DC9F0"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F.</w:t>
      </w:r>
      <w:r w:rsidRPr="0039693D">
        <w:rPr>
          <w:rFonts w:eastAsia="Times New Roman"/>
          <w:snapToGrid w:val="0"/>
          <w:szCs w:val="20"/>
        </w:rPr>
        <w:tab/>
      </w:r>
      <w:r w:rsidR="00C775E2">
        <w:rPr>
          <w:rFonts w:eastAsia="Times New Roman"/>
          <w:snapToGrid w:val="0"/>
          <w:szCs w:val="20"/>
        </w:rPr>
        <w:tab/>
      </w:r>
      <w:r w:rsidRPr="0039693D">
        <w:rPr>
          <w:rFonts w:eastAsia="Times New Roman"/>
          <w:snapToGrid w:val="0"/>
          <w:szCs w:val="20"/>
        </w:rPr>
        <w:t>Article 19, Chapter 3, Title 16 of the 1976 Code is amended by adding:</w:t>
      </w:r>
    </w:p>
    <w:p w14:paraId="57009224"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BF36251" w14:textId="4CFB3D85"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16-3-</w:t>
      </w:r>
      <w:r w:rsidRPr="0039693D">
        <w:rPr>
          <w:rFonts w:eastAsia="Times New Roman"/>
          <w:snapToGrid w:val="0"/>
          <w:szCs w:val="20"/>
        </w:rPr>
        <w:t>2130.</w:t>
      </w:r>
      <w:r w:rsidRPr="0039693D">
        <w:rPr>
          <w:rFonts w:eastAsia="Times New Roman"/>
          <w:snapToGrid w:val="0"/>
          <w:szCs w:val="20"/>
        </w:rPr>
        <w:tab/>
        <w:t>(A)</w:t>
      </w:r>
      <w:r w:rsidRPr="0039693D">
        <w:rPr>
          <w:rFonts w:eastAsia="Times New Roman"/>
          <w:snapToGrid w:val="0"/>
          <w:szCs w:val="20"/>
        </w:rPr>
        <w:tab/>
        <w:t>A person commits the offense of promoting travel for prostitution or sex trafficking if he knowingly sells or offers to sell travel services that include travel for the purpose of engaging in prosti</w:t>
      </w:r>
      <w:r>
        <w:rPr>
          <w:rFonts w:eastAsia="Times New Roman"/>
          <w:snapToGrid w:val="0"/>
          <w:szCs w:val="20"/>
        </w:rPr>
        <w:t xml:space="preserve">tution as defined in Section 16-15-90, </w:t>
      </w:r>
      <w:r>
        <w:rPr>
          <w:rFonts w:eastAsia="Times New Roman"/>
          <w:snapToGrid w:val="0"/>
          <w:szCs w:val="20"/>
        </w:rPr>
        <w:lastRenderedPageBreak/>
        <w:t xml:space="preserve">procuring or soliciting for prostitution as defined in </w:t>
      </w:r>
      <w:r w:rsidR="00C775E2">
        <w:rPr>
          <w:rFonts w:eastAsia="Times New Roman"/>
          <w:snapToGrid w:val="0"/>
          <w:szCs w:val="20"/>
        </w:rPr>
        <w:t xml:space="preserve">Section </w:t>
      </w:r>
      <w:r>
        <w:rPr>
          <w:rFonts w:eastAsia="Times New Roman"/>
          <w:snapToGrid w:val="0"/>
          <w:szCs w:val="20"/>
        </w:rPr>
        <w:t>16-15-</w:t>
      </w:r>
      <w:r w:rsidRPr="0039693D">
        <w:rPr>
          <w:rFonts w:eastAsia="Times New Roman"/>
          <w:snapToGrid w:val="0"/>
          <w:szCs w:val="20"/>
        </w:rPr>
        <w:t>100</w:t>
      </w:r>
      <w:r>
        <w:rPr>
          <w:rFonts w:eastAsia="Times New Roman"/>
          <w:snapToGrid w:val="0"/>
          <w:szCs w:val="20"/>
        </w:rPr>
        <w:t>,</w:t>
      </w:r>
      <w:r w:rsidRPr="0039693D">
        <w:rPr>
          <w:rFonts w:eastAsia="Times New Roman"/>
          <w:snapToGrid w:val="0"/>
          <w:szCs w:val="20"/>
        </w:rPr>
        <w:t xml:space="preserve"> or sex trafficking as defined in this article. A</w:t>
      </w:r>
      <w:r>
        <w:rPr>
          <w:rFonts w:eastAsia="Times New Roman"/>
          <w:snapToGrid w:val="0"/>
          <w:szCs w:val="20"/>
        </w:rPr>
        <w:t xml:space="preserve"> person</w:t>
      </w:r>
      <w:r w:rsidRPr="0039693D">
        <w:rPr>
          <w:rFonts w:eastAsia="Times New Roman"/>
          <w:snapToGrid w:val="0"/>
          <w:szCs w:val="20"/>
        </w:rPr>
        <w:t xml:space="preserve"> may not:</w:t>
      </w:r>
    </w:p>
    <w:p w14:paraId="530FA533"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t>(1)</w:t>
      </w:r>
      <w:r w:rsidRPr="0039693D">
        <w:rPr>
          <w:rFonts w:eastAsia="Times New Roman"/>
          <w:snapToGrid w:val="0"/>
          <w:szCs w:val="20"/>
        </w:rPr>
        <w:tab/>
        <w:t>promote travel for prostitution;</w:t>
      </w:r>
    </w:p>
    <w:p w14:paraId="1A418553"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t>(2)</w:t>
      </w:r>
      <w:r w:rsidRPr="0039693D">
        <w:rPr>
          <w:rFonts w:eastAsia="Times New Roman"/>
          <w:snapToGrid w:val="0"/>
          <w:szCs w:val="20"/>
        </w:rPr>
        <w:tab/>
        <w:t>sell, advertise, or otherwise offer to sell travel services:</w:t>
      </w:r>
    </w:p>
    <w:p w14:paraId="5EA474ED"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(a)</w:t>
      </w:r>
      <w:r w:rsidRPr="0039693D">
        <w:rPr>
          <w:rFonts w:eastAsia="Times New Roman"/>
          <w:snapToGrid w:val="0"/>
          <w:szCs w:val="20"/>
        </w:rPr>
        <w:tab/>
        <w:t>for the purpose of engaging in prostitution or sex trafficking;</w:t>
      </w:r>
    </w:p>
    <w:p w14:paraId="662695A4"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(b)</w:t>
      </w:r>
      <w:r w:rsidRPr="0039693D">
        <w:rPr>
          <w:rFonts w:eastAsia="Times New Roman"/>
          <w:snapToGrid w:val="0"/>
          <w:szCs w:val="20"/>
        </w:rPr>
        <w:tab/>
        <w:t>that consist of tourism packages or activities using and offering any illegal sexual act as enticement for tourism; or</w:t>
      </w:r>
    </w:p>
    <w:p w14:paraId="7147A3D8"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(c)</w:t>
      </w:r>
      <w:r w:rsidRPr="0039693D">
        <w:rPr>
          <w:rFonts w:eastAsia="Times New Roman"/>
          <w:snapToGrid w:val="0"/>
          <w:szCs w:val="20"/>
        </w:rPr>
        <w:tab/>
        <w:t>that provide or purport to provide access to sex escorts or sexual services.</w:t>
      </w:r>
    </w:p>
    <w:p w14:paraId="6310A705" w14:textId="64658B8E" w:rsidR="00290470" w:rsidRPr="00B565E9"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93D">
        <w:rPr>
          <w:rFonts w:eastAsia="Times New Roman"/>
          <w:snapToGrid w:val="0"/>
          <w:szCs w:val="20"/>
        </w:rPr>
        <w:tab/>
        <w:t>(B)</w:t>
      </w:r>
      <w:r w:rsidRPr="0039693D">
        <w:rPr>
          <w:rFonts w:eastAsia="Times New Roman"/>
          <w:snapToGrid w:val="0"/>
          <w:szCs w:val="20"/>
        </w:rPr>
        <w:tab/>
        <w:t>A person who violates the provisions of this section is guilty of the felony of promoting travel for prostitution or sex trafficking and, upon conviction, must be fined not more than ten thousand dollars or imprisoned for not</w:t>
      </w:r>
      <w:r>
        <w:rPr>
          <w:rFonts w:eastAsia="Times New Roman"/>
          <w:snapToGrid w:val="0"/>
          <w:szCs w:val="20"/>
        </w:rPr>
        <w:t xml:space="preserve"> more than ten years, or both.”</w:t>
      </w:r>
      <w:r w:rsidR="00290470" w:rsidRPr="00B565E9">
        <w:rPr>
          <w:u w:color="000000" w:themeColor="text1"/>
        </w:rPr>
        <w:t xml:space="preserve"> </w:t>
      </w:r>
    </w:p>
    <w:p w14:paraId="10E45A3D" w14:textId="1BF2641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668D76" w14:textId="47282E26"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CE285E">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697CFC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4D9D4B" w14:textId="70545E0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w:t>
      </w:r>
      <w:r>
        <w:t>ON</w:t>
      </w:r>
      <w:r>
        <w:tab/>
      </w:r>
      <w:r w:rsidRPr="00CE285E">
        <w:t>6</w:t>
      </w:r>
      <w:r w:rsidRPr="00B565E9">
        <w:t>.</w:t>
      </w:r>
      <w:r w:rsidRPr="00B565E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D55D832" w14:textId="77777777" w:rsidR="00290470"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0706FF7B"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470">
        <w:rPr>
          <w:rFonts w:eastAsia="Times New Roman"/>
        </w:rPr>
        <w:t>7</w:t>
      </w:r>
      <w:r>
        <w:rPr>
          <w:rFonts w:eastAsia="Times New Roman"/>
        </w:rPr>
        <w:t>.</w:t>
      </w:r>
      <w:r>
        <w:rPr>
          <w:rFonts w:eastAsia="Times New Roman"/>
        </w:rPr>
        <w:tab/>
        <w:t>This act takes effect upon approval by the Governor.</w:t>
      </w:r>
    </w:p>
    <w:p w14:paraId="65DDAC06" w14:textId="3FCE45D2" w:rsidR="004D787D" w:rsidRDefault="00522CE0" w:rsidP="004D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4D787D"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A507" w14:textId="77777777" w:rsidR="00290470" w:rsidRDefault="00290470" w:rsidP="00522CE0">
      <w:r>
        <w:separator/>
      </w:r>
    </w:p>
  </w:endnote>
  <w:endnote w:type="continuationSeparator" w:id="0">
    <w:p w14:paraId="7EF9824B" w14:textId="77777777" w:rsidR="00290470" w:rsidRDefault="002904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DBF2034-3840-4847-8389-121ED0E5D8F1}"/>
    <w:embedBold r:id="rId2" w:fontKey="{6327F227-32D5-4C66-B3F3-6B7FFAC2C82F}"/>
  </w:font>
  <w:font w:name="Calibri">
    <w:panose1 w:val="020F0502020204030204"/>
    <w:charset w:val="00"/>
    <w:family w:val="swiss"/>
    <w:pitch w:val="variable"/>
    <w:sig w:usb0="E0002AFF" w:usb1="C000247B" w:usb2="00000009" w:usb3="00000000" w:csb0="000001FF" w:csb1="00000000"/>
    <w:embedRegular r:id="rId3" w:fontKey="{08471358-E14E-4C2D-800B-54C3A1C23E6E}"/>
    <w:embedBold r:id="rId4" w:fontKey="{38F4A20E-025F-4F00-94C0-9CFA5F82C152}"/>
  </w:font>
  <w:font w:name="Segoe UI">
    <w:panose1 w:val="020B0502040204020203"/>
    <w:charset w:val="00"/>
    <w:family w:val="swiss"/>
    <w:pitch w:val="variable"/>
    <w:sig w:usb0="E4002EFF" w:usb1="C000E47F" w:usb2="00000009" w:usb3="00000000" w:csb0="000001FF" w:csb1="00000000"/>
    <w:embedRegular r:id="rId5" w:fontKey="{D95BD6D1-407D-41C6-8251-9CF134ED3971}"/>
  </w:font>
  <w:font w:name="Cambria">
    <w:panose1 w:val="02040503050406030204"/>
    <w:charset w:val="00"/>
    <w:family w:val="roman"/>
    <w:pitch w:val="variable"/>
    <w:sig w:usb0="E00006FF" w:usb1="420024FF" w:usb2="02000000" w:usb3="00000000" w:csb0="0000019F" w:csb1="00000000"/>
    <w:embedRegular r:id="rId6" w:fontKey="{3F91FD87-2C37-4D73-8742-9720389F9F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CE8" w14:textId="76504DFC" w:rsidR="00290470" w:rsidRPr="00A95F59" w:rsidRDefault="00290470"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4D787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20AB" w14:textId="39BE82F1" w:rsidR="00290470" w:rsidRPr="00A95F59" w:rsidRDefault="00290470"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4D78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2CA5F" w14:textId="77777777" w:rsidR="00290470" w:rsidRDefault="00290470" w:rsidP="00522CE0">
      <w:r>
        <w:separator/>
      </w:r>
    </w:p>
  </w:footnote>
  <w:footnote w:type="continuationSeparator" w:id="0">
    <w:p w14:paraId="412B8F3C" w14:textId="77777777" w:rsidR="00290470" w:rsidRDefault="002904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0F744C"/>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319BF"/>
    <w:rsid w:val="0024519E"/>
    <w:rsid w:val="00245C4E"/>
    <w:rsid w:val="00290470"/>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87D"/>
    <w:rsid w:val="004D7F37"/>
    <w:rsid w:val="004E2EBC"/>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94939"/>
    <w:rsid w:val="008B2F42"/>
    <w:rsid w:val="008C43BD"/>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775E2"/>
    <w:rsid w:val="00C926F5"/>
    <w:rsid w:val="00CB187A"/>
    <w:rsid w:val="00CD1843"/>
    <w:rsid w:val="00CD7C71"/>
    <w:rsid w:val="00CE285E"/>
    <w:rsid w:val="00D05246"/>
    <w:rsid w:val="00D1088B"/>
    <w:rsid w:val="00D1119B"/>
    <w:rsid w:val="00D123BB"/>
    <w:rsid w:val="00D156D2"/>
    <w:rsid w:val="00D77EC0"/>
    <w:rsid w:val="00D86943"/>
    <w:rsid w:val="00D90803"/>
    <w:rsid w:val="00DA47B9"/>
    <w:rsid w:val="00DE3C00"/>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B69D37DB</Template>
  <TotalTime>0</TotalTime>
  <Pages>9</Pages>
  <Words>2807</Words>
  <Characters>14681</Characters>
  <Application>Microsoft Office Word</Application>
  <DocSecurity>0</DocSecurity>
  <Lines>352</Lines>
  <Paragraphs>94</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(Mar. 12, 2020) - South Carolina Legislature Online</dc:title>
  <dc:subject/>
  <dc:creator>Bob Maldonado</dc:creator>
  <cp:keywords/>
  <dc:description/>
  <cp:lastModifiedBy>Lavarres Lynch</cp:lastModifiedBy>
  <cp:revision>2</cp:revision>
  <cp:lastPrinted>2019-01-24T17:31:00Z</cp:lastPrinted>
  <dcterms:created xsi:type="dcterms:W3CDTF">2020-03-12T15:39:00Z</dcterms:created>
  <dcterms:modified xsi:type="dcterms:W3CDTF">2020-03-12T15:39:00Z</dcterms:modified>
</cp:coreProperties>
</file>