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725" w:rsidRDefault="00B777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19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62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 ADDING SECTION 63</w:t>
      </w:r>
      <w:r w:rsidR="004734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</w:t>
      </w:r>
      <w:r w:rsidR="004734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75 SO AS TO ESTABLISH LIMITATIONS ON THE PERSONS AND ENTITIES AUTHORIZED TO CHARGE FEES AND OTHER COSTS FOR SERVICES RELATED TO THE PLACEMENT OF A CHILD FOR ADOPTION; </w:t>
      </w:r>
      <w:r w:rsidRPr="00AD5D09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SECTION 63</w:t>
      </w:r>
      <w:r w:rsidR="004734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</w:t>
      </w:r>
      <w:r w:rsidR="004734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310,</w:t>
      </w:r>
      <w:r w:rsidRPr="00AD5D09">
        <w:rPr>
          <w:color w:val="000000" w:themeColor="text1"/>
          <w:u w:color="000000" w:themeColor="text1"/>
        </w:rPr>
        <w:t xml:space="preserve"> RELATING TO THE PROHIBITION OF COMPENSATING A PERSON OR CHILD PLACING AGENCY FOR GIVING A CONSENT OR RELINQUISHMENT OF A CHILD FOR PURPOSES OF AN ADOPTION, SO AS TO REQUIRE REIMBURSEMENT OF AUTHORIZED</w:t>
      </w:r>
      <w:r>
        <w:rPr>
          <w:color w:val="000000" w:themeColor="text1"/>
          <w:u w:color="000000" w:themeColor="text1"/>
        </w:rPr>
        <w:t xml:space="preserve"> BIRTHMOTHER AND CHILD</w:t>
      </w:r>
      <w:r w:rsidRPr="00AD5D09">
        <w:rPr>
          <w:color w:val="000000" w:themeColor="text1"/>
          <w:u w:color="000000" w:themeColor="text1"/>
        </w:rPr>
        <w:t xml:space="preserve"> EXPENSES IN CERTAIN CIRCUMSTANCES</w:t>
      </w:r>
      <w:r>
        <w:rPr>
          <w:color w:val="000000" w:themeColor="text1"/>
          <w:u w:color="000000" w:themeColor="text1"/>
        </w:rPr>
        <w:t>, T</w:t>
      </w:r>
      <w:r w:rsidRPr="00AD5D09">
        <w:rPr>
          <w:color w:val="000000" w:themeColor="text1"/>
          <w:u w:color="000000" w:themeColor="text1"/>
        </w:rPr>
        <w:t>O REQUIRE ITEMIZED FEES AND STATEMENTS OF SERVICES RENDERED</w:t>
      </w:r>
      <w:r>
        <w:rPr>
          <w:color w:val="000000" w:themeColor="text1"/>
          <w:u w:color="000000" w:themeColor="text1"/>
        </w:rPr>
        <w:t>,</w:t>
      </w:r>
      <w:r w:rsidRPr="00AD5D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AUTHORIZE THE COURT TO ORDER THE REIMBURSEMENT OF UNREASONABLE FEES AND COSTS PAID</w:t>
      </w:r>
      <w:r w:rsidRPr="00AD5D0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319D" w:rsidRDefault="003131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319D" w:rsidRDefault="003131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</w:rPr>
        <w:t>Subarticle 1, Article 1, Chapter 9, Title 63 of the 1976 Code is amended by adding: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75.</w:t>
      </w:r>
      <w:r>
        <w:rPr>
          <w:color w:val="000000" w:themeColor="text1"/>
        </w:rPr>
        <w:tab/>
        <w:t>(A)(1)</w:t>
      </w:r>
      <w:r>
        <w:rPr>
          <w:color w:val="000000" w:themeColor="text1"/>
        </w:rPr>
        <w:tab/>
        <w:t>No person or entity other than a child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placing agency, a guardian ad litem appointed pursuant to 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720, a person certified by the department to take consents or relinquishments for the purpose of an adoption pursuant to 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340, a person certified by the department to conduct investigations pursuant to 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 xml:space="preserve">520, or an attorney engaged in the practice of law who represents a client in an adoption, may charge a birthmother or a prospective adoptive parent a fee or </w:t>
      </w:r>
      <w:r>
        <w:rPr>
          <w:color w:val="000000" w:themeColor="text1"/>
        </w:rPr>
        <w:lastRenderedPageBreak/>
        <w:t>require other compensation or anything of value as part of providing any services to facilitate the placement of a child for adoption.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Any fee or other compensation required by a person or entity identified in item (1) must be authorized pursuant to 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310 (F),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740, or another provision of this chapter. A court may order reimbursement of any unreasonable fee or costs pursuant to Section 63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9</w:t>
      </w:r>
      <w:r w:rsidR="00473460">
        <w:rPr>
          <w:color w:val="000000" w:themeColor="text1"/>
        </w:rPr>
        <w:noBreakHyphen/>
      </w:r>
      <w:r>
        <w:rPr>
          <w:color w:val="000000" w:themeColor="text1"/>
        </w:rPr>
        <w:t>310(F).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(B)(1)</w:t>
      </w:r>
      <w:r>
        <w:rPr>
          <w:color w:val="000000" w:themeColor="text1"/>
        </w:rPr>
        <w:tab/>
        <w:t>In accordance with subsection (A), a person or entity other than a person or entity identified in subsection (A) that provides any services to facilitate the placement of a child for adoption or offers services to arrange or secure an adoption, is prohibited from charging a fee or requiring compensation or anything of value for providing the services to the birthparent or prospective adoptive parent.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A person who violates a provision of item (1) is guilty of a misdemeanor and, upon conviction: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  <w:t>for a first offense, must be fined not more than five hundred dollars or imprisoned not more than thirty days, or both;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>for a second offense, must be fined at least one thousand dollars but not more than two thousand dollars or imprisoned not more than sixty days, or both; and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(c)</w:t>
      </w:r>
      <w:r>
        <w:rPr>
          <w:color w:val="000000" w:themeColor="text1"/>
        </w:rPr>
        <w:tab/>
        <w:t>for a third or subsequent offense, must be fined at least two thousand five hundred dollars but not more than five thousand dollars or imprisoned not more than six months, or both.”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63</w:t>
      </w:r>
      <w:r w:rsidR="00473460">
        <w:noBreakHyphen/>
      </w:r>
      <w:r>
        <w:t>9</w:t>
      </w:r>
      <w:r w:rsidR="00473460">
        <w:noBreakHyphen/>
      </w:r>
      <w:r>
        <w:t>310(F) of the 1976 Code is amended to read: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202D9C">
        <w:t>(F)</w:t>
      </w:r>
      <w:r>
        <w:tab/>
      </w:r>
      <w:r w:rsidRPr="00202D9C">
        <w:t>Under no circumstances may a child</w:t>
      </w:r>
      <w:r w:rsidR="00473460">
        <w:noBreakHyphen/>
      </w:r>
      <w:r w:rsidRPr="00202D9C">
        <w:t>placing agency or any person receive a fee, compensation, or any other thing of value as consideration for giving a consent or relinquishment of a child for the purpose of adoption and no child</w:t>
      </w:r>
      <w:r w:rsidR="00473460">
        <w:noBreakHyphen/>
      </w:r>
      <w:r w:rsidRPr="00202D9C">
        <w:t>placing agency or person may receive a child for payment of such fee, compensation, or any other thing of value.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  <w:t>However, costs may be assessed and payment made, subject to the court</w:t>
      </w:r>
      <w:r w:rsidR="00473460" w:rsidRPr="00473460">
        <w:t>’</w:t>
      </w:r>
      <w:r w:rsidRPr="00202D9C">
        <w:t>s approval, for the following: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202D9C">
        <w:t>reimbursements for necessary, actual medical, and reasonable living expenses incurred by the mother and child for a reasonable period of time;</w:t>
      </w:r>
      <w:r w:rsidRPr="00917838">
        <w:rPr>
          <w:color w:val="000000" w:themeColor="text1"/>
          <w:u w:color="000000" w:themeColor="text1"/>
        </w:rPr>
        <w:t xml:space="preserve"> </w:t>
      </w:r>
      <w:r w:rsidRPr="00AD5D09">
        <w:rPr>
          <w:color w:val="000000" w:themeColor="text1"/>
          <w:u w:val="single" w:color="000000" w:themeColor="text1"/>
        </w:rPr>
        <w:t xml:space="preserve">however, if a person seeking to adopt a child provides reimbursement for any </w:t>
      </w:r>
      <w:r w:rsidRPr="00E63413">
        <w:rPr>
          <w:u w:val="single"/>
        </w:rPr>
        <w:t xml:space="preserve">necessary, actual medical, and reasonable living expenses incurred by </w:t>
      </w:r>
      <w:r>
        <w:rPr>
          <w:u w:val="single"/>
        </w:rPr>
        <w:t>the</w:t>
      </w:r>
      <w:r w:rsidRPr="00E63413">
        <w:rPr>
          <w:u w:val="single"/>
        </w:rPr>
        <w:t xml:space="preserve"> mother and child</w:t>
      </w:r>
      <w:r w:rsidRPr="00E63413">
        <w:rPr>
          <w:color w:val="000000" w:themeColor="text1"/>
          <w:u w:val="single"/>
        </w:rPr>
        <w:t xml:space="preserve"> t</w:t>
      </w:r>
      <w:r w:rsidRPr="00AD5D09">
        <w:rPr>
          <w:color w:val="000000" w:themeColor="text1"/>
          <w:u w:val="single" w:color="000000" w:themeColor="text1"/>
        </w:rPr>
        <w:t>hrough payment to a child</w:t>
      </w:r>
      <w:r w:rsidR="00473460">
        <w:rPr>
          <w:color w:val="000000" w:themeColor="text1"/>
          <w:u w:val="single" w:color="000000" w:themeColor="text1"/>
        </w:rPr>
        <w:noBreakHyphen/>
      </w:r>
      <w:r w:rsidRPr="00AD5D09">
        <w:rPr>
          <w:color w:val="000000" w:themeColor="text1"/>
          <w:u w:val="single" w:color="000000" w:themeColor="text1"/>
        </w:rPr>
        <w:t xml:space="preserve">placing agency </w:t>
      </w:r>
      <w:r>
        <w:rPr>
          <w:color w:val="000000" w:themeColor="text1"/>
          <w:u w:val="single" w:color="000000" w:themeColor="text1"/>
        </w:rPr>
        <w:t xml:space="preserve">or attorney, </w:t>
      </w:r>
      <w:r w:rsidRPr="00AD5D09">
        <w:rPr>
          <w:color w:val="000000" w:themeColor="text1"/>
          <w:u w:val="single" w:color="000000" w:themeColor="text1"/>
        </w:rPr>
        <w:t>and the birthparent chooses not to place the child for adoption with that person</w:t>
      </w:r>
      <w:r>
        <w:rPr>
          <w:color w:val="000000" w:themeColor="text1"/>
          <w:u w:val="single" w:color="000000" w:themeColor="text1"/>
        </w:rPr>
        <w:t xml:space="preserve"> but </w:t>
      </w:r>
      <w:r>
        <w:rPr>
          <w:color w:val="000000" w:themeColor="text1"/>
          <w:u w:val="single" w:color="000000" w:themeColor="text1"/>
        </w:rPr>
        <w:lastRenderedPageBreak/>
        <w:t>places the child for adoption with another person</w:t>
      </w:r>
      <w:r w:rsidRPr="00AD5D09">
        <w:rPr>
          <w:color w:val="000000" w:themeColor="text1"/>
          <w:u w:val="single" w:color="000000" w:themeColor="text1"/>
        </w:rPr>
        <w:t xml:space="preserve">, the </w:t>
      </w:r>
      <w:r>
        <w:rPr>
          <w:color w:val="000000" w:themeColor="text1"/>
          <w:u w:val="single" w:color="000000" w:themeColor="text1"/>
        </w:rPr>
        <w:t xml:space="preserve">person who adopts the child </w:t>
      </w:r>
      <w:r w:rsidRPr="00AD5D09">
        <w:rPr>
          <w:color w:val="000000" w:themeColor="text1"/>
          <w:u w:val="single" w:color="000000" w:themeColor="text1"/>
        </w:rPr>
        <w:t>shall reimburse the person</w:t>
      </w:r>
      <w:r>
        <w:rPr>
          <w:color w:val="000000" w:themeColor="text1"/>
          <w:u w:val="single" w:color="000000" w:themeColor="text1"/>
        </w:rPr>
        <w:t xml:space="preserve"> who did not adopt the child</w:t>
      </w:r>
      <w:r w:rsidRPr="00AD5D09">
        <w:rPr>
          <w:color w:val="000000" w:themeColor="text1"/>
          <w:u w:val="single" w:color="000000" w:themeColor="text1"/>
        </w:rPr>
        <w:t xml:space="preserve"> for the total amount of reimbursements paid</w:t>
      </w:r>
      <w:r>
        <w:rPr>
          <w:color w:val="000000" w:themeColor="text1"/>
          <w:u w:val="single" w:color="000000" w:themeColor="text1"/>
        </w:rPr>
        <w:t xml:space="preserve"> to the child</w:t>
      </w:r>
      <w:r w:rsidR="00473460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placing agency or attorney;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(2)</w:t>
      </w:r>
      <w:r>
        <w:tab/>
      </w:r>
      <w:r w:rsidRPr="00202D9C">
        <w:t>the fee for obtaining investigations and reports as required by Section 63</w:t>
      </w:r>
      <w:r w:rsidR="00473460">
        <w:noBreakHyphen/>
      </w:r>
      <w:r w:rsidRPr="00202D9C">
        <w:t>9</w:t>
      </w:r>
      <w:r w:rsidR="00473460">
        <w:noBreakHyphen/>
      </w:r>
      <w:r w:rsidRPr="00202D9C">
        <w:t>520;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(3)</w:t>
      </w:r>
      <w:r>
        <w:tab/>
      </w:r>
      <w:r w:rsidRPr="00202D9C">
        <w:t>the fee of the individuals required to take the consent or relinquishment, as required by Section 63</w:t>
      </w:r>
      <w:r w:rsidR="00473460">
        <w:noBreakHyphen/>
      </w:r>
      <w:r w:rsidRPr="00202D9C">
        <w:t>9</w:t>
      </w:r>
      <w:r w:rsidR="00473460">
        <w:noBreakHyphen/>
      </w:r>
      <w:r w:rsidRPr="00202D9C">
        <w:t>340(A);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(4)</w:t>
      </w:r>
      <w:r>
        <w:tab/>
      </w:r>
      <w:r w:rsidRPr="00202D9C">
        <w:t>the fee of a guardian ad litem appointed pursuant to Section 63</w:t>
      </w:r>
      <w:r w:rsidR="00473460">
        <w:noBreakHyphen/>
      </w:r>
      <w:r w:rsidRPr="00202D9C">
        <w:t>9</w:t>
      </w:r>
      <w:r w:rsidR="00473460">
        <w:noBreakHyphen/>
      </w:r>
      <w:r w:rsidRPr="00202D9C">
        <w:t>720;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(5)</w:t>
      </w:r>
      <w:r>
        <w:tab/>
      </w:r>
      <w:r w:rsidRPr="00202D9C">
        <w:t>reasonable attorney</w:t>
      </w:r>
      <w:r w:rsidR="00473460" w:rsidRPr="00473460">
        <w:t>’</w:t>
      </w:r>
      <w:r w:rsidRPr="00202D9C">
        <w:t>s fees and costs for actual services rendered</w:t>
      </w:r>
      <w:r w:rsidRPr="00AD5D09">
        <w:rPr>
          <w:color w:val="000000" w:themeColor="text1"/>
          <w:u w:val="single" w:color="000000" w:themeColor="text1"/>
        </w:rPr>
        <w:t>, provided the fees and costs for actual services rendered must be on an itemized statement</w:t>
      </w:r>
      <w:r w:rsidRPr="00202D9C">
        <w:t>;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(6)</w:t>
      </w:r>
      <w:r>
        <w:tab/>
      </w:r>
      <w:r w:rsidRPr="00202D9C">
        <w:t>reasonable fees to child</w:t>
      </w:r>
      <w:r w:rsidR="00473460">
        <w:noBreakHyphen/>
      </w:r>
      <w:r w:rsidRPr="00202D9C">
        <w:t>placing agencies</w:t>
      </w:r>
      <w:r w:rsidRPr="00AD5D09">
        <w:rPr>
          <w:color w:val="000000" w:themeColor="text1"/>
          <w:u w:val="single" w:color="000000" w:themeColor="text1"/>
        </w:rPr>
        <w:t>, provided the fees and costs for actual services rendered must be on an itemized statement</w:t>
      </w:r>
      <w:r w:rsidRPr="00202D9C">
        <w:t>; and</w:t>
      </w:r>
    </w:p>
    <w:p w:rsidR="006E62D9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2D9C">
        <w:tab/>
      </w:r>
      <w:r w:rsidRPr="00202D9C">
        <w:tab/>
        <w:t>(7)</w:t>
      </w:r>
      <w:r>
        <w:tab/>
      </w:r>
      <w:r w:rsidRPr="00202D9C">
        <w:t>reasonable fees to sending agencies as defined in Section 63</w:t>
      </w:r>
      <w:r w:rsidR="00473460">
        <w:noBreakHyphen/>
      </w:r>
      <w:r w:rsidRPr="00202D9C">
        <w:t>9</w:t>
      </w:r>
      <w:r w:rsidR="00473460">
        <w:noBreakHyphen/>
      </w:r>
      <w:r w:rsidRPr="00202D9C">
        <w:t>2200(2)(b), the Interstate Compact on the Placement of Children.</w:t>
      </w:r>
    </w:p>
    <w:p w:rsidR="0031319D" w:rsidRDefault="006E62D9" w:rsidP="006E6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02D9C">
        <w:tab/>
        <w:t>The court may approve an adoption while not approving unreasonable fees and costs</w:t>
      </w:r>
      <w:r>
        <w:t xml:space="preserve"> </w:t>
      </w:r>
      <w:r w:rsidRPr="00AD5D09">
        <w:rPr>
          <w:color w:val="000000" w:themeColor="text1"/>
          <w:u w:val="single" w:color="000000" w:themeColor="text1"/>
        </w:rPr>
        <w:t>and may order a party, child</w:t>
      </w:r>
      <w:r w:rsidR="00473460">
        <w:rPr>
          <w:color w:val="000000" w:themeColor="text1"/>
          <w:u w:val="single" w:color="000000" w:themeColor="text1"/>
        </w:rPr>
        <w:noBreakHyphen/>
      </w:r>
      <w:r w:rsidRPr="00AD5D09">
        <w:rPr>
          <w:color w:val="000000" w:themeColor="text1"/>
          <w:u w:val="single" w:color="000000" w:themeColor="text1"/>
        </w:rPr>
        <w:t>placing agency</w:t>
      </w:r>
      <w:r>
        <w:rPr>
          <w:color w:val="000000" w:themeColor="text1"/>
          <w:u w:val="single" w:color="000000" w:themeColor="text1"/>
        </w:rPr>
        <w:t>, attorney, or other appropriate person</w:t>
      </w:r>
      <w:r w:rsidRPr="00AD5D09">
        <w:rPr>
          <w:color w:val="000000" w:themeColor="text1"/>
          <w:u w:val="single" w:color="000000" w:themeColor="text1"/>
        </w:rPr>
        <w:t xml:space="preserve"> to reimburse any unreasonable fees and costs paid</w:t>
      </w:r>
      <w:r w:rsidRPr="00202D9C">
        <w:t>.</w:t>
      </w:r>
      <w:r>
        <w:t>”</w:t>
      </w:r>
    </w:p>
    <w:p w:rsidR="0031319D" w:rsidRDefault="003131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19D" w:rsidRDefault="003131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62D9">
        <w:t>3</w:t>
      </w:r>
      <w:r>
        <w:t>.</w:t>
      </w:r>
      <w:r>
        <w:tab/>
        <w:t>This act takes effect upon approval by the Governor.</w:t>
      </w:r>
    </w:p>
    <w:p w:rsidR="008D6039" w:rsidRDefault="004734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725" w:rsidRDefault="00B77725" w:rsidP="00B77725">
      <w:pPr>
        <w:suppressAutoHyphens/>
      </w:pPr>
    </w:p>
    <w:sectPr w:rsidR="00B77725" w:rsidSect="00B777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19D" w:rsidRDefault="0031319D" w:rsidP="009F0C77">
      <w:r>
        <w:separator/>
      </w:r>
    </w:p>
  </w:endnote>
  <w:endnote w:type="continuationSeparator" w:id="0">
    <w:p w:rsidR="0031319D" w:rsidRDefault="003131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311C54-0058-45B7-8FE6-399D742CF138}"/>
    <w:embedBold r:id="rId2" w:fontKey="{6927D35A-0E69-4703-A9DB-4ED01B1C6F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9E8E0A-F4DA-481C-AD34-26295982A7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1FDE5D-2398-4CC9-8484-7F5A4FBF4B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38C495-2C36-4995-BA91-32123092AB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039" w:rsidRPr="00B77725" w:rsidRDefault="00B77725" w:rsidP="00B777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19D" w:rsidRDefault="0031319D" w:rsidP="009F0C77">
      <w:r>
        <w:separator/>
      </w:r>
    </w:p>
  </w:footnote>
  <w:footnote w:type="continuationSeparator" w:id="0">
    <w:p w:rsidR="0031319D" w:rsidRDefault="003131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82VR19"/>
    <w:docVar w:name="CoverBillType" w:val="b"/>
    <w:docVar w:name="DocPath" w:val="L:\Council\bills\CC\15282VR19.DOCX"/>
    <w:docVar w:name="dvBillNumber" w:val="234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31319D"/>
    <w:rsid w:val="000263D9"/>
    <w:rsid w:val="00026C9A"/>
    <w:rsid w:val="000965A1"/>
    <w:rsid w:val="000C487D"/>
    <w:rsid w:val="000E1785"/>
    <w:rsid w:val="000E44EF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1649"/>
    <w:rsid w:val="00294ABE"/>
    <w:rsid w:val="002A3EB4"/>
    <w:rsid w:val="0031319D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73460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62D9"/>
    <w:rsid w:val="006F06B1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1403"/>
    <w:rsid w:val="00834A12"/>
    <w:rsid w:val="00872729"/>
    <w:rsid w:val="008D603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7725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28F539-D1AB-4812-AF8E-7E759E506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4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0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425FC-E44C-4037-B6CF-CEAACBAF2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3</Pages>
  <Words>815</Words>
  <Characters>4159</Characters>
  <Application>Microsoft Office Word</Application>
  <DocSecurity>0</DocSecurity>
  <Lines>110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234 Text of Previous Version (Dec. 12, 2018) - South Carolina Legislature Online</dc:title>
  <dc:subject/>
  <dc:creator>Chris Charlton</dc:creator>
  <cp:keywords/>
  <dc:description/>
  <cp:lastModifiedBy>S Volk</cp:lastModifiedBy>
  <cp:revision>2</cp:revision>
  <cp:lastPrinted>2018-12-06T20:18:00Z</cp:lastPrinted>
  <dcterms:created xsi:type="dcterms:W3CDTF">2018-12-12T22:11:00Z</dcterms:created>
  <dcterms:modified xsi:type="dcterms:W3CDTF">2018-12-12T22:11:00Z</dcterms:modified>
</cp:coreProperties>
</file>