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186" w:rsidRDefault="00F7018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2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6A4028" w:rsidRPr="006A4028">
        <w:t>’</w:t>
      </w:r>
      <w:r>
        <w:t>S ADOPTION OF THE COMMISSION</w:t>
      </w:r>
      <w:r w:rsidR="006A4028" w:rsidRPr="006A4028">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6A4028" w:rsidRPr="006A4028">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6A4028" w:rsidRPr="006A4028">
        <w:rPr>
          <w:color w:val="000000" w:themeColor="text1"/>
          <w:u w:color="000000" w:themeColor="text1"/>
        </w:rPr>
        <w:t>’</w:t>
      </w:r>
      <w:r>
        <w:rPr>
          <w:color w:val="000000" w:themeColor="text1"/>
          <w:u w:color="000000" w:themeColor="text1"/>
        </w:rPr>
        <w:t>S PROPOSED REAPPORTIONMENT PLAN.</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6A4028">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6A4028" w:rsidRPr="006A4028">
        <w:rPr>
          <w:color w:val="000000" w:themeColor="text1"/>
          <w:u w:color="000000" w:themeColor="text1"/>
        </w:rPr>
        <w:t>‘</w:t>
      </w:r>
      <w:r w:rsidRPr="000A6CA8">
        <w:rPr>
          <w:color w:val="000000" w:themeColor="text1"/>
          <w:u w:color="000000" w:themeColor="text1"/>
        </w:rPr>
        <w:t>South Carolina Citizens Redistricting Commission</w:t>
      </w:r>
      <w:r w:rsidR="006A4028" w:rsidRPr="006A4028">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6A4028" w:rsidRPr="006A4028">
        <w:rPr>
          <w:color w:val="000000" w:themeColor="text1"/>
          <w:u w:color="000000" w:themeColor="text1"/>
        </w:rPr>
        <w:t>’</w:t>
      </w:r>
      <w:r w:rsidRPr="000A6CA8">
        <w:rPr>
          <w:color w:val="000000" w:themeColor="text1"/>
          <w:u w:color="000000" w:themeColor="text1"/>
        </w:rPr>
        <w:t>s administration over the appointment of the commission</w:t>
      </w:r>
      <w:r w:rsidR="006A4028" w:rsidRPr="006A4028">
        <w:rPr>
          <w:color w:val="000000" w:themeColor="text1"/>
          <w:u w:color="000000" w:themeColor="text1"/>
        </w:rPr>
        <w:t>’</w:t>
      </w:r>
      <w:r w:rsidRPr="000A6CA8">
        <w:rPr>
          <w:color w:val="000000" w:themeColor="text1"/>
          <w:u w:color="000000" w:themeColor="text1"/>
        </w:rPr>
        <w:t>s members and alternate members who are tasked with the post</w:t>
      </w:r>
      <w:r w:rsidR="006A4028">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sidR="006A4028">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following the federal decennial census.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6A4028" w:rsidRPr="006A4028">
        <w:rPr>
          <w:color w:val="000000" w:themeColor="text1"/>
          <w:u w:color="000000" w:themeColor="text1"/>
        </w:rPr>
        <w:t>’</w:t>
      </w:r>
      <w:r w:rsidRPr="000A6CA8">
        <w:rPr>
          <w:color w:val="000000" w:themeColor="text1"/>
          <w:u w:color="000000" w:themeColor="text1"/>
        </w:rPr>
        <w:t xml:space="preserve">s diverse population and communities of interest;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lastRenderedPageBreak/>
        <w:t>final version no</w:t>
      </w:r>
      <w:r w:rsidRPr="000A6CA8">
        <w:rPr>
          <w:color w:val="000000" w:themeColor="text1"/>
          <w:u w:color="000000" w:themeColor="text1"/>
        </w:rPr>
        <w:t xml:space="preserve"> later than August fifteenth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xml:space="preserve">.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6A4028">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6A4028" w:rsidRPr="006A4028">
        <w:rPr>
          <w:color w:val="000000" w:themeColor="text1"/>
          <w:u w:color="000000" w:themeColor="text1"/>
        </w:rPr>
        <w:t>‘</w:t>
      </w:r>
      <w:r w:rsidRPr="000A6CA8">
        <w:rPr>
          <w:color w:val="000000" w:themeColor="text1"/>
          <w:u w:color="000000" w:themeColor="text1"/>
        </w:rPr>
        <w:t>2</w:t>
      </w:r>
      <w:r w:rsidR="006A4028" w:rsidRPr="006A4028">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6A4028" w:rsidRPr="006A4028">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6A4028" w:rsidRPr="006A4028">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6A4028" w:rsidRPr="006A4028">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6A4028">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6A4028" w:rsidRPr="006A4028">
        <w:rPr>
          <w:color w:val="000000" w:themeColor="text1"/>
          <w:u w:color="000000" w:themeColor="text1"/>
        </w:rPr>
        <w:t>‘</w:t>
      </w:r>
      <w:r w:rsidRPr="000A6CA8">
        <w:rPr>
          <w:color w:val="000000" w:themeColor="text1"/>
          <w:u w:color="000000" w:themeColor="text1"/>
        </w:rPr>
        <w:t>South Carolina Citizens Redistricting Commission</w:t>
      </w:r>
      <w:r w:rsidR="006A4028" w:rsidRPr="006A4028">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6A4028" w:rsidRPr="006A4028">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6A4028" w:rsidRPr="006A4028">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6A4028" w:rsidRPr="006A4028">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6A4028" w:rsidRPr="006A4028">
        <w:rPr>
          <w:color w:val="000000" w:themeColor="text1"/>
          <w:u w:color="000000" w:themeColor="text1"/>
        </w:rPr>
        <w:t>’</w:t>
      </w:r>
      <w:r w:rsidRPr="000A6CA8">
        <w:rPr>
          <w:color w:val="000000" w:themeColor="text1"/>
          <w:u w:color="000000" w:themeColor="text1"/>
        </w:rPr>
        <w:t>s proposed reapportionment plan?</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426C"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 xml:space="preserve">Those voting in favor of the question shall deposit a ballot with a check or cross mark in the square after the word </w:t>
      </w:r>
      <w:r w:rsidR="006A4028" w:rsidRPr="006A4028">
        <w:rPr>
          <w:color w:val="000000" w:themeColor="text1"/>
          <w:u w:color="000000" w:themeColor="text1"/>
        </w:rPr>
        <w:t>‘</w:t>
      </w:r>
      <w:r w:rsidRPr="000A6CA8">
        <w:rPr>
          <w:color w:val="000000" w:themeColor="text1"/>
          <w:u w:color="000000" w:themeColor="text1"/>
        </w:rPr>
        <w:t>Yes</w:t>
      </w:r>
      <w:r w:rsidR="006A4028" w:rsidRPr="006A4028">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6A4028" w:rsidRPr="006A4028">
        <w:rPr>
          <w:color w:val="000000" w:themeColor="text1"/>
          <w:u w:color="000000" w:themeColor="text1"/>
        </w:rPr>
        <w:t>‘</w:t>
      </w:r>
      <w:r w:rsidRPr="000A6CA8">
        <w:rPr>
          <w:color w:val="000000" w:themeColor="text1"/>
          <w:u w:color="000000" w:themeColor="text1"/>
        </w:rPr>
        <w:t>No</w:t>
      </w:r>
      <w:r w:rsidR="006A4028" w:rsidRPr="006A4028">
        <w:rPr>
          <w:color w:val="000000" w:themeColor="text1"/>
          <w:u w:color="000000" w:themeColor="text1"/>
        </w:rPr>
        <w:t>’</w:t>
      </w:r>
      <w:r w:rsidRPr="000A6CA8">
        <w:rPr>
          <w:color w:val="000000" w:themeColor="text1"/>
          <w:u w:color="000000" w:themeColor="text1"/>
        </w:rPr>
        <w:t>.”</w:t>
      </w:r>
    </w:p>
    <w:p w:rsidR="002E5814" w:rsidRDefault="006A4028" w:rsidP="0032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186" w:rsidRDefault="00F70186" w:rsidP="00F70186">
      <w:pPr>
        <w:suppressAutoHyphens/>
      </w:pPr>
    </w:p>
    <w:sectPr w:rsidR="00F70186" w:rsidSect="00F701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26C" w:rsidRDefault="0030426C" w:rsidP="009F0C77">
      <w:r>
        <w:separator/>
      </w:r>
    </w:p>
  </w:endnote>
  <w:endnote w:type="continuationSeparator" w:id="0">
    <w:p w:rsidR="0030426C" w:rsidRDefault="00304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09655F-BC06-4297-9462-2386D15DF021}"/>
    <w:embedBold r:id="rId2" w:fontKey="{E64BA024-9CDA-477C-8408-8989773CF7BA}"/>
  </w:font>
  <w:font w:name="Calibri">
    <w:panose1 w:val="020F0502020204030204"/>
    <w:charset w:val="00"/>
    <w:family w:val="swiss"/>
    <w:pitch w:val="variable"/>
    <w:sig w:usb0="E00002FF" w:usb1="4000ACFF" w:usb2="00000001" w:usb3="00000000" w:csb0="0000019F" w:csb1="00000000"/>
    <w:embedRegular r:id="rId3" w:fontKey="{82F2279A-8280-4CFE-BF5E-31339476B982}"/>
  </w:font>
  <w:font w:name="Segoe UI">
    <w:panose1 w:val="020B0502040204020203"/>
    <w:charset w:val="00"/>
    <w:family w:val="swiss"/>
    <w:pitch w:val="variable"/>
    <w:sig w:usb0="E10022FF" w:usb1="C000E47F" w:usb2="00000029" w:usb3="00000000" w:csb0="000001DF" w:csb1="00000000"/>
    <w:embedRegular r:id="rId4" w:fontKey="{552838CA-F0DE-4999-8C5B-0F7477B9D976}"/>
  </w:font>
  <w:font w:name="Wingdings">
    <w:panose1 w:val="05000000000000000000"/>
    <w:charset w:val="02"/>
    <w:family w:val="auto"/>
    <w:pitch w:val="variable"/>
    <w:sig w:usb0="00000000" w:usb1="10000000" w:usb2="00000000" w:usb3="00000000" w:csb0="80000000" w:csb1="00000000"/>
    <w:embedRegular r:id="rId5" w:fontKey="{97ED9DB9-DCD6-477E-9882-65652BBE3761}"/>
  </w:font>
  <w:font w:name="Cambria">
    <w:panose1 w:val="02040503050406030204"/>
    <w:charset w:val="00"/>
    <w:family w:val="roman"/>
    <w:pitch w:val="variable"/>
    <w:sig w:usb0="E00002FF" w:usb1="400004FF" w:usb2="00000000" w:usb3="00000000" w:csb0="0000019F" w:csb1="00000000"/>
    <w:embedRegular r:id="rId6" w:fontKey="{9DF17D00-E145-43BE-972F-A3EB3879C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814" w:rsidRPr="00F70186" w:rsidRDefault="00F70186" w:rsidP="00F70186">
    <w:pPr>
      <w:pStyle w:val="Footer"/>
      <w:tabs>
        <w:tab w:val="clear" w:pos="4680"/>
        <w:tab w:val="clear" w:pos="9360"/>
        <w:tab w:val="center" w:pos="2995"/>
      </w:tabs>
      <w:spacing w:before="120"/>
    </w:pPr>
    <w:r>
      <w:t>[249]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26C" w:rsidRDefault="0030426C" w:rsidP="009F0C77">
      <w:r>
        <w:separator/>
      </w:r>
    </w:p>
  </w:footnote>
  <w:footnote w:type="continuationSeparator" w:id="0">
    <w:p w:rsidR="0030426C" w:rsidRDefault="00304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7ZW19"/>
    <w:docVar w:name="CoverBillType" w:val="s"/>
    <w:docVar w:name="DocPath" w:val="L:\Council\bills\CC\15307ZW19.DOCX"/>
    <w:docVar w:name="dvBillNumber" w:val="249"/>
    <w:docVar w:name="dvBillNumberPrefix" w:val="S. "/>
    <w:docVar w:name="dvOriginalBody" w:val="Senate"/>
    <w:docVar w:name="dvSteno" w:val="CC"/>
    <w:docVar w:name="NameofBody" w:val="s"/>
    <w:docVar w:name="vGroup2" w:val="Council"/>
  </w:docVars>
  <w:rsids>
    <w:rsidRoot w:val="0030426C"/>
    <w:rsid w:val="000263D9"/>
    <w:rsid w:val="00026C9A"/>
    <w:rsid w:val="00033646"/>
    <w:rsid w:val="000965A1"/>
    <w:rsid w:val="000A2189"/>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814"/>
    <w:rsid w:val="0030426C"/>
    <w:rsid w:val="0032370B"/>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028"/>
    <w:rsid w:val="006A476C"/>
    <w:rsid w:val="006C6A93"/>
    <w:rsid w:val="006D028F"/>
    <w:rsid w:val="006E02F9"/>
    <w:rsid w:val="006F3F76"/>
    <w:rsid w:val="007337D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5160"/>
    <w:rsid w:val="00AD4B17"/>
    <w:rsid w:val="00B26FA6"/>
    <w:rsid w:val="00B741CB"/>
    <w:rsid w:val="00B87AF8"/>
    <w:rsid w:val="00B934F3"/>
    <w:rsid w:val="00BB6347"/>
    <w:rsid w:val="00BD2134"/>
    <w:rsid w:val="00C038D8"/>
    <w:rsid w:val="00C045DD"/>
    <w:rsid w:val="00C3136F"/>
    <w:rsid w:val="00C3483A"/>
    <w:rsid w:val="00C726C3"/>
    <w:rsid w:val="00C74E9D"/>
    <w:rsid w:val="00C82FD3"/>
    <w:rsid w:val="00CC3B9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121B"/>
    <w:rsid w:val="00E07573"/>
    <w:rsid w:val="00EB00A2"/>
    <w:rsid w:val="00EB1BF3"/>
    <w:rsid w:val="00EF3EEE"/>
    <w:rsid w:val="00F149A7"/>
    <w:rsid w:val="00F36113"/>
    <w:rsid w:val="00F50BAF"/>
    <w:rsid w:val="00F52C10"/>
    <w:rsid w:val="00F7018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3C05C-FC5A-4624-8055-DF3505C5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3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7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3738-F908-4907-896F-C6505E94F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5</Pages>
  <Words>1258</Words>
  <Characters>7031</Characters>
  <Application>Microsoft Office Word</Application>
  <DocSecurity>0</DocSecurity>
  <Lines>178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249 Text of Previous Version (Dec. 12, 2018) - South Carolina Legislature Online</dc:title>
  <dc:subject/>
  <dc:creator>Chris Charlton</dc:creator>
  <cp:keywords/>
  <dc:description/>
  <cp:lastModifiedBy>S Volk</cp:lastModifiedBy>
  <cp:revision>2</cp:revision>
  <cp:lastPrinted>2018-11-30T19:09:00Z</cp:lastPrinted>
  <dcterms:created xsi:type="dcterms:W3CDTF">2018-12-12T22:25:00Z</dcterms:created>
  <dcterms:modified xsi:type="dcterms:W3CDTF">2018-12-12T22:25:00Z</dcterms:modified>
</cp:coreProperties>
</file>